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4EE84F22">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61EBA2BE" w:rsidR="004354B5" w:rsidRPr="00E875F8" w:rsidRDefault="008F44F3" w:rsidP="00502DB7">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 xml:space="preserve">[Enter </w:t>
      </w:r>
      <w:r w:rsidR="00E875F8" w:rsidRPr="00E875F8">
        <w:rPr>
          <w:rFonts w:ascii="Franklin Gothic Demi" w:eastAsiaTheme="majorEastAsia" w:hAnsi="Franklin Gothic Demi"/>
          <w:color w:val="005288"/>
          <w:spacing w:val="5"/>
          <w:kern w:val="28"/>
          <w:sz w:val="72"/>
          <w:szCs w:val="72"/>
          <w:highlight w:val="yellow"/>
        </w:rPr>
        <w:t>Organization</w:t>
      </w:r>
      <w:r w:rsidR="009C3A8A" w:rsidRPr="00E875F8">
        <w:rPr>
          <w:rFonts w:ascii="Franklin Gothic Demi" w:eastAsiaTheme="majorEastAsia" w:hAnsi="Franklin Gothic Demi"/>
          <w:color w:val="005288"/>
          <w:spacing w:val="5"/>
          <w:kern w:val="28"/>
          <w:sz w:val="72"/>
          <w:szCs w:val="72"/>
          <w:highlight w:val="yellow"/>
        </w:rPr>
        <w:t xml:space="preserve"> Name</w:t>
      </w:r>
      <w:r w:rsidRPr="00E875F8">
        <w:rPr>
          <w:rFonts w:ascii="Franklin Gothic Demi" w:eastAsiaTheme="majorEastAsia" w:hAnsi="Franklin Gothic Demi"/>
          <w:color w:val="005288"/>
          <w:spacing w:val="5"/>
          <w:kern w:val="28"/>
          <w:sz w:val="72"/>
          <w:szCs w:val="72"/>
          <w:highlight w:val="yellow"/>
        </w:rPr>
        <w:t>]</w:t>
      </w:r>
    </w:p>
    <w:p w14:paraId="3BBA5CE4" w14:textId="77777777" w:rsidR="00A85F7F" w:rsidRPr="00502DB7" w:rsidRDefault="008973E8" w:rsidP="006765F4">
      <w:pPr>
        <w:jc w:val="center"/>
        <w:rPr>
          <w:rFonts w:ascii="Franklin Gothic Medium" w:eastAsiaTheme="majorEastAsia" w:hAnsi="Franklin Gothic Medium"/>
          <w:color w:val="005288"/>
          <w:spacing w:val="5"/>
          <w:kern w:val="28"/>
          <w:sz w:val="56"/>
          <w:szCs w:val="56"/>
        </w:rPr>
      </w:pPr>
      <w:r w:rsidRPr="00502DB7">
        <w:rPr>
          <w:rFonts w:ascii="Franklin Gothic Medium" w:eastAsiaTheme="majorEastAsia" w:hAnsi="Franklin Gothic Medium"/>
          <w:color w:val="005288"/>
          <w:spacing w:val="5"/>
          <w:kern w:val="28"/>
          <w:sz w:val="56"/>
          <w:szCs w:val="56"/>
        </w:rPr>
        <w:t xml:space="preserve">CISA </w:t>
      </w:r>
      <w:r w:rsidR="00F22C7A" w:rsidRPr="00502DB7">
        <w:rPr>
          <w:rFonts w:ascii="Franklin Gothic Medium" w:eastAsiaTheme="majorEastAsia" w:hAnsi="Franklin Gothic Medium"/>
          <w:color w:val="005288"/>
          <w:spacing w:val="5"/>
          <w:kern w:val="28"/>
          <w:sz w:val="56"/>
          <w:szCs w:val="56"/>
        </w:rPr>
        <w:t>Tabletop Exercise</w:t>
      </w:r>
      <w:r w:rsidRPr="00502DB7">
        <w:rPr>
          <w:rFonts w:ascii="Franklin Gothic Medium" w:eastAsiaTheme="majorEastAsia" w:hAnsi="Franklin Gothic Medium"/>
          <w:color w:val="005288"/>
          <w:spacing w:val="5"/>
          <w:kern w:val="28"/>
          <w:sz w:val="56"/>
          <w:szCs w:val="56"/>
        </w:rPr>
        <w:t xml:space="preserve"> </w:t>
      </w:r>
      <w:r w:rsidR="00041E68" w:rsidRPr="00502DB7">
        <w:rPr>
          <w:rFonts w:ascii="Franklin Gothic Medium" w:eastAsiaTheme="majorEastAsia" w:hAnsi="Franklin Gothic Medium"/>
          <w:color w:val="005288"/>
          <w:spacing w:val="5"/>
          <w:kern w:val="28"/>
          <w:sz w:val="56"/>
          <w:szCs w:val="56"/>
        </w:rPr>
        <w:t>Package</w:t>
      </w:r>
    </w:p>
    <w:p w14:paraId="04AA224D" w14:textId="65E00BEB" w:rsidR="00825438" w:rsidRPr="00502DB7" w:rsidRDefault="008973E8" w:rsidP="00502DB7">
      <w:pPr>
        <w:jc w:val="center"/>
        <w:rPr>
          <w:rFonts w:ascii="Franklin Gothic Medium" w:eastAsiaTheme="majorEastAsia" w:hAnsi="Franklin Gothic Medium"/>
          <w:color w:val="005288"/>
          <w:spacing w:val="5"/>
          <w:kern w:val="28"/>
          <w:sz w:val="56"/>
          <w:szCs w:val="56"/>
        </w:rPr>
      </w:pPr>
      <w:r w:rsidRPr="00502DB7">
        <w:rPr>
          <w:rFonts w:ascii="Franklin Gothic Medium" w:eastAsiaTheme="majorEastAsia" w:hAnsi="Franklin Gothic Medium"/>
          <w:color w:val="005288"/>
          <w:spacing w:val="5"/>
          <w:kern w:val="28"/>
          <w:sz w:val="56"/>
          <w:szCs w:val="56"/>
        </w:rPr>
        <w:t>Ransomware</w:t>
      </w:r>
    </w:p>
    <w:p w14:paraId="7FE9196A" w14:textId="756BC3D2" w:rsidR="008F44F3" w:rsidRDefault="001C22F0" w:rsidP="00502DB7">
      <w:pPr>
        <w:pStyle w:val="Heading2"/>
        <w:spacing w:line="276" w:lineRule="auto"/>
        <w:jc w:val="center"/>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301FFA2F" w14:textId="64E6221A" w:rsidR="007C7134"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00585" w:history="1">
        <w:r w:rsidR="007C7134" w:rsidRPr="00737A39">
          <w:rPr>
            <w:rStyle w:val="Hyperlink"/>
            <w:noProof/>
          </w:rPr>
          <w:t>Handling Instructions</w:t>
        </w:r>
        <w:r w:rsidR="007C7134">
          <w:rPr>
            <w:noProof/>
            <w:webHidden/>
          </w:rPr>
          <w:tab/>
        </w:r>
        <w:r w:rsidR="00E875F8">
          <w:rPr>
            <w:noProof/>
            <w:webHidden/>
          </w:rPr>
          <w:t>3</w:t>
        </w:r>
      </w:hyperlink>
    </w:p>
    <w:p w14:paraId="55CDA95A" w14:textId="64C63600" w:rsidR="007C7134" w:rsidRDefault="00D57ED0">
      <w:pPr>
        <w:pStyle w:val="TOC1"/>
        <w:rPr>
          <w:rFonts w:asciiTheme="minorHAnsi" w:eastAsiaTheme="minorEastAsia" w:hAnsiTheme="minorHAnsi" w:cstheme="minorBidi"/>
          <w:noProof/>
        </w:rPr>
      </w:pPr>
      <w:hyperlink w:anchor="_Toc45200586" w:history="1">
        <w:r w:rsidR="007C7134" w:rsidRPr="00737A39">
          <w:rPr>
            <w:rStyle w:val="Hyperlink"/>
            <w:noProof/>
          </w:rPr>
          <w:t>Exercise Overview</w:t>
        </w:r>
        <w:r w:rsidR="007C7134">
          <w:rPr>
            <w:noProof/>
            <w:webHidden/>
          </w:rPr>
          <w:tab/>
        </w:r>
        <w:r w:rsidR="00F20223">
          <w:rPr>
            <w:noProof/>
            <w:webHidden/>
          </w:rPr>
          <w:t>5</w:t>
        </w:r>
      </w:hyperlink>
    </w:p>
    <w:p w14:paraId="4DE6B816" w14:textId="4B97196B" w:rsidR="007C7134" w:rsidRDefault="00D57ED0">
      <w:pPr>
        <w:pStyle w:val="TOC1"/>
        <w:rPr>
          <w:rFonts w:asciiTheme="minorHAnsi" w:eastAsiaTheme="minorEastAsia" w:hAnsiTheme="minorHAnsi" w:cstheme="minorBidi"/>
          <w:noProof/>
        </w:rPr>
      </w:pPr>
      <w:hyperlink w:anchor="_Toc45200587" w:history="1">
        <w:r w:rsidR="007C7134" w:rsidRPr="00737A39">
          <w:rPr>
            <w:rStyle w:val="Hyperlink"/>
            <w:noProof/>
          </w:rPr>
          <w:t>General Information</w:t>
        </w:r>
        <w:r w:rsidR="007C7134">
          <w:rPr>
            <w:noProof/>
            <w:webHidden/>
          </w:rPr>
          <w:tab/>
        </w:r>
        <w:r w:rsidR="0065464B">
          <w:rPr>
            <w:noProof/>
            <w:webHidden/>
          </w:rPr>
          <w:t>6</w:t>
        </w:r>
      </w:hyperlink>
    </w:p>
    <w:p w14:paraId="27310E64" w14:textId="1FA9A288" w:rsidR="007C7134" w:rsidRDefault="00D57ED0">
      <w:pPr>
        <w:pStyle w:val="TOC1"/>
        <w:rPr>
          <w:rFonts w:asciiTheme="minorHAnsi" w:eastAsiaTheme="minorEastAsia" w:hAnsiTheme="minorHAnsi" w:cstheme="minorBidi"/>
          <w:noProof/>
        </w:rPr>
      </w:pPr>
      <w:hyperlink w:anchor="_Toc45200588" w:history="1">
        <w:r w:rsidR="007C7134" w:rsidRPr="00737A39">
          <w:rPr>
            <w:rStyle w:val="Hyperlink"/>
            <w:noProof/>
          </w:rPr>
          <w:t>Module 1</w:t>
        </w:r>
        <w:r w:rsidR="00C54393">
          <w:rPr>
            <w:rStyle w:val="Hyperlink"/>
            <w:noProof/>
          </w:rPr>
          <w:t xml:space="preserve"> </w:t>
        </w:r>
        <w:r w:rsidR="007C7134">
          <w:rPr>
            <w:noProof/>
            <w:webHidden/>
          </w:rPr>
          <w:tab/>
        </w:r>
        <w:r w:rsidR="001B6DD3">
          <w:rPr>
            <w:noProof/>
            <w:webHidden/>
          </w:rPr>
          <w:t>8</w:t>
        </w:r>
      </w:hyperlink>
    </w:p>
    <w:p w14:paraId="2001E979" w14:textId="5781D3ED" w:rsidR="007C7134" w:rsidRDefault="00D57ED0">
      <w:pPr>
        <w:pStyle w:val="TOC1"/>
        <w:rPr>
          <w:rFonts w:asciiTheme="minorHAnsi" w:eastAsiaTheme="minorEastAsia" w:hAnsiTheme="minorHAnsi" w:cstheme="minorBidi"/>
          <w:noProof/>
        </w:rPr>
      </w:pPr>
      <w:hyperlink w:anchor="_Toc45200589" w:history="1">
        <w:r w:rsidR="007C7134" w:rsidRPr="00737A39">
          <w:rPr>
            <w:rStyle w:val="Hyperlink"/>
            <w:noProof/>
          </w:rPr>
          <w:t>Module 2</w:t>
        </w:r>
        <w:r w:rsidR="00C54393">
          <w:rPr>
            <w:rStyle w:val="Hyperlink"/>
            <w:noProof/>
          </w:rPr>
          <w:t xml:space="preserve"> </w:t>
        </w:r>
        <w:r w:rsidR="007C7134">
          <w:rPr>
            <w:noProof/>
            <w:webHidden/>
          </w:rPr>
          <w:tab/>
        </w:r>
        <w:r w:rsidR="007C7134">
          <w:rPr>
            <w:noProof/>
            <w:webHidden/>
          </w:rPr>
          <w:fldChar w:fldCharType="begin"/>
        </w:r>
        <w:r w:rsidR="007C7134">
          <w:rPr>
            <w:noProof/>
            <w:webHidden/>
          </w:rPr>
          <w:instrText xml:space="preserve"> PAGEREF _Toc45200589 \h </w:instrText>
        </w:r>
        <w:r w:rsidR="007C7134">
          <w:rPr>
            <w:noProof/>
            <w:webHidden/>
          </w:rPr>
        </w:r>
        <w:r w:rsidR="007C7134">
          <w:rPr>
            <w:noProof/>
            <w:webHidden/>
          </w:rPr>
          <w:fldChar w:fldCharType="separate"/>
        </w:r>
        <w:r w:rsidR="007C7134">
          <w:rPr>
            <w:noProof/>
            <w:webHidden/>
          </w:rPr>
          <w:t>1</w:t>
        </w:r>
        <w:r w:rsidR="001B6DD3">
          <w:rPr>
            <w:noProof/>
            <w:webHidden/>
          </w:rPr>
          <w:t>0</w:t>
        </w:r>
        <w:r w:rsidR="007C7134">
          <w:rPr>
            <w:noProof/>
            <w:webHidden/>
          </w:rPr>
          <w:fldChar w:fldCharType="end"/>
        </w:r>
      </w:hyperlink>
    </w:p>
    <w:p w14:paraId="046683F4" w14:textId="5A0A4A5D" w:rsidR="007C7134" w:rsidRDefault="00D57ED0">
      <w:pPr>
        <w:pStyle w:val="TOC1"/>
        <w:rPr>
          <w:rFonts w:asciiTheme="minorHAnsi" w:eastAsiaTheme="minorEastAsia" w:hAnsiTheme="minorHAnsi" w:cstheme="minorBidi"/>
          <w:noProof/>
        </w:rPr>
      </w:pPr>
      <w:hyperlink w:anchor="_Toc45200590" w:history="1">
        <w:r w:rsidR="007C7134" w:rsidRPr="00737A39">
          <w:rPr>
            <w:rStyle w:val="Hyperlink"/>
            <w:noProof/>
          </w:rPr>
          <w:t>Appendix A: Additional Discussion Questions</w:t>
        </w:r>
        <w:r w:rsidR="007C7134">
          <w:rPr>
            <w:noProof/>
            <w:webHidden/>
          </w:rPr>
          <w:tab/>
        </w:r>
        <w:r w:rsidR="007C7134">
          <w:rPr>
            <w:noProof/>
            <w:webHidden/>
          </w:rPr>
          <w:fldChar w:fldCharType="begin"/>
        </w:r>
        <w:r w:rsidR="007C7134">
          <w:rPr>
            <w:noProof/>
            <w:webHidden/>
          </w:rPr>
          <w:instrText xml:space="preserve"> PAGEREF _Toc45200590 \h </w:instrText>
        </w:r>
        <w:r w:rsidR="007C7134">
          <w:rPr>
            <w:noProof/>
            <w:webHidden/>
          </w:rPr>
        </w:r>
        <w:r w:rsidR="007C7134">
          <w:rPr>
            <w:noProof/>
            <w:webHidden/>
          </w:rPr>
          <w:fldChar w:fldCharType="separate"/>
        </w:r>
        <w:r w:rsidR="007C7134">
          <w:rPr>
            <w:noProof/>
            <w:webHidden/>
          </w:rPr>
          <w:t>1</w:t>
        </w:r>
        <w:r w:rsidR="001B6DD3">
          <w:rPr>
            <w:noProof/>
            <w:webHidden/>
          </w:rPr>
          <w:t>2</w:t>
        </w:r>
        <w:r w:rsidR="007C7134">
          <w:rPr>
            <w:noProof/>
            <w:webHidden/>
          </w:rPr>
          <w:fldChar w:fldCharType="end"/>
        </w:r>
      </w:hyperlink>
    </w:p>
    <w:p w14:paraId="6BE0D592" w14:textId="73E33E5A" w:rsidR="007C7134" w:rsidRDefault="00D57ED0">
      <w:pPr>
        <w:pStyle w:val="TOC1"/>
        <w:rPr>
          <w:rFonts w:asciiTheme="minorHAnsi" w:eastAsiaTheme="minorEastAsia" w:hAnsiTheme="minorHAnsi" w:cstheme="minorBidi"/>
          <w:noProof/>
        </w:rPr>
      </w:pPr>
      <w:hyperlink w:anchor="_Toc45200591" w:history="1">
        <w:r w:rsidR="007C7134" w:rsidRPr="00737A39">
          <w:rPr>
            <w:rStyle w:val="Hyperlink"/>
            <w:noProof/>
          </w:rPr>
          <w:t>Appendix B: Acronyms</w:t>
        </w:r>
        <w:r w:rsidR="007C7134">
          <w:rPr>
            <w:noProof/>
            <w:webHidden/>
          </w:rPr>
          <w:tab/>
        </w:r>
        <w:r w:rsidR="007C7134">
          <w:rPr>
            <w:noProof/>
            <w:webHidden/>
          </w:rPr>
          <w:fldChar w:fldCharType="begin"/>
        </w:r>
        <w:r w:rsidR="007C7134">
          <w:rPr>
            <w:noProof/>
            <w:webHidden/>
          </w:rPr>
          <w:instrText xml:space="preserve"> PAGEREF _Toc45200591 \h </w:instrText>
        </w:r>
        <w:r w:rsidR="007C7134">
          <w:rPr>
            <w:noProof/>
            <w:webHidden/>
          </w:rPr>
        </w:r>
        <w:r w:rsidR="007C7134">
          <w:rPr>
            <w:noProof/>
            <w:webHidden/>
          </w:rPr>
          <w:fldChar w:fldCharType="separate"/>
        </w:r>
        <w:r w:rsidR="007C7134">
          <w:rPr>
            <w:noProof/>
            <w:webHidden/>
          </w:rPr>
          <w:t>2</w:t>
        </w:r>
        <w:r w:rsidR="001B6DD3">
          <w:rPr>
            <w:noProof/>
            <w:webHidden/>
          </w:rPr>
          <w:t>2</w:t>
        </w:r>
        <w:r w:rsidR="007C7134">
          <w:rPr>
            <w:noProof/>
            <w:webHidden/>
          </w:rPr>
          <w:fldChar w:fldCharType="end"/>
        </w:r>
      </w:hyperlink>
    </w:p>
    <w:p w14:paraId="2B6E2924" w14:textId="2B3BE492" w:rsidR="007C7134" w:rsidRDefault="00D57ED0">
      <w:pPr>
        <w:pStyle w:val="TOC1"/>
        <w:rPr>
          <w:rFonts w:asciiTheme="minorHAnsi" w:eastAsiaTheme="minorEastAsia" w:hAnsiTheme="minorHAnsi" w:cstheme="minorBidi"/>
          <w:noProof/>
        </w:rPr>
      </w:pPr>
      <w:hyperlink w:anchor="_Toc45200592" w:history="1">
        <w:r w:rsidR="007C7134" w:rsidRPr="00737A39">
          <w:rPr>
            <w:rStyle w:val="Hyperlink"/>
            <w:noProof/>
          </w:rPr>
          <w:t>Appendix C: Case Studies</w:t>
        </w:r>
        <w:r w:rsidR="007C7134">
          <w:rPr>
            <w:noProof/>
            <w:webHidden/>
          </w:rPr>
          <w:tab/>
        </w:r>
        <w:r w:rsidR="007C7134">
          <w:rPr>
            <w:noProof/>
            <w:webHidden/>
          </w:rPr>
          <w:fldChar w:fldCharType="begin"/>
        </w:r>
        <w:r w:rsidR="007C7134">
          <w:rPr>
            <w:noProof/>
            <w:webHidden/>
          </w:rPr>
          <w:instrText xml:space="preserve"> PAGEREF _Toc45200592 \h </w:instrText>
        </w:r>
        <w:r w:rsidR="007C7134">
          <w:rPr>
            <w:noProof/>
            <w:webHidden/>
          </w:rPr>
        </w:r>
        <w:r w:rsidR="007C7134">
          <w:rPr>
            <w:noProof/>
            <w:webHidden/>
          </w:rPr>
          <w:fldChar w:fldCharType="separate"/>
        </w:r>
        <w:r w:rsidR="007C7134">
          <w:rPr>
            <w:noProof/>
            <w:webHidden/>
          </w:rPr>
          <w:t>2</w:t>
        </w:r>
        <w:r w:rsidR="00CD1128">
          <w:rPr>
            <w:noProof/>
            <w:webHidden/>
          </w:rPr>
          <w:t>3</w:t>
        </w:r>
        <w:r w:rsidR="007C7134">
          <w:rPr>
            <w:noProof/>
            <w:webHidden/>
          </w:rPr>
          <w:fldChar w:fldCharType="end"/>
        </w:r>
      </w:hyperlink>
    </w:p>
    <w:p w14:paraId="3C2D2185" w14:textId="4CC4F4C7" w:rsidR="007C7134" w:rsidRDefault="00D57ED0">
      <w:pPr>
        <w:pStyle w:val="TOC1"/>
        <w:rPr>
          <w:rFonts w:asciiTheme="minorHAnsi" w:eastAsiaTheme="minorEastAsia" w:hAnsiTheme="minorHAnsi" w:cstheme="minorBidi"/>
          <w:noProof/>
        </w:rPr>
      </w:pPr>
      <w:hyperlink w:anchor="_Toc45200593" w:history="1">
        <w:r w:rsidR="007C7134" w:rsidRPr="00737A39">
          <w:rPr>
            <w:rStyle w:val="Hyperlink"/>
            <w:noProof/>
          </w:rPr>
          <w:t>Appendix D: Attacks and Facts</w:t>
        </w:r>
        <w:r w:rsidR="007C7134">
          <w:rPr>
            <w:noProof/>
            <w:webHidden/>
          </w:rPr>
          <w:tab/>
        </w:r>
        <w:r w:rsidR="007C7134">
          <w:rPr>
            <w:noProof/>
            <w:webHidden/>
          </w:rPr>
          <w:fldChar w:fldCharType="begin"/>
        </w:r>
        <w:r w:rsidR="007C7134">
          <w:rPr>
            <w:noProof/>
            <w:webHidden/>
          </w:rPr>
          <w:instrText xml:space="preserve"> PAGEREF _Toc45200593 \h </w:instrText>
        </w:r>
        <w:r w:rsidR="007C7134">
          <w:rPr>
            <w:noProof/>
            <w:webHidden/>
          </w:rPr>
        </w:r>
        <w:r w:rsidR="007C7134">
          <w:rPr>
            <w:noProof/>
            <w:webHidden/>
          </w:rPr>
          <w:fldChar w:fldCharType="separate"/>
        </w:r>
        <w:r w:rsidR="007C7134">
          <w:rPr>
            <w:noProof/>
            <w:webHidden/>
          </w:rPr>
          <w:t>2</w:t>
        </w:r>
        <w:r w:rsidR="00CD1128">
          <w:rPr>
            <w:noProof/>
            <w:webHidden/>
          </w:rPr>
          <w:t>5</w:t>
        </w:r>
        <w:r w:rsidR="007C7134">
          <w:rPr>
            <w:noProof/>
            <w:webHidden/>
          </w:rPr>
          <w:fldChar w:fldCharType="end"/>
        </w:r>
      </w:hyperlink>
    </w:p>
    <w:p w14:paraId="2A6BC42F" w14:textId="0A04787A" w:rsidR="007C7134" w:rsidRDefault="00D57ED0">
      <w:pPr>
        <w:pStyle w:val="TOC1"/>
        <w:rPr>
          <w:rFonts w:asciiTheme="minorHAnsi" w:eastAsiaTheme="minorEastAsia" w:hAnsiTheme="minorHAnsi" w:cstheme="minorBidi"/>
          <w:noProof/>
        </w:rPr>
      </w:pPr>
      <w:hyperlink w:anchor="_Toc45200594" w:history="1">
        <w:r w:rsidR="007C7134" w:rsidRPr="00737A39">
          <w:rPr>
            <w:rStyle w:val="Hyperlink"/>
            <w:noProof/>
          </w:rPr>
          <w:t>Appendix E: Doctrine and Resources</w:t>
        </w:r>
        <w:r w:rsidR="007C7134">
          <w:rPr>
            <w:noProof/>
            <w:webHidden/>
          </w:rPr>
          <w:tab/>
        </w:r>
        <w:r w:rsidR="007C7134">
          <w:rPr>
            <w:noProof/>
            <w:webHidden/>
          </w:rPr>
          <w:fldChar w:fldCharType="begin"/>
        </w:r>
        <w:r w:rsidR="007C7134">
          <w:rPr>
            <w:noProof/>
            <w:webHidden/>
          </w:rPr>
          <w:instrText xml:space="preserve"> PAGEREF _Toc45200594 \h </w:instrText>
        </w:r>
        <w:r w:rsidR="007C7134">
          <w:rPr>
            <w:noProof/>
            <w:webHidden/>
          </w:rPr>
        </w:r>
        <w:r w:rsidR="007C7134">
          <w:rPr>
            <w:noProof/>
            <w:webHidden/>
          </w:rPr>
          <w:fldChar w:fldCharType="separate"/>
        </w:r>
        <w:r w:rsidR="007C7134">
          <w:rPr>
            <w:noProof/>
            <w:webHidden/>
          </w:rPr>
          <w:t>2</w:t>
        </w:r>
        <w:r w:rsidR="00CD1128">
          <w:rPr>
            <w:noProof/>
            <w:webHidden/>
          </w:rPr>
          <w:t>7</w:t>
        </w:r>
        <w:r w:rsidR="007C7134">
          <w:rPr>
            <w:noProof/>
            <w:webHidden/>
          </w:rPr>
          <w:fldChar w:fldCharType="end"/>
        </w:r>
      </w:hyperlink>
    </w:p>
    <w:p w14:paraId="68F96B8F" w14:textId="3FC62902"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77777777" w:rsidR="000357C1" w:rsidRDefault="000357C1" w:rsidP="000357C1">
      <w:pPr>
        <w:pStyle w:val="Heading1"/>
        <w:spacing w:line="276" w:lineRule="auto"/>
      </w:pPr>
      <w:bookmarkStart w:id="5" w:name="_Toc45200585"/>
      <w:bookmarkStart w:id="6" w:name="_Toc117679748"/>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r w:rsidRPr="006C2B7C">
        <w:rPr>
          <w:rFonts w:ascii="Franklin Gothic Medium" w:hAnsi="Franklin Gothic Medium" w:cs="Franklin Gothic Demi"/>
          <w:color w:val="005288"/>
          <w:sz w:val="32"/>
          <w:szCs w:val="40"/>
          <w:highlight w:val="yellow"/>
        </w:rPr>
        <w:t>TLP:CLEAR</w:t>
      </w:r>
      <w:bookmarkEnd w:id="8"/>
    </w:p>
    <w:p w14:paraId="1B399EF1" w14:textId="77777777" w:rsidR="000357C1" w:rsidRPr="00DC0443" w:rsidRDefault="000357C1" w:rsidP="000357C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 xml:space="preserve">Recipients can spread this to the world,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0357C1">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0357C1">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50"/>
      <w:r w:rsidRPr="006C2B7C">
        <w:rPr>
          <w:rFonts w:ascii="Franklin Gothic Medium" w:hAnsi="Franklin Gothic Medium" w:cs="Franklin Gothic Demi"/>
          <w:color w:val="005288"/>
          <w:sz w:val="32"/>
          <w:szCs w:val="40"/>
          <w:highlight w:val="yellow"/>
        </w:rPr>
        <w:t>TLP:GREEN</w:t>
      </w:r>
      <w:bookmarkEnd w:id="9"/>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0357C1">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0357C1">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0357C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1"/>
      <w:r w:rsidRPr="00557299">
        <w:rPr>
          <w:rFonts w:ascii="Franklin Gothic Medium" w:hAnsi="Franklin Gothic Medium" w:cs="Franklin Gothic Demi"/>
          <w:color w:val="005288"/>
          <w:sz w:val="32"/>
          <w:szCs w:val="40"/>
          <w:highlight w:val="yellow"/>
        </w:rPr>
        <w:t>TLP:AMBER</w:t>
      </w:r>
      <w:bookmarkEnd w:id="10"/>
    </w:p>
    <w:p w14:paraId="12B6BBC9" w14:textId="77777777" w:rsidR="000357C1" w:rsidRPr="00DC0443" w:rsidRDefault="000357C1" w:rsidP="000357C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0357C1">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0357C1">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2"/>
      <w:r w:rsidRPr="00557299">
        <w:rPr>
          <w:rFonts w:ascii="Franklin Gothic Medium" w:hAnsi="Franklin Gothic Medium" w:cs="Franklin Gothic Demi"/>
          <w:color w:val="005288"/>
          <w:sz w:val="32"/>
          <w:szCs w:val="40"/>
          <w:highlight w:val="yellow"/>
        </w:rPr>
        <w:t>TLP:AMBER+STRICT</w:t>
      </w:r>
      <w:bookmarkEnd w:id="11"/>
      <w:r w:rsidRPr="00DC0443">
        <w:rPr>
          <w:rFonts w:ascii="Franklin Gothic Medium" w:hAnsi="Franklin Gothic Medium" w:cs="Franklin Gothic Demi"/>
          <w:color w:val="005288"/>
          <w:sz w:val="32"/>
          <w:szCs w:val="40"/>
        </w:rPr>
        <w:t xml:space="preserve"> </w:t>
      </w:r>
    </w:p>
    <w:p w14:paraId="62521A08" w14:textId="77777777" w:rsidR="000357C1" w:rsidRDefault="000357C1" w:rsidP="000357C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0357C1">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0357C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3"/>
      <w:r w:rsidRPr="00E76FCD">
        <w:rPr>
          <w:rFonts w:ascii="Franklin Gothic Medium" w:hAnsi="Franklin Gothic Medium" w:cs="Franklin Gothic Demi"/>
          <w:color w:val="005288"/>
          <w:sz w:val="32"/>
          <w:szCs w:val="40"/>
          <w:highlight w:val="yellow"/>
        </w:rPr>
        <w:t>TLP:RED</w:t>
      </w:r>
      <w:bookmarkEnd w:id="12"/>
      <w:r w:rsidRPr="00DC0443">
        <w:rPr>
          <w:rFonts w:ascii="Franklin Gothic Medium" w:hAnsi="Franklin Gothic Medium" w:cs="Franklin Gothic Demi"/>
          <w:color w:val="005288"/>
          <w:sz w:val="32"/>
          <w:szCs w:val="40"/>
        </w:rPr>
        <w:t xml:space="preserve"> </w:t>
      </w:r>
    </w:p>
    <w:p w14:paraId="0AC74F63" w14:textId="77777777" w:rsidR="000357C1" w:rsidRDefault="000357C1" w:rsidP="000357C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0357C1">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0357C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13" w:name="_Toc496270215"/>
      <w:r>
        <w:br w:type="page"/>
      </w:r>
    </w:p>
    <w:p w14:paraId="6562D4FA" w14:textId="77777777" w:rsidR="00D8741E" w:rsidRPr="00C65D61" w:rsidRDefault="00512467" w:rsidP="00CA61A6">
      <w:pPr>
        <w:pStyle w:val="Heading1"/>
        <w:spacing w:line="276" w:lineRule="auto"/>
        <w:ind w:left="-90"/>
      </w:pPr>
      <w:bookmarkStart w:id="14" w:name="_Toc45200586"/>
      <w:r w:rsidRPr="00C65D61">
        <w:lastRenderedPageBreak/>
        <w:t>Exercise Overview</w:t>
      </w:r>
      <w:bookmarkEnd w:id="1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1366221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5" w:name="_Toc493148320"/>
            <w:bookmarkStart w:id="16" w:name="_Toc494267649"/>
            <w:bookmarkStart w:id="17" w:name="_Toc496082778"/>
            <w:bookmarkStart w:id="18" w:name="_Toc496270216"/>
            <w:bookmarkEnd w:id="4"/>
            <w:bookmarkEnd w:id="7"/>
            <w:bookmarkEnd w:id="1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3852B6" w:rsidRPr="000D416F" w14:paraId="3CAE2CE9" w14:textId="77777777" w:rsidTr="1366221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A63A66" w:rsidRPr="000D416F" w14:paraId="0D1D0E96" w14:textId="77777777" w:rsidTr="13662218">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A63A66" w:rsidRPr="000D416F" w14:paraId="70248C1A" w14:textId="77777777" w:rsidTr="1366221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7E093927"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42E275EB"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63A66" w:rsidRPr="000D416F" w14:paraId="527DD2E4" w14:textId="77777777" w:rsidTr="1366221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4D28FD1"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1CE3F76E"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63A66" w:rsidRPr="000D416F" w14:paraId="64664EF3" w14:textId="77777777" w:rsidTr="1366221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097FAC5"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117C402B"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63A66" w:rsidRPr="000D416F" w14:paraId="4B025174" w14:textId="77777777" w:rsidTr="1366221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66B67AF9"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01989BFF"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63A66" w:rsidRPr="000D416F" w14:paraId="079AECFD" w14:textId="77777777" w:rsidTr="1366221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56A52A93"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195F384D" w:rsidR="009626A7" w:rsidRPr="000D416F" w:rsidRDefault="009626A7"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852B6" w:rsidRPr="000D416F" w14:paraId="2E2E518B" w14:textId="77777777" w:rsidTr="13662218">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7623F761" w:rsidR="00AD2F29" w:rsidRPr="00AD2F29" w:rsidRDefault="00AD2F29" w:rsidP="00AD2F29">
            <w:pPr>
              <w:spacing w:before="20" w:beforeAutospacing="0" w:after="0" w:afterAutospacing="0"/>
              <w:rPr>
                <w:rFonts w:eastAsiaTheme="minorEastAsia" w:cs="Times New Roman"/>
                <w:color w:val="005288"/>
                <w:highlight w:val="yellow"/>
              </w:rPr>
            </w:pPr>
            <w:r w:rsidRPr="009626A7">
              <w:rPr>
                <w:color w:val="005288"/>
                <w:highlight w:val="yellow"/>
              </w:rPr>
              <w:t>X</w:t>
            </w:r>
            <w:r w:rsidRPr="00AD2F29">
              <w:rPr>
                <w:color w:val="005288"/>
              </w:rPr>
              <w:t xml:space="preserve"> hour</w:t>
            </w:r>
            <w:r w:rsidR="0B100C6E" w:rsidRPr="13662218">
              <w:rPr>
                <w:color w:val="005288"/>
              </w:rPr>
              <w:t>,</w:t>
            </w:r>
            <w:r w:rsidRPr="00AD2F29">
              <w:rPr>
                <w:color w:val="005288"/>
              </w:rPr>
              <w:t xml:space="preserve"> facilitated, discussion-based </w:t>
            </w:r>
            <w:r w:rsidR="46B90B25" w:rsidRPr="634624C4">
              <w:rPr>
                <w:color w:val="005288"/>
              </w:rPr>
              <w:t>t</w:t>
            </w:r>
            <w:r w:rsidR="030E16F5" w:rsidRPr="634624C4">
              <w:rPr>
                <w:color w:val="005288"/>
              </w:rPr>
              <w:t xml:space="preserve">abletop </w:t>
            </w:r>
            <w:r w:rsidR="0962C0FF" w:rsidRPr="634624C4">
              <w:rPr>
                <w:color w:val="005288"/>
              </w:rPr>
              <w:t>e</w:t>
            </w:r>
            <w:r w:rsidR="030E16F5" w:rsidRPr="634624C4">
              <w:rPr>
                <w:color w:val="005288"/>
              </w:rPr>
              <w:t>xercise</w:t>
            </w:r>
          </w:p>
        </w:tc>
      </w:tr>
      <w:tr w:rsidR="003852B6" w:rsidRPr="000D416F" w14:paraId="79361F27" w14:textId="77777777" w:rsidTr="1366221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3D657C3F" w:rsidR="00AD2F29" w:rsidRPr="00AD2F29" w:rsidRDefault="00E15B46" w:rsidP="00AD2F29">
            <w:pPr>
              <w:spacing w:before="20" w:beforeAutospacing="0" w:after="0" w:afterAutospacing="0"/>
              <w:rPr>
                <w:rFonts w:eastAsiaTheme="minorHAnsi" w:cs="Times New Roman"/>
                <w:color w:val="005288"/>
                <w:highlight w:val="yellow"/>
              </w:rPr>
            </w:pPr>
            <w:r>
              <w:rPr>
                <w:color w:val="005288"/>
              </w:rPr>
              <w:t>E</w:t>
            </w:r>
            <w:r w:rsidR="00AD2F29" w:rsidRPr="00AD2F29">
              <w:rPr>
                <w:color w:val="005288"/>
              </w:rPr>
              <w:t xml:space="preserve">xamine the coordination, collaboration, information sharing, and response capabilities of </w:t>
            </w:r>
            <w:r w:rsidR="00AD2F29" w:rsidRPr="004564D3">
              <w:rPr>
                <w:color w:val="005288"/>
                <w:highlight w:val="yellow"/>
              </w:rPr>
              <w:t>&lt;</w:t>
            </w:r>
            <w:r w:rsidR="00902EF2">
              <w:rPr>
                <w:color w:val="005288"/>
                <w:highlight w:val="yellow"/>
              </w:rPr>
              <w:t xml:space="preserve">Insert </w:t>
            </w:r>
            <w:r w:rsidR="00AD2F29" w:rsidRPr="004564D3">
              <w:rPr>
                <w:color w:val="005288"/>
                <w:highlight w:val="yellow"/>
              </w:rPr>
              <w:t>Organization&gt;</w:t>
            </w:r>
            <w:r w:rsidR="00AD2F29" w:rsidRPr="00AD2F29">
              <w:rPr>
                <w:color w:val="005288"/>
              </w:rPr>
              <w:t xml:space="preserve"> in </w:t>
            </w:r>
            <w:r w:rsidR="000D0A31">
              <w:rPr>
                <w:color w:val="005288"/>
              </w:rPr>
              <w:t>response</w:t>
            </w:r>
            <w:r w:rsidR="000D0A31" w:rsidRPr="00AD2F29">
              <w:rPr>
                <w:color w:val="005288"/>
              </w:rPr>
              <w:t xml:space="preserve"> </w:t>
            </w:r>
            <w:r w:rsidR="00AD2F29" w:rsidRPr="00AD2F29">
              <w:rPr>
                <w:color w:val="005288"/>
              </w:rPr>
              <w:t xml:space="preserve">to a significant cyber incident. </w:t>
            </w:r>
          </w:p>
        </w:tc>
      </w:tr>
      <w:tr w:rsidR="003852B6" w:rsidRPr="000D416F" w14:paraId="6F51ECD2" w14:textId="77777777" w:rsidTr="13662218">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0D416F" w:rsidRDefault="006B52FC" w:rsidP="00CD3222">
            <w:pPr>
              <w:spacing w:before="20" w:beforeAutospacing="0" w:after="0" w:afterAutospacing="0"/>
              <w:rPr>
                <w:rFonts w:eastAsiaTheme="minorHAnsi" w:cs="Times New Roman"/>
                <w:color w:val="005288"/>
                <w:highlight w:val="yellow"/>
              </w:rPr>
            </w:pPr>
            <w:r w:rsidRPr="006B52FC">
              <w:rPr>
                <w:rFonts w:eastAsiaTheme="minorHAnsi" w:cs="Times New Roman"/>
                <w:color w:val="005288"/>
                <w:highlight w:val="yellow"/>
              </w:rPr>
              <w:t>For example, areas such as Identify, Protect, Respond, etc.</w:t>
            </w:r>
          </w:p>
        </w:tc>
      </w:tr>
      <w:tr w:rsidR="003852B6" w:rsidRPr="000D416F" w14:paraId="0FF2F272" w14:textId="77777777" w:rsidTr="1366221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146B4933" w:rsidR="003D7B35" w:rsidRPr="003D7B35" w:rsidRDefault="003D7B35" w:rsidP="003D7B35">
            <w:pPr>
              <w:numPr>
                <w:ilvl w:val="0"/>
                <w:numId w:val="1"/>
              </w:numPr>
              <w:spacing w:before="120" w:after="0"/>
              <w:ind w:left="346"/>
              <w:rPr>
                <w:rFonts w:cs="Times New Roman"/>
                <w:color w:val="005288"/>
              </w:rPr>
            </w:pPr>
            <w:bookmarkStart w:id="19" w:name="_Hlk22200066"/>
            <w:r w:rsidRPr="003D7B35">
              <w:rPr>
                <w:rFonts w:cs="Times New Roman"/>
                <w:color w:val="005288"/>
              </w:rPr>
              <w:t xml:space="preserve">Examine the ability for </w:t>
            </w:r>
            <w:r w:rsidRPr="003D7B35">
              <w:rPr>
                <w:rFonts w:cs="Times New Roman"/>
                <w:color w:val="005288"/>
                <w:highlight w:val="yellow"/>
              </w:rPr>
              <w:t>&lt;</w:t>
            </w:r>
            <w:r w:rsidR="00220465">
              <w:rPr>
                <w:rFonts w:cs="Times New Roman"/>
                <w:color w:val="005288"/>
                <w:highlight w:val="yellow"/>
              </w:rPr>
              <w:t xml:space="preserve">Insert </w:t>
            </w:r>
            <w:r w:rsidRPr="003D7B35">
              <w:rPr>
                <w:rFonts w:cs="Times New Roman"/>
                <w:color w:val="005288"/>
                <w:highlight w:val="yellow"/>
              </w:rPr>
              <w:t>Organization&gt;</w:t>
            </w:r>
            <w:r w:rsidRPr="003D7B35">
              <w:rPr>
                <w:rFonts w:cs="Times New Roman"/>
                <w:color w:val="005288"/>
              </w:rPr>
              <w:t xml:space="preserve"> </w:t>
            </w:r>
            <w:r w:rsidR="00DD6981">
              <w:rPr>
                <w:rFonts w:cs="Times New Roman"/>
                <w:color w:val="005288"/>
              </w:rPr>
              <w:t xml:space="preserve">to </w:t>
            </w:r>
            <w:r w:rsidRPr="003D7B35">
              <w:rPr>
                <w:rFonts w:cs="Times New Roman"/>
                <w:color w:val="005288"/>
              </w:rPr>
              <w:t>respond to a significant cyber incident.</w:t>
            </w:r>
          </w:p>
          <w:p w14:paraId="1C78BC25" w14:textId="467073E0" w:rsidR="003D7B35" w:rsidRPr="003D7B35" w:rsidRDefault="003D7B35" w:rsidP="003D7B35">
            <w:pPr>
              <w:numPr>
                <w:ilvl w:val="0"/>
                <w:numId w:val="1"/>
              </w:numPr>
              <w:spacing w:before="120" w:after="0"/>
              <w:ind w:left="346"/>
              <w:rPr>
                <w:rFonts w:cs="Times New Roman"/>
                <w:color w:val="005288"/>
              </w:rPr>
            </w:pPr>
            <w:r w:rsidRPr="003D7B35">
              <w:rPr>
                <w:rFonts w:cs="Times New Roman"/>
                <w:color w:val="005288"/>
              </w:rPr>
              <w:t xml:space="preserve">Evaluate the ability for </w:t>
            </w:r>
            <w:r w:rsidRPr="003D7B35">
              <w:rPr>
                <w:rFonts w:cs="Times New Roman"/>
                <w:color w:val="005288"/>
                <w:highlight w:val="yellow"/>
              </w:rPr>
              <w:t>&lt;</w:t>
            </w:r>
            <w:r w:rsidR="00220465">
              <w:rPr>
                <w:rFonts w:cs="Times New Roman"/>
                <w:color w:val="005288"/>
                <w:highlight w:val="yellow"/>
              </w:rPr>
              <w:t xml:space="preserve">Insert </w:t>
            </w:r>
            <w:r w:rsidRPr="003D7B35">
              <w:rPr>
                <w:rFonts w:cs="Times New Roman"/>
                <w:color w:val="005288"/>
                <w:highlight w:val="yellow"/>
              </w:rPr>
              <w:t>Organization&gt;</w:t>
            </w:r>
            <w:r w:rsidRPr="003D7B35">
              <w:rPr>
                <w:rFonts w:cs="Times New Roman"/>
                <w:color w:val="005288"/>
              </w:rPr>
              <w:t xml:space="preserve"> to coordinate information sharing during a significant cyber incident.</w:t>
            </w:r>
          </w:p>
          <w:p w14:paraId="5ED6AB49" w14:textId="681B9C5C" w:rsidR="003D7B35" w:rsidRPr="003D7B35" w:rsidRDefault="004807D0" w:rsidP="003D7B35">
            <w:pPr>
              <w:numPr>
                <w:ilvl w:val="0"/>
                <w:numId w:val="1"/>
              </w:numPr>
              <w:spacing w:before="120" w:after="0"/>
              <w:ind w:left="346"/>
              <w:rPr>
                <w:rFonts w:cs="Times New Roman"/>
                <w:color w:val="005288"/>
              </w:rPr>
            </w:pPr>
            <w:r>
              <w:rPr>
                <w:rFonts w:cs="Times New Roman"/>
                <w:color w:val="005288"/>
              </w:rPr>
              <w:t>Identify areas of improvement for</w:t>
            </w:r>
            <w:r w:rsidR="003D7B35" w:rsidRPr="003D7B35">
              <w:rPr>
                <w:rFonts w:cs="Times New Roman"/>
                <w:color w:val="005288"/>
              </w:rPr>
              <w:t xml:space="preserve"> </w:t>
            </w:r>
            <w:r w:rsidR="003D7B35" w:rsidRPr="003D7B35">
              <w:rPr>
                <w:rFonts w:cs="Times New Roman"/>
                <w:color w:val="005288"/>
                <w:highlight w:val="yellow"/>
              </w:rPr>
              <w:t>&lt;</w:t>
            </w:r>
            <w:r w:rsidR="00220465">
              <w:rPr>
                <w:rFonts w:cs="Times New Roman"/>
                <w:color w:val="005288"/>
                <w:highlight w:val="yellow"/>
              </w:rPr>
              <w:t xml:space="preserve">Insert </w:t>
            </w:r>
            <w:r w:rsidR="003D7B35" w:rsidRPr="003D7B35">
              <w:rPr>
                <w:rFonts w:cs="Times New Roman"/>
                <w:color w:val="005288"/>
                <w:highlight w:val="yellow"/>
              </w:rPr>
              <w:t>Organization&gt;</w:t>
            </w:r>
            <w:r>
              <w:rPr>
                <w:rFonts w:cs="Times New Roman"/>
                <w:color w:val="005288"/>
              </w:rPr>
              <w:t>’s</w:t>
            </w:r>
            <w:r w:rsidR="003D7B35" w:rsidRPr="003D7B35">
              <w:rPr>
                <w:rFonts w:cs="Times New Roman"/>
                <w:color w:val="005288"/>
              </w:rPr>
              <w:t xml:space="preserve"> cyber incident response plans.</w:t>
            </w:r>
          </w:p>
          <w:p w14:paraId="6C75F32C" w14:textId="4796C66C" w:rsidR="003D7B35" w:rsidRPr="003D7B35" w:rsidRDefault="003D7B35" w:rsidP="003D7B35">
            <w:pPr>
              <w:numPr>
                <w:ilvl w:val="0"/>
                <w:numId w:val="1"/>
              </w:numPr>
              <w:spacing w:before="120" w:after="0"/>
              <w:ind w:left="346"/>
              <w:rPr>
                <w:rFonts w:cs="Times New Roman"/>
                <w:color w:val="005288"/>
              </w:rPr>
            </w:pPr>
            <w:r w:rsidRPr="003D7B35">
              <w:rPr>
                <w:rFonts w:cs="Times New Roman"/>
                <w:color w:val="005288"/>
              </w:rPr>
              <w:t xml:space="preserve">Explore processes for requesting additional response resources once </w:t>
            </w:r>
            <w:r w:rsidR="00A2578D">
              <w:rPr>
                <w:rFonts w:cs="Times New Roman"/>
                <w:color w:val="005288"/>
              </w:rPr>
              <w:t xml:space="preserve">internal </w:t>
            </w:r>
            <w:r w:rsidRPr="003D7B35">
              <w:rPr>
                <w:rFonts w:cs="Times New Roman"/>
                <w:color w:val="005288"/>
              </w:rPr>
              <w:t>resources are exhausted.</w:t>
            </w:r>
          </w:p>
          <w:p w14:paraId="28C1053E" w14:textId="48591BDE" w:rsidR="00A17272" w:rsidRPr="003D7B35" w:rsidRDefault="003D7B35" w:rsidP="003D7B35">
            <w:pPr>
              <w:numPr>
                <w:ilvl w:val="0"/>
                <w:numId w:val="1"/>
              </w:numPr>
              <w:spacing w:before="0" w:beforeAutospacing="0" w:after="20" w:afterAutospacing="0"/>
              <w:ind w:left="360"/>
              <w:rPr>
                <w:rFonts w:eastAsiaTheme="minorHAnsi" w:cs="Times New Roman"/>
                <w:color w:val="005288"/>
              </w:rPr>
            </w:pPr>
            <w:r w:rsidRPr="003D7B35">
              <w:rPr>
                <w:rFonts w:cs="Times New Roman"/>
                <w:color w:val="005288"/>
              </w:rPr>
              <w:t xml:space="preserve">Explore </w:t>
            </w:r>
            <w:r w:rsidRPr="003D7B35">
              <w:rPr>
                <w:rFonts w:cs="Times New Roman"/>
                <w:color w:val="005288"/>
                <w:highlight w:val="yellow"/>
              </w:rPr>
              <w:t>&lt;</w:t>
            </w:r>
            <w:r w:rsidR="00DD6981">
              <w:rPr>
                <w:rFonts w:cs="Times New Roman"/>
                <w:color w:val="005288"/>
                <w:highlight w:val="yellow"/>
              </w:rPr>
              <w:t xml:space="preserve">Insert </w:t>
            </w:r>
            <w:r w:rsidRPr="003D7B35">
              <w:rPr>
                <w:rFonts w:cs="Times New Roman"/>
                <w:color w:val="005288"/>
                <w:highlight w:val="yellow"/>
              </w:rPr>
              <w:t>Organization&gt;</w:t>
            </w:r>
            <w:r w:rsidR="004E2D57">
              <w:rPr>
                <w:rFonts w:cs="Times New Roman"/>
                <w:color w:val="005288"/>
              </w:rPr>
              <w:t>’s communications</w:t>
            </w:r>
            <w:r w:rsidRPr="003D7B35">
              <w:rPr>
                <w:rFonts w:cs="Times New Roman"/>
                <w:color w:val="005288"/>
              </w:rPr>
              <w:t xml:space="preserve"> processes for addressing public affairs.</w:t>
            </w:r>
            <w:bookmarkEnd w:id="19"/>
          </w:p>
        </w:tc>
      </w:tr>
      <w:tr w:rsidR="003852B6" w:rsidRPr="000D416F" w14:paraId="0CA376A9" w14:textId="77777777" w:rsidTr="1366221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4CF1DBE" w:rsidR="00A17272" w:rsidRPr="003D7B35" w:rsidRDefault="00A17272" w:rsidP="007E11BE">
            <w:pPr>
              <w:spacing w:before="20" w:beforeAutospacing="0" w:after="20" w:afterAutospacing="0"/>
              <w:rPr>
                <w:rFonts w:eastAsiaTheme="minorEastAsia" w:cs="Times New Roman"/>
                <w:color w:val="005288"/>
              </w:rPr>
            </w:pPr>
            <w:r w:rsidRPr="634624C4">
              <w:rPr>
                <w:rFonts w:eastAsiaTheme="minorEastAsia" w:cs="Times New Roman"/>
                <w:color w:val="005288"/>
              </w:rPr>
              <w:t>Cyber</w:t>
            </w:r>
            <w:r w:rsidR="7C61C213" w:rsidRPr="634624C4">
              <w:rPr>
                <w:rFonts w:eastAsiaTheme="minorEastAsia" w:cs="Times New Roman"/>
                <w:color w:val="005288"/>
              </w:rPr>
              <w:t>security</w:t>
            </w:r>
            <w:r w:rsidRPr="634624C4">
              <w:rPr>
                <w:rFonts w:eastAsiaTheme="minorEastAsia" w:cs="Times New Roman"/>
                <w:color w:val="005288"/>
              </w:rPr>
              <w:t xml:space="preserve"> </w:t>
            </w:r>
            <w:r w:rsidR="1A14EFC3" w:rsidRPr="634624C4">
              <w:rPr>
                <w:rFonts w:eastAsiaTheme="minorEastAsia" w:cs="Times New Roman"/>
                <w:color w:val="005288"/>
              </w:rPr>
              <w:t>Threat</w:t>
            </w:r>
          </w:p>
        </w:tc>
      </w:tr>
      <w:tr w:rsidR="003852B6" w:rsidRPr="000D416F" w14:paraId="7DA8E8C8" w14:textId="77777777" w:rsidTr="1366221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AF62226" w:rsidR="00A17272" w:rsidRPr="003D7B35" w:rsidRDefault="00FB6226" w:rsidP="00CD3222">
            <w:pPr>
              <w:pStyle w:val="TableText"/>
              <w:spacing w:before="20" w:beforeAutospacing="0" w:after="20" w:afterAutospacing="0"/>
              <w:rPr>
                <w:rFonts w:ascii="Franklin Gothic Book" w:eastAsiaTheme="minorHAnsi" w:hAnsi="Franklin Gothic Book" w:cs="Times New Roman"/>
              </w:rPr>
            </w:pPr>
            <w:r w:rsidRPr="00FB6226">
              <w:rPr>
                <w:rFonts w:ascii="Franklin Gothic Book" w:eastAsiaTheme="minorHAnsi" w:hAnsi="Franklin Gothic Book" w:cs="Times New Roman"/>
              </w:rPr>
              <w:t xml:space="preserve">A threat actor targets </w:t>
            </w:r>
            <w:r w:rsidR="00214590" w:rsidRPr="00771F98">
              <w:rPr>
                <w:rFonts w:ascii="Franklin Gothic Book" w:eastAsiaTheme="minorHAnsi" w:hAnsi="Franklin Gothic Book" w:cs="Times New Roman"/>
                <w:highlight w:val="yellow"/>
              </w:rPr>
              <w:t>&lt;Organization&gt;</w:t>
            </w:r>
            <w:r w:rsidR="00214590">
              <w:rPr>
                <w:rFonts w:ascii="Franklin Gothic Book" w:eastAsiaTheme="minorHAnsi" w:hAnsi="Franklin Gothic Book" w:cs="Times New Roman"/>
              </w:rPr>
              <w:t xml:space="preserve">’s </w:t>
            </w:r>
            <w:r w:rsidRPr="00FB6226">
              <w:rPr>
                <w:rFonts w:ascii="Franklin Gothic Book" w:eastAsiaTheme="minorHAnsi" w:hAnsi="Franklin Gothic Book" w:cs="Times New Roman"/>
              </w:rPr>
              <w:t xml:space="preserve">system administrator through a phishing email as an entry point into  networks/systems. Attackers compromise Personally Identifiable Information (PII), deface public facing </w:t>
            </w:r>
            <w:r w:rsidR="00CD15CD" w:rsidRPr="00FB6226">
              <w:rPr>
                <w:rFonts w:ascii="Franklin Gothic Book" w:eastAsiaTheme="minorHAnsi" w:hAnsi="Franklin Gothic Book" w:cs="Times New Roman"/>
              </w:rPr>
              <w:t>websites,</w:t>
            </w:r>
            <w:r w:rsidRPr="00FB6226">
              <w:rPr>
                <w:rFonts w:ascii="Franklin Gothic Book" w:eastAsiaTheme="minorHAnsi" w:hAnsi="Franklin Gothic Book" w:cs="Times New Roman"/>
              </w:rPr>
              <w:t xml:space="preserve"> and install ransomware on </w:t>
            </w:r>
            <w:r w:rsidRPr="004564D3">
              <w:rPr>
                <w:rFonts w:ascii="Franklin Gothic Book" w:eastAsiaTheme="minorHAnsi" w:hAnsi="Franklin Gothic Book" w:cs="Times New Roman"/>
                <w:highlight w:val="yellow"/>
              </w:rPr>
              <w:t>&lt;Organization&gt;</w:t>
            </w:r>
            <w:r w:rsidRPr="00FB6226">
              <w:rPr>
                <w:rFonts w:ascii="Franklin Gothic Book" w:eastAsiaTheme="minorHAnsi" w:hAnsi="Franklin Gothic Book" w:cs="Times New Roman"/>
              </w:rPr>
              <w:t xml:space="preserve"> computers.</w:t>
            </w:r>
          </w:p>
        </w:tc>
      </w:tr>
      <w:tr w:rsidR="003852B6" w:rsidRPr="000D416F" w14:paraId="02280510" w14:textId="77777777" w:rsidTr="1366221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3852B6" w:rsidRPr="000D416F" w14:paraId="554A8230" w14:textId="77777777" w:rsidTr="1366221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CD3222">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3852B6" w:rsidRPr="000D416F" w14:paraId="1C2BD8B1" w14:textId="77777777" w:rsidTr="1366221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0502DB7">
              <w:tc>
                <w:tcPr>
                  <w:tcW w:w="2770" w:type="dxa"/>
                </w:tcPr>
                <w:p w14:paraId="62254A58" w14:textId="77777777" w:rsidR="00CD3222" w:rsidRPr="000D416F" w:rsidRDefault="00CD3222" w:rsidP="002C6E0E">
                  <w:pPr>
                    <w:spacing w:before="20" w:after="0"/>
                    <w:ind w:left="-45"/>
                    <w:rPr>
                      <w:b/>
                      <w:color w:val="005288"/>
                      <w:highlight w:val="yellow"/>
                    </w:rPr>
                  </w:pPr>
                  <w:r w:rsidRPr="000D416F">
                    <w:rPr>
                      <w:b/>
                      <w:color w:val="005288"/>
                      <w:highlight w:val="yellow"/>
                    </w:rPr>
                    <w:t>Insert Organization POC(s)</w:t>
                  </w:r>
                </w:p>
                <w:p w14:paraId="4BA1F3E6" w14:textId="77777777" w:rsidR="00CD3222" w:rsidRPr="000D416F" w:rsidRDefault="00CD3222" w:rsidP="002C6E0E">
                  <w:pPr>
                    <w:spacing w:after="0"/>
                    <w:ind w:left="-45"/>
                    <w:rPr>
                      <w:color w:val="005288"/>
                      <w:highlight w:val="yellow"/>
                    </w:rPr>
                  </w:pPr>
                  <w:r w:rsidRPr="000D416F">
                    <w:rPr>
                      <w:color w:val="005288"/>
                      <w:highlight w:val="yellow"/>
                    </w:rPr>
                    <w:t>Contact info</w:t>
                  </w:r>
                </w:p>
              </w:tc>
              <w:tc>
                <w:tcPr>
                  <w:tcW w:w="3400" w:type="dxa"/>
                </w:tcPr>
                <w:p w14:paraId="01152925" w14:textId="317DB954" w:rsidR="003A53DF" w:rsidRPr="003A53DF" w:rsidRDefault="00ED1B25" w:rsidP="003A53DF">
                  <w:pPr>
                    <w:spacing w:before="20" w:after="0"/>
                    <w:ind w:left="-45"/>
                    <w:rPr>
                      <w:b/>
                      <w:color w:val="005288"/>
                      <w:highlight w:val="yellow"/>
                    </w:rPr>
                  </w:pPr>
                  <w:r>
                    <w:rPr>
                      <w:b/>
                      <w:color w:val="005288"/>
                      <w:highlight w:val="yellow"/>
                    </w:rPr>
                    <w:t xml:space="preserve">National Cyber Exercise Program </w:t>
                  </w:r>
                </w:p>
                <w:p w14:paraId="6EC6E692" w14:textId="119AEB17" w:rsidR="00CD3222" w:rsidRDefault="00D57ED0" w:rsidP="009E0FE0">
                  <w:pPr>
                    <w:spacing w:before="20" w:after="0"/>
                    <w:ind w:left="-45"/>
                    <w:rPr>
                      <w:color w:val="005288"/>
                    </w:rPr>
                  </w:pPr>
                  <w:hyperlink r:id="rId20" w:history="1">
                    <w:r w:rsidR="00833D2E" w:rsidRPr="00242B48">
                      <w:rPr>
                        <w:rStyle w:val="Hyperlink"/>
                        <w:color w:val="005288"/>
                      </w:rPr>
                      <w:t>CEP@hq.dhs.gov</w:t>
                    </w:r>
                  </w:hyperlink>
                </w:p>
                <w:p w14:paraId="43343198" w14:textId="54021405" w:rsidR="00833D2E" w:rsidRPr="003A53DF" w:rsidRDefault="00833D2E" w:rsidP="009E0FE0">
                  <w:pPr>
                    <w:spacing w:before="20" w:after="0"/>
                    <w:ind w:left="-45"/>
                    <w:rPr>
                      <w:color w:val="005288"/>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0" w:name="_Toc45200587"/>
      <w:r>
        <w:lastRenderedPageBreak/>
        <w:t>General Information</w:t>
      </w:r>
      <w:bookmarkEnd w:id="20"/>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5"/>
    <w:bookmarkEnd w:id="16"/>
    <w:bookmarkEnd w:id="17"/>
    <w:bookmarkEnd w:id="18"/>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FC60C5">
      <w:pPr>
        <w:pStyle w:val="MemoBullet1"/>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21" w:name="_Toc336506592"/>
      <w:r w:rsidRPr="005F1318">
        <w:t>Exercise Structure</w:t>
      </w:r>
      <w:bookmarkEnd w:id="21"/>
    </w:p>
    <w:p w14:paraId="7C1CAF55" w14:textId="77777777" w:rsidR="005F1318" w:rsidRPr="00C771AC" w:rsidRDefault="005F1318" w:rsidP="00FC60C5">
      <w:r w:rsidRPr="00C771AC">
        <w:t xml:space="preserve">This exercise will be a multimedia, facilitated exercise. Players will participate in the following: </w:t>
      </w:r>
    </w:p>
    <w:p w14:paraId="737F5A1E" w14:textId="14A636CC" w:rsidR="005F1318" w:rsidRPr="00CF14A2" w:rsidRDefault="00A703DD" w:rsidP="00BA6E26">
      <w:pPr>
        <w:pStyle w:val="MemoBullet1"/>
        <w:numPr>
          <w:ilvl w:val="0"/>
          <w:numId w:val="7"/>
        </w:numPr>
        <w:rPr>
          <w:highlight w:val="yellow"/>
        </w:rPr>
      </w:pPr>
      <w:r>
        <w:rPr>
          <w:highlight w:val="yellow"/>
        </w:rPr>
        <w:t>Cyber threat briefing</w:t>
      </w:r>
      <w:r w:rsidR="00E875F8">
        <w:rPr>
          <w:highlight w:val="yellow"/>
        </w:rPr>
        <w:t xml:space="preserve"> </w:t>
      </w:r>
      <w:bookmarkStart w:id="22" w:name="_Hlk50021409"/>
      <w:r w:rsidR="00E875F8">
        <w:rPr>
          <w:highlight w:val="yellow"/>
        </w:rPr>
        <w:t>(if desired)</w:t>
      </w:r>
      <w:bookmarkEnd w:id="22"/>
    </w:p>
    <w:p w14:paraId="77B1360B" w14:textId="77777777" w:rsidR="005F1318" w:rsidRPr="00083A86" w:rsidRDefault="005F1318" w:rsidP="00BA6E26">
      <w:pPr>
        <w:pStyle w:val="MemoBullet1"/>
        <w:numPr>
          <w:ilvl w:val="0"/>
          <w:numId w:val="7"/>
        </w:numPr>
        <w:spacing w:after="0"/>
        <w:rPr>
          <w:highlight w:val="yellow"/>
        </w:rPr>
      </w:pPr>
      <w:r w:rsidRPr="00083A86">
        <w:rPr>
          <w:highlight w:val="yellow"/>
        </w:rPr>
        <w:t>Scenario modules:</w:t>
      </w:r>
    </w:p>
    <w:p w14:paraId="64733BA8" w14:textId="322A4638" w:rsidR="005F1318" w:rsidRPr="00083A86" w:rsidRDefault="005F1318" w:rsidP="00160E00">
      <w:pPr>
        <w:pStyle w:val="MemoBullet2"/>
        <w:numPr>
          <w:ilvl w:val="1"/>
          <w:numId w:val="7"/>
        </w:numPr>
        <w:rPr>
          <w:highlight w:val="yellow"/>
        </w:rPr>
      </w:pPr>
      <w:r w:rsidRPr="00083A86">
        <w:rPr>
          <w:b/>
          <w:highlight w:val="yellow"/>
        </w:rPr>
        <w:t>Module</w:t>
      </w:r>
      <w:r w:rsidR="00160E00" w:rsidRPr="00083A86">
        <w:rPr>
          <w:highlight w:val="yellow"/>
        </w:rPr>
        <w:t xml:space="preserve"> </w:t>
      </w:r>
      <w:r w:rsidR="00160E00" w:rsidRPr="00083A86">
        <w:rPr>
          <w:b/>
          <w:highlight w:val="yellow"/>
        </w:rPr>
        <w:t>1</w:t>
      </w:r>
      <w:r w:rsidRPr="00083A86">
        <w:rPr>
          <w:b/>
          <w:highlight w:val="yellow"/>
        </w:rPr>
        <w:t xml:space="preserve">: </w:t>
      </w:r>
      <w:r w:rsidR="00160E00" w:rsidRPr="00083A86">
        <w:rPr>
          <w:highlight w:val="yellow"/>
        </w:rPr>
        <w:t>This module introduces several events affecting IT users, including an operating system that is no longer supported by its developer, a lost laptop, and a phishing email.</w:t>
      </w:r>
    </w:p>
    <w:p w14:paraId="33C47905" w14:textId="33EFFA4B" w:rsidR="005F1318" w:rsidRPr="00083A86" w:rsidRDefault="005F1318" w:rsidP="00BA6E26">
      <w:pPr>
        <w:pStyle w:val="MemoBullet2"/>
        <w:numPr>
          <w:ilvl w:val="1"/>
          <w:numId w:val="7"/>
        </w:numPr>
        <w:rPr>
          <w:highlight w:val="yellow"/>
        </w:rPr>
      </w:pPr>
      <w:r w:rsidRPr="00083A86">
        <w:rPr>
          <w:b/>
          <w:highlight w:val="yellow"/>
        </w:rPr>
        <w:t xml:space="preserve">Module 2: </w:t>
      </w:r>
      <w:r w:rsidR="00160E00" w:rsidRPr="00083A86">
        <w:rPr>
          <w:highlight w:val="yellow"/>
        </w:rPr>
        <w:t>This module includes the discovery of significant data exfiltration possibly including personally identifiable information, unauthorized changes to your website, and ransomware execution.</w:t>
      </w:r>
    </w:p>
    <w:p w14:paraId="6A091B5F" w14:textId="0DF0C48E" w:rsidR="005F1318" w:rsidRDefault="0060609C" w:rsidP="00BA6E26">
      <w:pPr>
        <w:pStyle w:val="MemoBullet1"/>
        <w:numPr>
          <w:ilvl w:val="0"/>
          <w:numId w:val="7"/>
        </w:numPr>
        <w:rPr>
          <w:highlight w:val="yellow"/>
        </w:rPr>
      </w:pPr>
      <w:r w:rsidRPr="00083A86">
        <w:rPr>
          <w:highlight w:val="yellow"/>
        </w:rPr>
        <w:t>Hotwash</w:t>
      </w:r>
    </w:p>
    <w:p w14:paraId="68B12CF6" w14:textId="15179B07" w:rsidR="00992AF5" w:rsidRPr="009E0FE0" w:rsidRDefault="00992AF5" w:rsidP="009E0FE0">
      <w:pPr>
        <w:pStyle w:val="MemoBullet1"/>
        <w:numPr>
          <w:ilvl w:val="0"/>
          <w:numId w:val="7"/>
        </w:numPr>
        <w:rPr>
          <w:highlight w:val="yellow"/>
        </w:rPr>
      </w:pPr>
      <w:r>
        <w:rPr>
          <w:b/>
          <w:bCs/>
          <w:i/>
          <w:iCs/>
          <w:highlight w:val="yellow"/>
        </w:rPr>
        <w:t xml:space="preserve">Structure </w:t>
      </w:r>
      <w:r w:rsidRPr="00D71B8C">
        <w:rPr>
          <w:b/>
          <w:bCs/>
          <w:i/>
          <w:iCs/>
          <w:highlight w:val="yellow"/>
        </w:rPr>
        <w:t xml:space="preserve">Note: </w:t>
      </w:r>
      <w:r w:rsidRPr="001302B9">
        <w:rPr>
          <w:i/>
          <w:iCs/>
          <w:highlight w:val="yellow"/>
        </w:rPr>
        <w:t>Modules</w:t>
      </w:r>
      <w:r>
        <w:rPr>
          <w:i/>
          <w:iCs/>
          <w:highlight w:val="yellow"/>
        </w:rPr>
        <w:t>, timeline dates, and d</w:t>
      </w:r>
      <w:r w:rsidRPr="001302B9">
        <w:rPr>
          <w:i/>
          <w:iCs/>
          <w:highlight w:val="yellow"/>
        </w:rPr>
        <w:t>iscussion questions included in each module may be modified as desired. Additional discussion questions for each module can be found in Appendix A.</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A6E26">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A6E26">
      <w:pPr>
        <w:pStyle w:val="MemoBullet1"/>
        <w:numPr>
          <w:ilvl w:val="0"/>
          <w:numId w:val="5"/>
        </w:numPr>
      </w:pPr>
      <w:r>
        <w:lastRenderedPageBreak/>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817A69">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rsidRPr="005F1318">
        <w:t>Exercise Hotwash and Evaluation</w:t>
      </w:r>
      <w:bookmarkEnd w:id="23"/>
      <w:bookmarkEnd w:id="24"/>
      <w:bookmarkEnd w:id="25"/>
      <w:bookmarkEnd w:id="26"/>
      <w:bookmarkEnd w:id="27"/>
      <w:bookmarkEnd w:id="28"/>
      <w:bookmarkEnd w:id="29"/>
      <w:bookmarkEnd w:id="30"/>
      <w:bookmarkEnd w:id="31"/>
      <w:bookmarkEnd w:id="32"/>
      <w:bookmarkEnd w:id="33"/>
    </w:p>
    <w:p w14:paraId="2EBB2B63" w14:textId="77777777" w:rsidR="009B31ED" w:rsidRDefault="005F1318" w:rsidP="00FC60C5">
      <w:r w:rsidRPr="00560987">
        <w:t xml:space="preserve">The facilitator will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4" w:name="_Toc45200588"/>
      <w:r>
        <w:lastRenderedPageBreak/>
        <w:t>Module 1</w:t>
      </w:r>
      <w:bookmarkEnd w:id="34"/>
      <w:r>
        <w:t xml:space="preserve"> </w:t>
      </w:r>
    </w:p>
    <w:p w14:paraId="72E17B1A" w14:textId="5095F591" w:rsidR="00670090" w:rsidRPr="002048AC" w:rsidRDefault="00670090" w:rsidP="002048AC">
      <w:pPr>
        <w:pStyle w:val="Heading3"/>
        <w:rPr>
          <w:rFonts w:eastAsiaTheme="majorEastAsia"/>
          <w:u w:val="single"/>
        </w:rPr>
      </w:pPr>
      <w:r w:rsidRPr="00096BCB">
        <w:rPr>
          <w:rFonts w:eastAsiaTheme="majorEastAsia"/>
          <w:highlight w:val="yellow"/>
        </w:rPr>
        <w:t>Day 1</w:t>
      </w:r>
      <w:r w:rsidRPr="00096BCB">
        <w:rPr>
          <w:rFonts w:eastAsiaTheme="majorEastAsia"/>
          <w:highlight w:val="yellow"/>
          <w:u w:val="single"/>
        </w:rPr>
        <w:t xml:space="preserve"> </w:t>
      </w:r>
    </w:p>
    <w:p w14:paraId="4F3C88C5" w14:textId="350B3688" w:rsidR="00670090" w:rsidRPr="002048AC" w:rsidRDefault="00670090" w:rsidP="00670090">
      <w:pPr>
        <w:rPr>
          <w:rFonts w:eastAsiaTheme="majorEastAsia"/>
        </w:rPr>
      </w:pPr>
      <w:r w:rsidRPr="002048AC">
        <w:rPr>
          <w:rFonts w:eastAsiaTheme="majorEastAsia"/>
        </w:rPr>
        <w:t xml:space="preserve">It has been one year since the developer of your current operating system announced </w:t>
      </w:r>
      <w:r w:rsidR="008C5805">
        <w:rPr>
          <w:rFonts w:eastAsiaTheme="majorEastAsia"/>
        </w:rPr>
        <w:t>that they</w:t>
      </w:r>
      <w:r w:rsidRPr="002048AC">
        <w:rPr>
          <w:rFonts w:eastAsiaTheme="majorEastAsia"/>
        </w:rPr>
        <w:t xml:space="preserve"> will no longer develop security patches for your operating system. The final security patch was installed last week. This vulnerability was identified in your recently completed annual risk assessment.  </w:t>
      </w:r>
    </w:p>
    <w:p w14:paraId="25699159" w14:textId="68E29CA6" w:rsidR="00670090" w:rsidRPr="002048AC" w:rsidRDefault="00670090" w:rsidP="00F74F30">
      <w:pPr>
        <w:pStyle w:val="Heading3"/>
      </w:pPr>
      <w:r w:rsidRPr="00096BCB">
        <w:rPr>
          <w:highlight w:val="yellow"/>
        </w:rPr>
        <w:t>Day 2</w:t>
      </w:r>
      <w:r w:rsidR="002B427F" w:rsidRPr="00096BCB">
        <w:rPr>
          <w:rFonts w:eastAsiaTheme="majorEastAsia"/>
          <w:highlight w:val="yellow"/>
        </w:rPr>
        <w:t xml:space="preserve"> – </w:t>
      </w:r>
      <w:r w:rsidRPr="00096BCB">
        <w:rPr>
          <w:highlight w:val="yellow"/>
        </w:rPr>
        <w:t>8:00 a.m.</w:t>
      </w:r>
      <w:r w:rsidRPr="002048AC">
        <w:t xml:space="preserve"> </w:t>
      </w:r>
    </w:p>
    <w:p w14:paraId="5DF9C98A" w14:textId="4C04412E" w:rsidR="00670090" w:rsidRPr="002048AC" w:rsidRDefault="00670090" w:rsidP="00670090">
      <w:pPr>
        <w:rPr>
          <w:rFonts w:eastAsiaTheme="majorEastAsia"/>
        </w:rPr>
      </w:pPr>
      <w:r w:rsidRPr="002048AC">
        <w:rPr>
          <w:rFonts w:eastAsiaTheme="majorEastAsia"/>
        </w:rPr>
        <w:t xml:space="preserve">An employee reports to </w:t>
      </w:r>
      <w:r w:rsidR="00927E94">
        <w:rPr>
          <w:rFonts w:eastAsiaTheme="majorEastAsia"/>
        </w:rPr>
        <w:t>their</w:t>
      </w:r>
      <w:r w:rsidR="00D15105" w:rsidRPr="002048AC">
        <w:rPr>
          <w:rFonts w:eastAsiaTheme="majorEastAsia"/>
        </w:rPr>
        <w:t xml:space="preserve"> </w:t>
      </w:r>
      <w:r w:rsidRPr="002048AC">
        <w:rPr>
          <w:rFonts w:eastAsiaTheme="majorEastAsia"/>
        </w:rPr>
        <w:t xml:space="preserve">manager that </w:t>
      </w:r>
      <w:r w:rsidR="00927E94">
        <w:rPr>
          <w:rFonts w:eastAsiaTheme="majorEastAsia"/>
        </w:rPr>
        <w:t>the</w:t>
      </w:r>
      <w:r w:rsidR="006120AD">
        <w:rPr>
          <w:rFonts w:eastAsiaTheme="majorEastAsia"/>
        </w:rPr>
        <w:t>i</w:t>
      </w:r>
      <w:r w:rsidR="00927E94">
        <w:rPr>
          <w:rFonts w:eastAsiaTheme="majorEastAsia"/>
        </w:rPr>
        <w:t>r</w:t>
      </w:r>
      <w:r w:rsidR="00927E94" w:rsidRPr="002048AC">
        <w:rPr>
          <w:rFonts w:eastAsiaTheme="majorEastAsia"/>
        </w:rPr>
        <w:t xml:space="preserve"> </w:t>
      </w:r>
      <w:r w:rsidRPr="002048AC">
        <w:rPr>
          <w:rFonts w:eastAsiaTheme="majorEastAsia"/>
        </w:rPr>
        <w:t xml:space="preserve">work laptop was stolen from </w:t>
      </w:r>
      <w:r w:rsidR="00B23BEC">
        <w:rPr>
          <w:rFonts w:eastAsiaTheme="majorEastAsia"/>
        </w:rPr>
        <w:t>their</w:t>
      </w:r>
      <w:r w:rsidRPr="002048AC">
        <w:rPr>
          <w:rFonts w:eastAsiaTheme="majorEastAsia"/>
        </w:rPr>
        <w:t xml:space="preserve"> car overnight. The </w:t>
      </w:r>
      <w:r w:rsidR="007407DA">
        <w:rPr>
          <w:rFonts w:eastAsiaTheme="majorEastAsia"/>
        </w:rPr>
        <w:t>laptop</w:t>
      </w:r>
      <w:r w:rsidR="007407DA" w:rsidRPr="002048AC">
        <w:rPr>
          <w:rFonts w:eastAsiaTheme="majorEastAsia"/>
        </w:rPr>
        <w:t xml:space="preserve"> </w:t>
      </w:r>
      <w:r w:rsidRPr="002048AC">
        <w:rPr>
          <w:rFonts w:eastAsiaTheme="majorEastAsia"/>
        </w:rPr>
        <w:t>contained sensitive information.</w:t>
      </w:r>
    </w:p>
    <w:p w14:paraId="1B105112" w14:textId="5A45624B" w:rsidR="00670090" w:rsidRPr="002048AC" w:rsidRDefault="00670090" w:rsidP="002048AC">
      <w:pPr>
        <w:pStyle w:val="Heading3"/>
      </w:pPr>
      <w:r w:rsidRPr="00096BCB">
        <w:rPr>
          <w:highlight w:val="yellow"/>
        </w:rPr>
        <w:t>Day 4</w:t>
      </w:r>
      <w:r w:rsidR="002B427F" w:rsidRPr="00096BCB">
        <w:rPr>
          <w:highlight w:val="yellow"/>
        </w:rPr>
        <w:t xml:space="preserve"> </w:t>
      </w:r>
      <w:r w:rsidR="002B427F" w:rsidRPr="00096BCB">
        <w:rPr>
          <w:rFonts w:eastAsiaTheme="majorEastAsia"/>
          <w:highlight w:val="yellow"/>
        </w:rPr>
        <w:t xml:space="preserve">– </w:t>
      </w:r>
      <w:r w:rsidRPr="00096BCB">
        <w:rPr>
          <w:highlight w:val="yellow"/>
        </w:rPr>
        <w:t>3:00 p.m.</w:t>
      </w:r>
      <w:r w:rsidRPr="002048AC">
        <w:t xml:space="preserve"> </w:t>
      </w:r>
    </w:p>
    <w:p w14:paraId="5C02D855" w14:textId="32D8B642" w:rsidR="00670090" w:rsidRPr="002048AC" w:rsidRDefault="00670090" w:rsidP="00670090">
      <w:pPr>
        <w:rPr>
          <w:rFonts w:eastAsiaTheme="majorEastAsia"/>
        </w:rPr>
      </w:pPr>
      <w:r w:rsidRPr="002048AC">
        <w:rPr>
          <w:rFonts w:eastAsiaTheme="majorEastAsia"/>
        </w:rPr>
        <w:t>A Cybersecurity and Infrastructure Security Agency (CISA) Alert is released regarding a new ransomware variant. This ransomware is being used in a campaign targeting state, local, tribal, and territorial governments and private sector firms.</w:t>
      </w:r>
    </w:p>
    <w:p w14:paraId="43598D40" w14:textId="03195F9B" w:rsidR="00670090" w:rsidRPr="002048AC" w:rsidRDefault="00670090" w:rsidP="002048AC">
      <w:pPr>
        <w:pStyle w:val="Heading3"/>
        <w:rPr>
          <w:rFonts w:eastAsiaTheme="majorEastAsia"/>
        </w:rPr>
      </w:pPr>
      <w:r w:rsidRPr="00096BCB">
        <w:rPr>
          <w:rFonts w:eastAsiaTheme="majorEastAsia"/>
          <w:bCs/>
          <w:iCs/>
          <w:highlight w:val="yellow"/>
        </w:rPr>
        <w:t>D</w:t>
      </w:r>
      <w:r w:rsidR="00B1414E" w:rsidRPr="00096BCB">
        <w:rPr>
          <w:rFonts w:eastAsiaTheme="majorEastAsia"/>
          <w:bCs/>
          <w:iCs/>
          <w:highlight w:val="yellow"/>
        </w:rPr>
        <w:t>ay 6</w:t>
      </w:r>
      <w:r w:rsidR="002B427F" w:rsidRPr="00096BCB">
        <w:rPr>
          <w:rFonts w:eastAsiaTheme="majorEastAsia"/>
          <w:bCs/>
          <w:iCs/>
          <w:highlight w:val="yellow"/>
        </w:rPr>
        <w:t xml:space="preserve"> </w:t>
      </w:r>
      <w:r w:rsidR="002B427F" w:rsidRPr="00096BCB">
        <w:rPr>
          <w:rFonts w:eastAsiaTheme="majorEastAsia"/>
          <w:highlight w:val="yellow"/>
        </w:rPr>
        <w:t xml:space="preserve">– </w:t>
      </w:r>
      <w:r w:rsidRPr="00096BCB">
        <w:rPr>
          <w:rFonts w:eastAsiaTheme="majorEastAsia"/>
          <w:highlight w:val="yellow"/>
        </w:rPr>
        <w:t>10:00 a.m.</w:t>
      </w:r>
      <w:r w:rsidRPr="002048AC">
        <w:rPr>
          <w:rFonts w:eastAsiaTheme="majorEastAsia"/>
        </w:rPr>
        <w:t xml:space="preserve"> </w:t>
      </w:r>
    </w:p>
    <w:p w14:paraId="5D8CB913" w14:textId="77777777" w:rsidR="00670090" w:rsidRPr="002048AC" w:rsidRDefault="00670090" w:rsidP="00670090">
      <w:pPr>
        <w:rPr>
          <w:rFonts w:eastAsiaTheme="majorEastAsia"/>
        </w:rPr>
      </w:pPr>
      <w:r w:rsidRPr="002048AC">
        <w:rPr>
          <w:rFonts w:eastAsiaTheme="majorEastAsia"/>
        </w:rPr>
        <w:t xml:space="preserve">A system administrator from the Information Technology (IT) Department receives an email from the personal email account of a human resources (HR) employee. The system administrator and HR employee are connected via professional networking websites. The email notes that the HR employee recently noticed some discrepancies in their 401K withholdings and recommends that the system administrator review their own account information. The system administrator clicks on the link in the email and is re-directed to what appears to be the legitimate 401K website. The IT employee does not believe the email to be suspicious. </w:t>
      </w:r>
    </w:p>
    <w:p w14:paraId="4EBDC0BF" w14:textId="77777777" w:rsidR="003E0402" w:rsidRPr="002048AC" w:rsidRDefault="003E0402" w:rsidP="002048AC">
      <w:pPr>
        <w:pStyle w:val="Heading2"/>
      </w:pPr>
      <w:r w:rsidRPr="002048AC">
        <w:t>Discussion Questions</w:t>
      </w:r>
    </w:p>
    <w:p w14:paraId="54A30D6F" w14:textId="549C13A7"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E875F8">
        <w:rPr>
          <w:color w:val="C00000"/>
        </w:rPr>
        <w:t>Appendix A</w:t>
      </w:r>
      <w:r w:rsidRPr="002048AC">
        <w:rPr>
          <w:color w:val="C00000"/>
        </w:rPr>
        <w:t>.</w:t>
      </w:r>
    </w:p>
    <w:p w14:paraId="0AFD42E9" w14:textId="181BD572" w:rsidR="00C647BF" w:rsidRPr="00C647BF" w:rsidRDefault="00C647BF" w:rsidP="00BA6E26">
      <w:pPr>
        <w:pStyle w:val="MemoBullet1"/>
        <w:numPr>
          <w:ilvl w:val="0"/>
          <w:numId w:val="4"/>
        </w:numPr>
        <w:spacing w:after="60"/>
        <w:rPr>
          <w:szCs w:val="22"/>
        </w:rPr>
      </w:pPr>
      <w:r w:rsidRPr="00C647BF">
        <w:t>What are the greatest cyber threats to your organization?</w:t>
      </w:r>
    </w:p>
    <w:p w14:paraId="6F3269A6" w14:textId="71635693" w:rsidR="00C07DD3" w:rsidRDefault="00C2502E" w:rsidP="00BA6E26">
      <w:pPr>
        <w:pStyle w:val="MemoBullet1"/>
        <w:numPr>
          <w:ilvl w:val="0"/>
          <w:numId w:val="4"/>
        </w:numPr>
        <w:spacing w:after="60"/>
        <w:rPr>
          <w:szCs w:val="22"/>
        </w:rPr>
      </w:pPr>
      <w:r w:rsidRPr="00C2502E">
        <w:rPr>
          <w:szCs w:val="22"/>
        </w:rPr>
        <w:t>What cybersecurity threat intelligence does your organization receive?</w:t>
      </w:r>
    </w:p>
    <w:p w14:paraId="64BB8A42" w14:textId="77777777" w:rsidR="00D7512E" w:rsidRPr="009E0FE0" w:rsidRDefault="00D7512E" w:rsidP="00D7512E">
      <w:pPr>
        <w:pStyle w:val="MemoBullet1"/>
        <w:numPr>
          <w:ilvl w:val="1"/>
          <w:numId w:val="4"/>
        </w:numPr>
        <w:spacing w:after="60"/>
        <w:rPr>
          <w:szCs w:val="22"/>
        </w:rPr>
      </w:pPr>
      <w:r w:rsidRPr="00C07DD3">
        <w:t>What cyber threat information is most useful?</w:t>
      </w:r>
    </w:p>
    <w:p w14:paraId="4263D63F" w14:textId="77777777" w:rsidR="00D7512E" w:rsidRPr="009E0FE0" w:rsidRDefault="00D7512E" w:rsidP="00D7512E">
      <w:pPr>
        <w:pStyle w:val="MemoBullet1"/>
        <w:numPr>
          <w:ilvl w:val="1"/>
          <w:numId w:val="4"/>
        </w:numPr>
        <w:spacing w:after="60"/>
      </w:pPr>
      <w:r w:rsidRPr="00C07DD3">
        <w:t>Who is responsible for collating information across your organization?</w:t>
      </w:r>
    </w:p>
    <w:p w14:paraId="3ABA4782" w14:textId="496FC584" w:rsidR="00E215DA" w:rsidRPr="00E215DA" w:rsidRDefault="00E215DA" w:rsidP="00E215DA">
      <w:pPr>
        <w:pStyle w:val="MemoBullet1"/>
        <w:numPr>
          <w:ilvl w:val="1"/>
          <w:numId w:val="4"/>
        </w:numPr>
        <w:spacing w:after="60"/>
        <w:rPr>
          <w:szCs w:val="22"/>
        </w:rPr>
      </w:pPr>
      <w:r w:rsidRPr="00E215DA">
        <w:rPr>
          <w:szCs w:val="22"/>
        </w:rPr>
        <w:t xml:space="preserve">What </w:t>
      </w:r>
      <w:r w:rsidR="007F7230">
        <w:rPr>
          <w:szCs w:val="22"/>
        </w:rPr>
        <w:t xml:space="preserve">actions </w:t>
      </w:r>
      <w:r w:rsidR="006836F0">
        <w:rPr>
          <w:szCs w:val="22"/>
        </w:rPr>
        <w:t>would</w:t>
      </w:r>
      <w:r w:rsidRPr="00E215DA">
        <w:rPr>
          <w:szCs w:val="22"/>
        </w:rPr>
        <w:t xml:space="preserve"> your organization </w:t>
      </w:r>
      <w:r w:rsidR="00F87D04">
        <w:rPr>
          <w:szCs w:val="22"/>
        </w:rPr>
        <w:t>take following an</w:t>
      </w:r>
      <w:r w:rsidRPr="00E215DA">
        <w:rPr>
          <w:szCs w:val="22"/>
        </w:rPr>
        <w:t xml:space="preserve"> alert like the one presented in </w:t>
      </w:r>
      <w:r w:rsidR="00F87D04">
        <w:rPr>
          <w:szCs w:val="22"/>
        </w:rPr>
        <w:t>the</w:t>
      </w:r>
      <w:r w:rsidRPr="00E215DA">
        <w:rPr>
          <w:szCs w:val="22"/>
        </w:rPr>
        <w:t xml:space="preserve"> scenario?</w:t>
      </w:r>
    </w:p>
    <w:p w14:paraId="62D112E2" w14:textId="7F75EB0F" w:rsidR="00013B48" w:rsidRPr="00013B48" w:rsidRDefault="00013B48" w:rsidP="00BA6E26">
      <w:pPr>
        <w:pStyle w:val="MemoBullet1"/>
        <w:numPr>
          <w:ilvl w:val="0"/>
          <w:numId w:val="4"/>
        </w:numPr>
        <w:spacing w:after="60"/>
        <w:rPr>
          <w:szCs w:val="22"/>
        </w:rPr>
      </w:pPr>
      <w:r w:rsidRPr="00013B48">
        <w:t>What patch management plans does your IT department utilize?</w:t>
      </w:r>
    </w:p>
    <w:p w14:paraId="2B2C7242" w14:textId="0CB59F66" w:rsidR="00013B48" w:rsidRPr="00013B48" w:rsidRDefault="00013B48" w:rsidP="00013B48">
      <w:pPr>
        <w:pStyle w:val="MemoBullet1"/>
        <w:numPr>
          <w:ilvl w:val="1"/>
          <w:numId w:val="4"/>
        </w:numPr>
        <w:spacing w:after="60"/>
        <w:rPr>
          <w:szCs w:val="22"/>
        </w:rPr>
      </w:pPr>
      <w:r w:rsidRPr="00013B48">
        <w:rPr>
          <w:szCs w:val="22"/>
        </w:rPr>
        <w:t xml:space="preserve">What </w:t>
      </w:r>
      <w:r w:rsidR="005E0BDF">
        <w:rPr>
          <w:szCs w:val="22"/>
        </w:rPr>
        <w:t>procedures</w:t>
      </w:r>
      <w:r w:rsidRPr="00013B48">
        <w:rPr>
          <w:szCs w:val="22"/>
        </w:rPr>
        <w:t xml:space="preserve"> </w:t>
      </w:r>
      <w:r w:rsidR="005E0BDF">
        <w:rPr>
          <w:szCs w:val="22"/>
        </w:rPr>
        <w:t>are followed</w:t>
      </w:r>
      <w:r w:rsidR="00A46EB9">
        <w:rPr>
          <w:szCs w:val="22"/>
        </w:rPr>
        <w:t xml:space="preserve"> to</w:t>
      </w:r>
      <w:r w:rsidR="005E0BDF">
        <w:rPr>
          <w:szCs w:val="22"/>
        </w:rPr>
        <w:t xml:space="preserve"> </w:t>
      </w:r>
      <w:r w:rsidRPr="00013B48">
        <w:rPr>
          <w:szCs w:val="22"/>
        </w:rPr>
        <w:t>evaluate each server’s criticality and applicability to software patches?</w:t>
      </w:r>
    </w:p>
    <w:p w14:paraId="7B6F267A" w14:textId="4A0CA98B" w:rsidR="00E215DA" w:rsidRPr="009E0FE0" w:rsidRDefault="007277BD" w:rsidP="00BA6E26">
      <w:pPr>
        <w:pStyle w:val="MemoBullet1"/>
        <w:numPr>
          <w:ilvl w:val="0"/>
          <w:numId w:val="4"/>
        </w:numPr>
        <w:spacing w:after="60"/>
        <w:rPr>
          <w:szCs w:val="22"/>
        </w:rPr>
      </w:pPr>
      <w:r w:rsidRPr="00960AAA">
        <w:t xml:space="preserve">Describe </w:t>
      </w:r>
      <w:r w:rsidRPr="004A664A">
        <w:rPr>
          <w:rFonts w:eastAsia="Calibri" w:cs="Times New Roman"/>
        </w:rPr>
        <w:t xml:space="preserve">your </w:t>
      </w:r>
      <w:r w:rsidRPr="004A664A">
        <w:rPr>
          <w:rFonts w:cs="Times New Roman"/>
        </w:rPr>
        <w:t>organization</w:t>
      </w:r>
      <w:r w:rsidRPr="00960AAA">
        <w:t>’s cybersecurity training program for employees.</w:t>
      </w:r>
    </w:p>
    <w:p w14:paraId="03F90F30" w14:textId="77777777" w:rsidR="00F3080E" w:rsidRPr="00960AAA" w:rsidRDefault="00F3080E" w:rsidP="00F3080E">
      <w:pPr>
        <w:pStyle w:val="MemoBullet1"/>
        <w:numPr>
          <w:ilvl w:val="1"/>
          <w:numId w:val="4"/>
        </w:numPr>
        <w:spacing w:after="60"/>
        <w:contextualSpacing w:val="0"/>
      </w:pPr>
      <w:r w:rsidRPr="00960AAA">
        <w:t>How often are employees required to go through this training?</w:t>
      </w:r>
    </w:p>
    <w:p w14:paraId="04C85239" w14:textId="77777777" w:rsidR="00F3080E" w:rsidRPr="00960AAA" w:rsidRDefault="00F3080E" w:rsidP="00F3080E">
      <w:pPr>
        <w:pStyle w:val="MemoBullet1"/>
        <w:numPr>
          <w:ilvl w:val="1"/>
          <w:numId w:val="4"/>
        </w:numPr>
        <w:spacing w:after="60"/>
        <w:contextualSpacing w:val="0"/>
      </w:pPr>
      <w:r w:rsidRPr="00960AAA">
        <w:t>What are the ramifications for employees not completing cybersecurity training?</w:t>
      </w:r>
    </w:p>
    <w:p w14:paraId="6B5368B5" w14:textId="14070783" w:rsidR="007277BD" w:rsidRDefault="00F3080E" w:rsidP="003A46D3">
      <w:pPr>
        <w:pStyle w:val="MemoBullet1"/>
        <w:numPr>
          <w:ilvl w:val="1"/>
          <w:numId w:val="4"/>
        </w:numPr>
        <w:spacing w:after="60"/>
      </w:pPr>
      <w:r w:rsidRPr="00960AAA">
        <w:t>What additional training is required for employees who have system administrator-level privileges?</w:t>
      </w:r>
    </w:p>
    <w:p w14:paraId="467AB85C" w14:textId="540F6C91" w:rsidR="00C07DD3" w:rsidRPr="00C07DD3" w:rsidRDefault="003B0917" w:rsidP="00BA6E26">
      <w:pPr>
        <w:pStyle w:val="MemoBullet1"/>
        <w:numPr>
          <w:ilvl w:val="0"/>
          <w:numId w:val="4"/>
        </w:numPr>
        <w:spacing w:after="60"/>
      </w:pPr>
      <w:r>
        <w:t xml:space="preserve"> </w:t>
      </w:r>
      <w:r w:rsidR="001764B2" w:rsidRPr="00960AAA">
        <w:t>How do employees report suspected phishing attempts and/or other cybersecurity incidents?</w:t>
      </w:r>
      <w:r w:rsidR="00C07DD3">
        <w:t xml:space="preserve"> </w:t>
      </w:r>
    </w:p>
    <w:p w14:paraId="3DD5A25D" w14:textId="77777777" w:rsidR="009020BF" w:rsidRPr="00960AAA" w:rsidRDefault="009020BF" w:rsidP="009020BF">
      <w:pPr>
        <w:pStyle w:val="MemoBullet1"/>
        <w:numPr>
          <w:ilvl w:val="1"/>
          <w:numId w:val="4"/>
        </w:numPr>
        <w:spacing w:after="60"/>
        <w:contextualSpacing w:val="0"/>
      </w:pPr>
      <w:r w:rsidRPr="00960AAA">
        <w:t xml:space="preserve">What actions does </w:t>
      </w:r>
      <w:r>
        <w:t xml:space="preserve">the </w:t>
      </w:r>
      <w:r w:rsidRPr="00960AAA">
        <w:t>IT department take when suspicious emails are reported?</w:t>
      </w:r>
    </w:p>
    <w:p w14:paraId="47C2A4BF" w14:textId="77777777" w:rsidR="009020BF" w:rsidRPr="00960AAA" w:rsidRDefault="009020BF" w:rsidP="009020BF">
      <w:pPr>
        <w:pStyle w:val="MemoBullet1"/>
        <w:numPr>
          <w:ilvl w:val="1"/>
          <w:numId w:val="4"/>
        </w:numPr>
        <w:spacing w:after="60"/>
        <w:contextualSpacing w:val="0"/>
      </w:pPr>
      <w:r w:rsidRPr="00960AAA">
        <w:t xml:space="preserve">What are some of the challenges </w:t>
      </w:r>
      <w:r w:rsidRPr="004A664A">
        <w:rPr>
          <w:rFonts w:eastAsia="Calibri" w:cs="Times New Roman"/>
        </w:rPr>
        <w:t xml:space="preserve">your </w:t>
      </w:r>
      <w:r w:rsidRPr="004A664A">
        <w:rPr>
          <w:rFonts w:cs="Times New Roman"/>
        </w:rPr>
        <w:t>organization</w:t>
      </w:r>
      <w:r w:rsidRPr="00960AAA">
        <w:rPr>
          <w:rFonts w:eastAsia="Calibri" w:cs="Times New Roman"/>
        </w:rPr>
        <w:t xml:space="preserve"> </w:t>
      </w:r>
      <w:r w:rsidRPr="00960AAA">
        <w:t>encounters with phishing?</w:t>
      </w:r>
    </w:p>
    <w:p w14:paraId="39F4DAF3" w14:textId="60341B6A" w:rsidR="00C07DD3" w:rsidRPr="00013B48" w:rsidRDefault="009020BF" w:rsidP="00013B48">
      <w:pPr>
        <w:pStyle w:val="MemoBullet1"/>
        <w:numPr>
          <w:ilvl w:val="1"/>
          <w:numId w:val="4"/>
        </w:numPr>
        <w:spacing w:after="60"/>
        <w:rPr>
          <w:szCs w:val="22"/>
        </w:rPr>
      </w:pPr>
      <w:r w:rsidRPr="00960AAA">
        <w:rPr>
          <w:rFonts w:eastAsia="Calibri" w:cs="Times New Roman"/>
        </w:rPr>
        <w:t xml:space="preserve">How effective are </w:t>
      </w:r>
      <w:r w:rsidRPr="004A664A">
        <w:rPr>
          <w:rFonts w:eastAsia="Calibri" w:cs="Times New Roman"/>
        </w:rPr>
        <w:t xml:space="preserve">your </w:t>
      </w:r>
      <w:r w:rsidRPr="004A664A">
        <w:rPr>
          <w:rFonts w:cs="Times New Roman"/>
        </w:rPr>
        <w:t>organization</w:t>
      </w:r>
      <w:r>
        <w:rPr>
          <w:rFonts w:eastAsia="Calibri" w:cs="Times New Roman"/>
          <w:color w:val="000000" w:themeColor="accent5"/>
        </w:rPr>
        <w:t>’</w:t>
      </w:r>
      <w:r w:rsidRPr="00DB186E">
        <w:rPr>
          <w:rFonts w:eastAsia="Calibri" w:cs="Times New Roman"/>
          <w:color w:val="000000" w:themeColor="accent5"/>
        </w:rPr>
        <w:t>s methods to protect against phishing</w:t>
      </w:r>
      <w:r>
        <w:t>?</w:t>
      </w:r>
    </w:p>
    <w:p w14:paraId="74DDED4A" w14:textId="77777777" w:rsidR="001A0020" w:rsidRDefault="001A0020" w:rsidP="00525333">
      <w:pPr>
        <w:pStyle w:val="ListParagraph"/>
      </w:pPr>
      <w:r w:rsidRPr="00960AAA">
        <w:lastRenderedPageBreak/>
        <w:t xml:space="preserve">What cyber risk assessment(s) has </w:t>
      </w:r>
      <w:r>
        <w:t>your organization</w:t>
      </w:r>
      <w:r w:rsidRPr="00832A8F">
        <w:t xml:space="preserve"> </w:t>
      </w:r>
      <w:r w:rsidRPr="00960AAA">
        <w:t>conducted to identify specific threats, vulnerabilities, and critical assets?</w:t>
      </w:r>
    </w:p>
    <w:p w14:paraId="01807BAA" w14:textId="4BB2DFE7" w:rsidR="00C07DD3" w:rsidRPr="00C07DD3" w:rsidRDefault="001A0020" w:rsidP="003A46D3">
      <w:pPr>
        <w:pStyle w:val="ListParagraph"/>
        <w:numPr>
          <w:ilvl w:val="1"/>
          <w:numId w:val="4"/>
        </w:numPr>
      </w:pPr>
      <w:r>
        <w:t>What were the outcomes of the assessment(s)?</w:t>
      </w:r>
      <w:r w:rsidR="00C07DD3" w:rsidRPr="00C07DD3">
        <w:t xml:space="preserve"> </w:t>
      </w:r>
    </w:p>
    <w:p w14:paraId="5412D712" w14:textId="4BE793E3" w:rsidR="00C07DD3" w:rsidRPr="00DB0163" w:rsidRDefault="00B57995" w:rsidP="003A46D3">
      <w:pPr>
        <w:pStyle w:val="ListParagraph"/>
      </w:pPr>
      <w:r w:rsidRPr="00DB0163">
        <w:t xml:space="preserve">What </w:t>
      </w:r>
      <w:r w:rsidR="009E0FE0" w:rsidRPr="00DB0163">
        <w:t>considerations are</w:t>
      </w:r>
      <w:r w:rsidRPr="009E0FE0">
        <w:t xml:space="preserve"> addressed in your </w:t>
      </w:r>
      <w:r w:rsidR="00C07DD3" w:rsidRPr="009E0FE0">
        <w:t>risk management strategy</w:t>
      </w:r>
      <w:r w:rsidR="006D2B23" w:rsidRPr="009E0FE0">
        <w:t>?</w:t>
      </w:r>
      <w:r w:rsidRPr="009E0FE0">
        <w:t xml:space="preserve"> (e.g., </w:t>
      </w:r>
      <w:r w:rsidR="009E0FE0" w:rsidRPr="009E0FE0">
        <w:t xml:space="preserve">extended downtime, impaired functionality, loss of data, etc.) </w:t>
      </w:r>
    </w:p>
    <w:p w14:paraId="0A83B86B" w14:textId="70649957" w:rsidR="00E05BD0" w:rsidRDefault="00512467" w:rsidP="009E0FE0">
      <w:pPr>
        <w:pStyle w:val="Heading1"/>
        <w:spacing w:line="276" w:lineRule="auto"/>
      </w:pPr>
      <w:r w:rsidRPr="009E0FE0">
        <w:rPr>
          <w:rFonts w:ascii="Franklin Gothic Book" w:hAnsi="Franklin Gothic Book"/>
          <w:sz w:val="22"/>
          <w:szCs w:val="22"/>
        </w:rPr>
        <w:br w:type="page"/>
      </w:r>
      <w:bookmarkStart w:id="35" w:name="_Toc45200589"/>
      <w:r w:rsidR="00427ED8">
        <w:lastRenderedPageBreak/>
        <w:t xml:space="preserve">Module </w:t>
      </w:r>
      <w:r w:rsidR="00D13241">
        <w:t>2</w:t>
      </w:r>
      <w:bookmarkEnd w:id="35"/>
      <w:r w:rsidR="00427ED8">
        <w:t xml:space="preserve"> </w:t>
      </w:r>
    </w:p>
    <w:p w14:paraId="772CE87C" w14:textId="5E5B9358" w:rsidR="00010CB0" w:rsidRPr="007A1412" w:rsidRDefault="00010CB0" w:rsidP="007A1412">
      <w:pPr>
        <w:pStyle w:val="Heading3"/>
      </w:pPr>
      <w:bookmarkStart w:id="36" w:name="_Toc381347757"/>
      <w:bookmarkStart w:id="37" w:name="_Toc381864526"/>
      <w:r w:rsidRPr="00ED428E">
        <w:rPr>
          <w:bCs/>
          <w:iCs/>
          <w:highlight w:val="yellow"/>
        </w:rPr>
        <w:t xml:space="preserve">Day </w:t>
      </w:r>
      <w:r w:rsidR="00B64431" w:rsidRPr="00ED428E">
        <w:rPr>
          <w:bCs/>
          <w:iCs/>
          <w:highlight w:val="yellow"/>
        </w:rPr>
        <w:t>7</w:t>
      </w:r>
      <w:r w:rsidR="00666F0F" w:rsidRPr="00ED428E">
        <w:rPr>
          <w:rFonts w:eastAsiaTheme="majorEastAsia"/>
          <w:bCs/>
          <w:iCs/>
          <w:highlight w:val="yellow"/>
        </w:rPr>
        <w:t xml:space="preserve"> </w:t>
      </w:r>
      <w:r w:rsidR="00666F0F" w:rsidRPr="00ED428E">
        <w:rPr>
          <w:rFonts w:eastAsiaTheme="majorEastAsia"/>
          <w:highlight w:val="yellow"/>
        </w:rPr>
        <w:t xml:space="preserve">– </w:t>
      </w:r>
      <w:r w:rsidRPr="00ED428E">
        <w:rPr>
          <w:highlight w:val="yellow"/>
        </w:rPr>
        <w:t>12:30 p.m.</w:t>
      </w:r>
      <w:r w:rsidRPr="007A1412">
        <w:t xml:space="preserve"> </w:t>
      </w:r>
    </w:p>
    <w:p w14:paraId="10DFDD41" w14:textId="24235B10" w:rsidR="00010CB0" w:rsidRPr="00010CB0" w:rsidRDefault="00010CB0" w:rsidP="00010CB0">
      <w:r w:rsidRPr="00010CB0">
        <w:t xml:space="preserve">IT conducts </w:t>
      </w:r>
      <w:r w:rsidR="0007336A">
        <w:t>their</w:t>
      </w:r>
      <w:r w:rsidRPr="00010CB0">
        <w:t xml:space="preserve"> routine review of intrusion detection system logs and discovers unusual traffic on your organization’s printer ports. There is a significant amount of data leaving the printer ports and going to external IP addresses. </w:t>
      </w:r>
    </w:p>
    <w:p w14:paraId="3223FC6C" w14:textId="7A3070CE" w:rsidR="00010CB0" w:rsidRPr="007A1412" w:rsidRDefault="00010CB0" w:rsidP="007A1412">
      <w:pPr>
        <w:pStyle w:val="Heading3"/>
      </w:pPr>
      <w:bookmarkStart w:id="38" w:name="_Toc382487072"/>
      <w:bookmarkStart w:id="39" w:name="_Toc382567232"/>
      <w:r w:rsidRPr="00ED428E">
        <w:rPr>
          <w:bCs/>
          <w:iCs/>
          <w:highlight w:val="yellow"/>
        </w:rPr>
        <w:t>Day 8</w:t>
      </w:r>
      <w:r w:rsidR="00666F0F" w:rsidRPr="00ED428E">
        <w:rPr>
          <w:rFonts w:eastAsiaTheme="majorEastAsia"/>
          <w:bCs/>
          <w:iCs/>
          <w:highlight w:val="yellow"/>
        </w:rPr>
        <w:t xml:space="preserve"> </w:t>
      </w:r>
      <w:r w:rsidR="00666F0F" w:rsidRPr="00ED428E">
        <w:rPr>
          <w:rFonts w:eastAsiaTheme="majorEastAsia"/>
          <w:highlight w:val="yellow"/>
        </w:rPr>
        <w:t xml:space="preserve">– </w:t>
      </w:r>
      <w:bookmarkEnd w:id="38"/>
      <w:bookmarkEnd w:id="39"/>
      <w:r w:rsidRPr="00ED428E">
        <w:rPr>
          <w:highlight w:val="yellow"/>
        </w:rPr>
        <w:t>3:30 p.m.</w:t>
      </w:r>
      <w:r w:rsidRPr="007A1412">
        <w:t xml:space="preserve"> </w:t>
      </w:r>
    </w:p>
    <w:p w14:paraId="29978A49" w14:textId="67DC1C0B" w:rsidR="00010CB0" w:rsidRPr="00010CB0" w:rsidRDefault="00F369BE" w:rsidP="00010CB0">
      <w:r>
        <w:t>E</w:t>
      </w:r>
      <w:r w:rsidR="00010CB0" w:rsidRPr="00010CB0">
        <w:t>mployees notice several cosmetic changes to the organization’s website</w:t>
      </w:r>
      <w:r>
        <w:t xml:space="preserve"> and report to IT</w:t>
      </w:r>
      <w:r w:rsidR="00010CB0" w:rsidRPr="00010CB0">
        <w:t>. They also note that a commonly used link now directs users to an unrelated website.</w:t>
      </w:r>
    </w:p>
    <w:p w14:paraId="77790F89" w14:textId="2F6486DF" w:rsidR="00010CB0" w:rsidRPr="007A1412" w:rsidRDefault="00010CB0" w:rsidP="007A1412">
      <w:pPr>
        <w:pStyle w:val="Heading3"/>
      </w:pPr>
      <w:bookmarkStart w:id="40" w:name="_Toc382487073"/>
      <w:bookmarkStart w:id="41" w:name="_Toc382567233"/>
      <w:r w:rsidRPr="00ED428E">
        <w:rPr>
          <w:bCs/>
          <w:iCs/>
          <w:highlight w:val="yellow"/>
        </w:rPr>
        <w:t>Day 9</w:t>
      </w:r>
      <w:bookmarkEnd w:id="40"/>
      <w:bookmarkEnd w:id="41"/>
      <w:r w:rsidR="00666F0F" w:rsidRPr="00ED428E">
        <w:rPr>
          <w:rFonts w:eastAsiaTheme="majorEastAsia"/>
          <w:bCs/>
          <w:iCs/>
          <w:highlight w:val="yellow"/>
        </w:rPr>
        <w:t xml:space="preserve"> </w:t>
      </w:r>
      <w:r w:rsidR="00666F0F" w:rsidRPr="00ED428E">
        <w:rPr>
          <w:rFonts w:eastAsiaTheme="majorEastAsia"/>
          <w:highlight w:val="yellow"/>
        </w:rPr>
        <w:t xml:space="preserve">– </w:t>
      </w:r>
      <w:r w:rsidRPr="00ED428E">
        <w:rPr>
          <w:highlight w:val="yellow"/>
        </w:rPr>
        <w:t>9:00 a.m.</w:t>
      </w:r>
      <w:r w:rsidRPr="007A1412">
        <w:t xml:space="preserve"> </w:t>
      </w:r>
    </w:p>
    <w:p w14:paraId="7A55DFC5" w14:textId="0764CFC8" w:rsidR="00010CB0" w:rsidRPr="00010CB0" w:rsidRDefault="002A53DF" w:rsidP="00010CB0">
      <w:r>
        <w:t>C</w:t>
      </w:r>
      <w:r w:rsidR="00010CB0" w:rsidRPr="00010CB0">
        <w:t>omputers throughout your organization</w:t>
      </w:r>
      <w:r>
        <w:t xml:space="preserve"> now display </w:t>
      </w:r>
      <w:r w:rsidR="00BB02BF">
        <w:t xml:space="preserve">a blank </w:t>
      </w:r>
      <w:r w:rsidR="00997582">
        <w:t xml:space="preserve">red </w:t>
      </w:r>
      <w:r w:rsidR="00FB7CF8">
        <w:t>screen</w:t>
      </w:r>
      <w:r w:rsidR="003C6DD6">
        <w:t xml:space="preserve">. </w:t>
      </w:r>
      <w:r w:rsidR="001E3F33">
        <w:t>A</w:t>
      </w:r>
      <w:r w:rsidR="00010CB0" w:rsidRPr="00010CB0">
        <w:t xml:space="preserve"> </w:t>
      </w:r>
      <w:r w:rsidR="0092403C">
        <w:t xml:space="preserve">ransom </w:t>
      </w:r>
      <w:r w:rsidR="00010CB0" w:rsidRPr="00010CB0">
        <w:t xml:space="preserve">message </w:t>
      </w:r>
      <w:r w:rsidR="00CD1F71">
        <w:t>then appears</w:t>
      </w:r>
      <w:r w:rsidR="00FB7CF8">
        <w:t xml:space="preserve"> </w:t>
      </w:r>
      <w:r w:rsidR="00010CB0" w:rsidRPr="00010CB0">
        <w:t xml:space="preserve">demanding </w:t>
      </w:r>
      <w:r w:rsidR="00ED428E" w:rsidRPr="00EB04A2">
        <w:rPr>
          <w:highlight w:val="yellow"/>
        </w:rPr>
        <w:t>&lt;I</w:t>
      </w:r>
      <w:r w:rsidR="007A46BD">
        <w:rPr>
          <w:highlight w:val="yellow"/>
        </w:rPr>
        <w:t>nsert Ransom Amount</w:t>
      </w:r>
      <w:r w:rsidR="00EB04A2">
        <w:rPr>
          <w:highlight w:val="yellow"/>
        </w:rPr>
        <w:t xml:space="preserve"> (</w:t>
      </w:r>
      <w:r w:rsidR="00EB04A2" w:rsidRPr="00EB04A2">
        <w:rPr>
          <w:highlight w:val="yellow"/>
        </w:rPr>
        <w:t xml:space="preserve">e.g., </w:t>
      </w:r>
      <w:r w:rsidR="00010CB0" w:rsidRPr="00EB04A2">
        <w:rPr>
          <w:highlight w:val="yellow"/>
        </w:rPr>
        <w:t>$53,000.00</w:t>
      </w:r>
      <w:r w:rsidR="00EB04A2">
        <w:rPr>
          <w:highlight w:val="yellow"/>
        </w:rPr>
        <w:t>)</w:t>
      </w:r>
      <w:r w:rsidR="00EB04A2" w:rsidRPr="00EB04A2">
        <w:rPr>
          <w:highlight w:val="yellow"/>
        </w:rPr>
        <w:t>&gt;</w:t>
      </w:r>
      <w:r w:rsidR="00B7407B">
        <w:t xml:space="preserve"> worth of bitcoin</w:t>
      </w:r>
      <w:r w:rsidR="00010CB0" w:rsidRPr="00010CB0">
        <w:t xml:space="preserve"> for the decryption key and </w:t>
      </w:r>
      <w:r w:rsidR="00997582">
        <w:t xml:space="preserve">a </w:t>
      </w:r>
      <w:r w:rsidR="00010CB0" w:rsidRPr="00010CB0">
        <w:t xml:space="preserve">warning </w:t>
      </w:r>
      <w:r w:rsidR="00997582">
        <w:t xml:space="preserve">that </w:t>
      </w:r>
      <w:r w:rsidR="00010CB0" w:rsidRPr="00010CB0">
        <w:t xml:space="preserve">the key will expire unless payment is received within 48 hours.  </w:t>
      </w:r>
    </w:p>
    <w:p w14:paraId="1C8F4925" w14:textId="3E96F28D" w:rsidR="00010CB0" w:rsidRPr="007A1412" w:rsidRDefault="00010CB0" w:rsidP="007A1412">
      <w:pPr>
        <w:pStyle w:val="Heading3"/>
      </w:pPr>
      <w:r w:rsidRPr="00ED428E">
        <w:rPr>
          <w:bCs/>
          <w:iCs/>
          <w:highlight w:val="yellow"/>
        </w:rPr>
        <w:t>Day 10</w:t>
      </w:r>
      <w:r w:rsidR="00666F0F" w:rsidRPr="00ED428E">
        <w:rPr>
          <w:rFonts w:eastAsiaTheme="majorEastAsia"/>
          <w:bCs/>
          <w:iCs/>
          <w:highlight w:val="yellow"/>
        </w:rPr>
        <w:t xml:space="preserve"> </w:t>
      </w:r>
      <w:r w:rsidR="00666F0F" w:rsidRPr="00ED428E">
        <w:rPr>
          <w:rFonts w:eastAsiaTheme="majorEastAsia"/>
          <w:highlight w:val="yellow"/>
        </w:rPr>
        <w:t xml:space="preserve">– </w:t>
      </w:r>
      <w:r w:rsidRPr="00ED428E">
        <w:rPr>
          <w:highlight w:val="yellow"/>
        </w:rPr>
        <w:t>9:30 a.m.</w:t>
      </w:r>
      <w:r w:rsidRPr="007A1412">
        <w:t xml:space="preserve"> </w:t>
      </w:r>
    </w:p>
    <w:p w14:paraId="3FF5D0BB" w14:textId="1ECDEBB2" w:rsidR="00010CB0" w:rsidRPr="00010CB0" w:rsidRDefault="00010CB0" w:rsidP="00010CB0">
      <w:r w:rsidRPr="00010CB0">
        <w:t xml:space="preserve">A security researcher uncovers a series of posts </w:t>
      </w:r>
      <w:r w:rsidR="009B34E5">
        <w:t xml:space="preserve">from a well-known hacker group </w:t>
      </w:r>
      <w:r w:rsidRPr="00010CB0">
        <w:t xml:space="preserve">on the Dark Web and contacts your organization. The researcher believes that the posts are genuine and the threat actors have gained access to </w:t>
      </w:r>
      <w:r w:rsidR="00A00780">
        <w:t>personally identifiable</w:t>
      </w:r>
      <w:r w:rsidRPr="00010CB0">
        <w:t xml:space="preserve"> information</w:t>
      </w:r>
      <w:r w:rsidR="00A00780">
        <w:t xml:space="preserve"> (PII)</w:t>
      </w:r>
      <w:r w:rsidRPr="00010CB0">
        <w:t xml:space="preserve">, including </w:t>
      </w:r>
      <w:r w:rsidRPr="00010CB0">
        <w:rPr>
          <w:highlight w:val="yellow"/>
        </w:rPr>
        <w:t>&lt;employee social security numbers, bank account and routing number information, etc.&gt;</w:t>
      </w:r>
      <w:r w:rsidRPr="00010CB0">
        <w:t xml:space="preserve">. The hacker group has provided a small number of data records to verify their claims and are willing to sell the information for “the right price.” </w:t>
      </w:r>
    </w:p>
    <w:p w14:paraId="6BCD9AB0" w14:textId="2530847A" w:rsidR="00010CB0" w:rsidRPr="007A1412" w:rsidRDefault="00010CB0" w:rsidP="007A1412">
      <w:pPr>
        <w:pStyle w:val="Heading3"/>
      </w:pPr>
      <w:r w:rsidRPr="00ED428E">
        <w:rPr>
          <w:highlight w:val="yellow"/>
        </w:rPr>
        <w:t>Day 11</w:t>
      </w:r>
      <w:r w:rsidR="0058269B" w:rsidRPr="00ED428E">
        <w:rPr>
          <w:rFonts w:eastAsiaTheme="majorEastAsia"/>
          <w:bCs/>
          <w:iCs/>
          <w:highlight w:val="yellow"/>
        </w:rPr>
        <w:t xml:space="preserve"> </w:t>
      </w:r>
      <w:r w:rsidR="0058269B" w:rsidRPr="00ED428E">
        <w:rPr>
          <w:rFonts w:eastAsiaTheme="majorEastAsia"/>
          <w:highlight w:val="yellow"/>
        </w:rPr>
        <w:t xml:space="preserve">– </w:t>
      </w:r>
      <w:r w:rsidRPr="00ED428E">
        <w:rPr>
          <w:highlight w:val="yellow"/>
        </w:rPr>
        <w:t xml:space="preserve">10:00 a.m. </w:t>
      </w:r>
    </w:p>
    <w:p w14:paraId="0FE5B435" w14:textId="5DFD7293" w:rsidR="00F06C0E" w:rsidRPr="00010CB0" w:rsidRDefault="00AA36F2" w:rsidP="00010CB0">
      <w:r>
        <w:t>Overnight the t</w:t>
      </w:r>
      <w:r w:rsidR="00093E62">
        <w:t xml:space="preserve">ag </w:t>
      </w:r>
      <w:r w:rsidR="00093E62" w:rsidRPr="00093E62">
        <w:rPr>
          <w:highlight w:val="yellow"/>
        </w:rPr>
        <w:t>#&lt;</w:t>
      </w:r>
      <w:r w:rsidR="007A46BD">
        <w:rPr>
          <w:highlight w:val="yellow"/>
        </w:rPr>
        <w:t>I</w:t>
      </w:r>
      <w:r w:rsidR="00093E62" w:rsidRPr="00093E62">
        <w:rPr>
          <w:highlight w:val="yellow"/>
        </w:rPr>
        <w:t xml:space="preserve">nsert </w:t>
      </w:r>
      <w:r w:rsidR="007A46BD">
        <w:rPr>
          <w:highlight w:val="yellow"/>
        </w:rPr>
        <w:t>O</w:t>
      </w:r>
      <w:r w:rsidR="00093E62" w:rsidRPr="00093E62">
        <w:rPr>
          <w:highlight w:val="yellow"/>
        </w:rPr>
        <w:t>rganization&gt;HACKED</w:t>
      </w:r>
      <w:r w:rsidR="00093E62">
        <w:t xml:space="preserve"> </w:t>
      </w:r>
      <w:r w:rsidR="00470452">
        <w:t xml:space="preserve">goes viral </w:t>
      </w:r>
      <w:r w:rsidR="00093E62">
        <w:t xml:space="preserve">on </w:t>
      </w:r>
      <w:r>
        <w:t xml:space="preserve">multiple </w:t>
      </w:r>
      <w:r w:rsidR="00093E62">
        <w:t>social media</w:t>
      </w:r>
      <w:r>
        <w:t xml:space="preserve"> platforms</w:t>
      </w:r>
      <w:r w:rsidR="00CE66F6">
        <w:t>.</w:t>
      </w:r>
      <w:r w:rsidR="00093E62">
        <w:t xml:space="preserve"> </w:t>
      </w:r>
      <w:r w:rsidR="00CE66F6">
        <w:t>S</w:t>
      </w:r>
      <w:r w:rsidR="00010CB0" w:rsidRPr="00010CB0">
        <w:t xml:space="preserve">everal </w:t>
      </w:r>
      <w:r w:rsidR="00470452">
        <w:t xml:space="preserve">news </w:t>
      </w:r>
      <w:r w:rsidR="00010CB0" w:rsidRPr="00010CB0">
        <w:t>media outlets contact your organization seeking comment about your ransomware infection and the data breach.</w:t>
      </w:r>
    </w:p>
    <w:bookmarkEnd w:id="36"/>
    <w:bookmarkEnd w:id="37"/>
    <w:p w14:paraId="26D9DB39" w14:textId="77777777" w:rsidR="00E05BD0" w:rsidRPr="007A1412" w:rsidRDefault="00E05BD0" w:rsidP="007A1412">
      <w:pPr>
        <w:pStyle w:val="Heading2"/>
      </w:pPr>
      <w:r w:rsidRPr="007A1412">
        <w:t>Discussion Questions</w:t>
      </w:r>
    </w:p>
    <w:p w14:paraId="496970EB" w14:textId="3C8A5580" w:rsidR="003D0253" w:rsidRDefault="003D0253" w:rsidP="00651E91">
      <w:pPr>
        <w:pStyle w:val="ListParagraph"/>
        <w:numPr>
          <w:ilvl w:val="0"/>
          <w:numId w:val="6"/>
        </w:numPr>
        <w:spacing w:after="60"/>
      </w:pPr>
      <w:r>
        <w:t xml:space="preserve">What are your organization’s priorities at this </w:t>
      </w:r>
      <w:r w:rsidR="004A6CFC">
        <w:t>point?</w:t>
      </w:r>
    </w:p>
    <w:p w14:paraId="4FF22E5E" w14:textId="7AC0E0BA" w:rsidR="007F4465" w:rsidRDefault="007F4465" w:rsidP="00651E91">
      <w:pPr>
        <w:pStyle w:val="ListParagraph"/>
        <w:numPr>
          <w:ilvl w:val="0"/>
          <w:numId w:val="6"/>
        </w:numPr>
        <w:spacing w:after="60"/>
      </w:pPr>
      <w:r w:rsidRPr="00EF7B38">
        <w:t>How do</w:t>
      </w:r>
      <w:r w:rsidRPr="0017025D">
        <w:t>es your organization baseline network activity?</w:t>
      </w:r>
    </w:p>
    <w:p w14:paraId="70ED60AC" w14:textId="5B201275" w:rsidR="007F4465" w:rsidRDefault="007F4465" w:rsidP="007F4465">
      <w:pPr>
        <w:pStyle w:val="ListParagraph"/>
        <w:numPr>
          <w:ilvl w:val="1"/>
          <w:numId w:val="6"/>
        </w:numPr>
        <w:spacing w:after="60"/>
      </w:pPr>
      <w:r w:rsidRPr="0017025D">
        <w:t>How would you be able to distinguish between normal and abnormal traffic?</w:t>
      </w:r>
    </w:p>
    <w:p w14:paraId="3EB8851E" w14:textId="154D4238" w:rsidR="0017025D" w:rsidRPr="00206DF7" w:rsidRDefault="0017025D" w:rsidP="00651E91">
      <w:pPr>
        <w:pStyle w:val="ListParagraph"/>
        <w:numPr>
          <w:ilvl w:val="0"/>
          <w:numId w:val="6"/>
        </w:numPr>
        <w:spacing w:after="60"/>
      </w:pPr>
      <w:r w:rsidRPr="00206DF7">
        <w:t>How would these incidents be assessed</w:t>
      </w:r>
      <w:r w:rsidR="004A6CFC" w:rsidRPr="00206DF7">
        <w:t xml:space="preserve"> </w:t>
      </w:r>
      <w:r w:rsidR="00DD69F6" w:rsidRPr="00206DF7">
        <w:t>ac</w:t>
      </w:r>
      <w:r w:rsidR="00C62362" w:rsidRPr="00206DF7">
        <w:t xml:space="preserve">cording to </w:t>
      </w:r>
      <w:r w:rsidR="00DD69F6" w:rsidRPr="00206DF7">
        <w:t>your</w:t>
      </w:r>
      <w:r w:rsidR="00C62362" w:rsidRPr="00206DF7">
        <w:t xml:space="preserve"> organization’s</w:t>
      </w:r>
      <w:r w:rsidR="00BC6D02" w:rsidRPr="00206DF7">
        <w:t xml:space="preserve"> </w:t>
      </w:r>
      <w:r w:rsidRPr="00206DF7">
        <w:t xml:space="preserve">cybersecurity incident severity levels and/or escalation criteria? </w:t>
      </w:r>
    </w:p>
    <w:p w14:paraId="47D7AAF0" w14:textId="15878B96" w:rsidR="0017025D" w:rsidRDefault="0017025D" w:rsidP="00651E91">
      <w:pPr>
        <w:pStyle w:val="ListParagraph"/>
        <w:numPr>
          <w:ilvl w:val="0"/>
          <w:numId w:val="6"/>
        </w:numPr>
        <w:spacing w:after="60"/>
      </w:pPr>
      <w:r w:rsidRPr="0017025D">
        <w:t xml:space="preserve">What actions would be taken </w:t>
      </w:r>
      <w:r w:rsidR="00D40815">
        <w:t>according to your</w:t>
      </w:r>
      <w:r w:rsidR="00A37B9C">
        <w:t xml:space="preserve"> organization’s</w:t>
      </w:r>
      <w:r w:rsidR="00D40815">
        <w:t xml:space="preserve"> </w:t>
      </w:r>
      <w:r w:rsidR="005B579E">
        <w:t xml:space="preserve">cyber </w:t>
      </w:r>
      <w:r w:rsidR="00D40815">
        <w:t>incident response plan?</w:t>
      </w:r>
    </w:p>
    <w:p w14:paraId="7E2180E0" w14:textId="1F6547FF" w:rsidR="00A37B9C" w:rsidRPr="00960AAA" w:rsidRDefault="00A37B9C" w:rsidP="00A37B9C">
      <w:pPr>
        <w:pStyle w:val="ListParagraph"/>
        <w:numPr>
          <w:ilvl w:val="1"/>
          <w:numId w:val="6"/>
        </w:numPr>
        <w:spacing w:after="60"/>
      </w:pPr>
      <w:r w:rsidRPr="00960AAA">
        <w:t>What training ha</w:t>
      </w:r>
      <w:r>
        <w:t>ve your</w:t>
      </w:r>
      <w:r>
        <w:rPr>
          <w:rFonts w:cs="Times New Roman"/>
        </w:rPr>
        <w:t xml:space="preserve"> </w:t>
      </w:r>
      <w:r w:rsidRPr="00960AAA">
        <w:t>employees received on th</w:t>
      </w:r>
      <w:r w:rsidR="005B579E">
        <w:t xml:space="preserve">is </w:t>
      </w:r>
      <w:r w:rsidRPr="00960AAA">
        <w:t>plan?</w:t>
      </w:r>
    </w:p>
    <w:p w14:paraId="4C56DF84" w14:textId="456F9881" w:rsidR="00042296" w:rsidRPr="00EF7B38" w:rsidRDefault="00A37B9C" w:rsidP="00042296">
      <w:pPr>
        <w:pStyle w:val="ListParagraph"/>
        <w:numPr>
          <w:ilvl w:val="1"/>
          <w:numId w:val="6"/>
        </w:numPr>
        <w:spacing w:after="60"/>
      </w:pPr>
      <w:r w:rsidRPr="00EF7B38">
        <w:t xml:space="preserve">What actions would you take based on </w:t>
      </w:r>
      <w:r w:rsidR="00B04699" w:rsidRPr="00EF7B38">
        <w:t>the</w:t>
      </w:r>
      <w:r w:rsidRPr="00EF7B38">
        <w:t xml:space="preserve"> plan?</w:t>
      </w:r>
    </w:p>
    <w:p w14:paraId="37C58743" w14:textId="3C04ABAC" w:rsidR="0017025D" w:rsidRPr="00EF7B38" w:rsidRDefault="0017025D" w:rsidP="00651E91">
      <w:pPr>
        <w:pStyle w:val="ListParagraph"/>
        <w:numPr>
          <w:ilvl w:val="0"/>
          <w:numId w:val="6"/>
        </w:numPr>
        <w:spacing w:after="60"/>
      </w:pPr>
      <w:r w:rsidRPr="00EF7B38">
        <w:t xml:space="preserve">What </w:t>
      </w:r>
      <w:r w:rsidR="00BE6A6E" w:rsidRPr="00EF7B38">
        <w:t xml:space="preserve">internal and external </w:t>
      </w:r>
      <w:r w:rsidRPr="00EF7B38">
        <w:t xml:space="preserve">notifications would </w:t>
      </w:r>
      <w:r w:rsidR="00BE6A6E" w:rsidRPr="00EF7B38">
        <w:t>your organization need to make</w:t>
      </w:r>
      <w:r w:rsidRPr="00EF7B38">
        <w:t xml:space="preserve">? </w:t>
      </w:r>
    </w:p>
    <w:p w14:paraId="2FE2F985" w14:textId="74543884" w:rsidR="0017025D" w:rsidRPr="0017025D" w:rsidRDefault="00042296" w:rsidP="007F4465">
      <w:pPr>
        <w:pStyle w:val="ListParagraph"/>
        <w:numPr>
          <w:ilvl w:val="1"/>
          <w:numId w:val="6"/>
        </w:numPr>
        <w:spacing w:after="60"/>
      </w:pPr>
      <w:r w:rsidRPr="00EF7B38">
        <w:t>What would be your</w:t>
      </w:r>
      <w:r w:rsidR="00EF7B38" w:rsidRPr="00EF7B38">
        <w:t xml:space="preserve"> internal and/or external message?</w:t>
      </w:r>
    </w:p>
    <w:p w14:paraId="0A8DE631" w14:textId="451D5842" w:rsidR="00C6537E" w:rsidRDefault="00C6537E" w:rsidP="00651E91">
      <w:pPr>
        <w:pStyle w:val="ListParagraph"/>
        <w:numPr>
          <w:ilvl w:val="0"/>
          <w:numId w:val="6"/>
        </w:numPr>
        <w:spacing w:after="60"/>
      </w:pPr>
      <w:r>
        <w:t>What is your organizations decision-making process for ransomware payment?</w:t>
      </w:r>
    </w:p>
    <w:p w14:paraId="4523A7B0" w14:textId="768CFE59" w:rsidR="0069615C" w:rsidRDefault="00405F60" w:rsidP="00C6537E">
      <w:pPr>
        <w:pStyle w:val="ListParagraph"/>
        <w:numPr>
          <w:ilvl w:val="1"/>
          <w:numId w:val="6"/>
        </w:numPr>
        <w:spacing w:after="60"/>
      </w:pPr>
      <w:r w:rsidRPr="00960AAA">
        <w:t>What ransomware policies and procedures are included in your incident response plan?</w:t>
      </w:r>
    </w:p>
    <w:p w14:paraId="03E4EE5F" w14:textId="77777777" w:rsidR="0069615C" w:rsidRDefault="0069615C" w:rsidP="003A46D3">
      <w:pPr>
        <w:pStyle w:val="ListParagraph"/>
        <w:numPr>
          <w:ilvl w:val="1"/>
          <w:numId w:val="6"/>
        </w:numPr>
      </w:pPr>
      <w:r>
        <w:t>How are your cyber insurance providers involved in your procedures?</w:t>
      </w:r>
    </w:p>
    <w:p w14:paraId="0099676A" w14:textId="77777777" w:rsidR="0069615C" w:rsidRDefault="0069615C" w:rsidP="003A46D3">
      <w:pPr>
        <w:pStyle w:val="ListParagraph"/>
        <w:numPr>
          <w:ilvl w:val="1"/>
          <w:numId w:val="6"/>
        </w:numPr>
      </w:pPr>
      <w:r>
        <w:t>What are the advantages/disadvantages to agreeing/refusing to pay?</w:t>
      </w:r>
    </w:p>
    <w:p w14:paraId="18210A21" w14:textId="77777777" w:rsidR="0069615C" w:rsidRDefault="0069615C" w:rsidP="003A46D3">
      <w:pPr>
        <w:pStyle w:val="ListParagraph"/>
        <w:numPr>
          <w:ilvl w:val="1"/>
          <w:numId w:val="6"/>
        </w:numPr>
      </w:pPr>
      <w:r>
        <w:t>What are the potential legal and reputational ramifications?</w:t>
      </w:r>
    </w:p>
    <w:p w14:paraId="01FFB49E" w14:textId="24E6042A" w:rsidR="00765B9E" w:rsidRDefault="00765B9E" w:rsidP="00651E91">
      <w:pPr>
        <w:pStyle w:val="ListParagraph"/>
        <w:numPr>
          <w:ilvl w:val="0"/>
          <w:numId w:val="6"/>
        </w:numPr>
        <w:spacing w:after="60"/>
      </w:pPr>
      <w:r w:rsidRPr="0017025D">
        <w:t>What impact will the sale of sensitive or PII have on your response and recovery activities?</w:t>
      </w:r>
    </w:p>
    <w:p w14:paraId="0DA2EAAC" w14:textId="5FDA1EB4" w:rsidR="00765B9E" w:rsidRDefault="00765B9E" w:rsidP="00765B9E">
      <w:pPr>
        <w:pStyle w:val="ListParagraph"/>
        <w:numPr>
          <w:ilvl w:val="1"/>
          <w:numId w:val="6"/>
        </w:numPr>
        <w:spacing w:after="60"/>
      </w:pPr>
      <w:r w:rsidRPr="00765B9E">
        <w:t>What additional legal and/or regulatory notifications could this incident possibly trigger?</w:t>
      </w:r>
    </w:p>
    <w:p w14:paraId="3AD03591" w14:textId="7E724CF8" w:rsidR="0017025D" w:rsidRPr="0017025D" w:rsidRDefault="0017025D" w:rsidP="00651E91">
      <w:pPr>
        <w:pStyle w:val="ListParagraph"/>
        <w:numPr>
          <w:ilvl w:val="0"/>
          <w:numId w:val="6"/>
        </w:numPr>
        <w:spacing w:after="60"/>
      </w:pPr>
      <w:r w:rsidRPr="0017025D">
        <w:lastRenderedPageBreak/>
        <w:t xml:space="preserve">What capabilities and resources are required for responding to this </w:t>
      </w:r>
      <w:r w:rsidR="000A71C7">
        <w:t>scenario</w:t>
      </w:r>
      <w:r w:rsidRPr="0017025D">
        <w:t>?</w:t>
      </w:r>
    </w:p>
    <w:p w14:paraId="0FF5B748" w14:textId="658080E7" w:rsidR="00804EA7" w:rsidRDefault="00804EA7" w:rsidP="00804EA7">
      <w:pPr>
        <w:pStyle w:val="ListParagraph"/>
        <w:numPr>
          <w:ilvl w:val="0"/>
          <w:numId w:val="30"/>
        </w:numPr>
        <w:spacing w:after="60"/>
      </w:pPr>
      <w:r>
        <w:t xml:space="preserve">What additional resources </w:t>
      </w:r>
      <w:r w:rsidR="00A4413B">
        <w:t>would</w:t>
      </w:r>
      <w:r>
        <w:t xml:space="preserve"> you need to respond to the cyber incident? </w:t>
      </w:r>
    </w:p>
    <w:p w14:paraId="24AC3E5D" w14:textId="22CF90B3" w:rsidR="0017025D" w:rsidRPr="0017025D" w:rsidRDefault="00804EA7" w:rsidP="003A46D3">
      <w:pPr>
        <w:pStyle w:val="ListParagraph"/>
        <w:numPr>
          <w:ilvl w:val="0"/>
          <w:numId w:val="30"/>
        </w:numPr>
        <w:spacing w:after="60"/>
      </w:pPr>
      <w:r>
        <w:t>What are the processes/procedures to request additional resources?</w:t>
      </w:r>
    </w:p>
    <w:p w14:paraId="7EE138FE" w14:textId="180A2CF1" w:rsidR="0017025D" w:rsidRPr="00D248C4" w:rsidRDefault="000B6863" w:rsidP="00651E91">
      <w:pPr>
        <w:pStyle w:val="ListParagraph"/>
        <w:numPr>
          <w:ilvl w:val="0"/>
          <w:numId w:val="6"/>
        </w:numPr>
        <w:spacing w:after="60"/>
      </w:pPr>
      <w:r w:rsidRPr="00D248C4">
        <w:t xml:space="preserve">How would your organization respond to the </w:t>
      </w:r>
      <w:r w:rsidR="00D248C4" w:rsidRPr="00D248C4">
        <w:t xml:space="preserve">news </w:t>
      </w:r>
      <w:r w:rsidRPr="00D248C4">
        <w:t>media reports</w:t>
      </w:r>
      <w:r w:rsidR="0017025D" w:rsidRPr="00D248C4">
        <w:t xml:space="preserve">? </w:t>
      </w:r>
    </w:p>
    <w:p w14:paraId="6CB1AD73" w14:textId="77777777" w:rsidR="000B6863" w:rsidRPr="00D248C4" w:rsidRDefault="000B6863" w:rsidP="000B6863">
      <w:pPr>
        <w:pStyle w:val="ListParagraph"/>
        <w:numPr>
          <w:ilvl w:val="1"/>
          <w:numId w:val="6"/>
        </w:numPr>
        <w:rPr>
          <w:rFonts w:eastAsia="Calibri"/>
        </w:rPr>
      </w:pPr>
      <w:r w:rsidRPr="00D248C4">
        <w:rPr>
          <w:rFonts w:eastAsia="Calibri"/>
        </w:rPr>
        <w:t>What pre-scripted messages have been developed for cyber incidents?</w:t>
      </w:r>
    </w:p>
    <w:p w14:paraId="77580504" w14:textId="77777777" w:rsidR="000B6863" w:rsidRPr="00D248C4" w:rsidRDefault="000B6863" w:rsidP="000B6863">
      <w:pPr>
        <w:pStyle w:val="ListParagraph"/>
        <w:numPr>
          <w:ilvl w:val="1"/>
          <w:numId w:val="6"/>
        </w:numPr>
        <w:rPr>
          <w:rFonts w:eastAsia="Calibri"/>
        </w:rPr>
      </w:pPr>
      <w:r w:rsidRPr="00D248C4">
        <w:rPr>
          <w:rFonts w:eastAsia="Calibri"/>
        </w:rPr>
        <w:t>What training does your communications personnel receive on cyber terminology?</w:t>
      </w:r>
    </w:p>
    <w:p w14:paraId="06C56E8E" w14:textId="554F4055" w:rsidR="000B6863" w:rsidRPr="00D248C4" w:rsidRDefault="000B6863" w:rsidP="000B6863">
      <w:pPr>
        <w:pStyle w:val="ListParagraph"/>
        <w:numPr>
          <w:ilvl w:val="1"/>
          <w:numId w:val="6"/>
        </w:numPr>
        <w:rPr>
          <w:rFonts w:eastAsia="Calibri"/>
        </w:rPr>
      </w:pPr>
      <w:r w:rsidRPr="00D248C4">
        <w:rPr>
          <w:rFonts w:eastAsia="Calibri"/>
        </w:rPr>
        <w:t>How would public messaging be coordinated and disseminated during a cyber incide</w:t>
      </w:r>
      <w:r w:rsidR="00AA6B38" w:rsidRPr="00D248C4">
        <w:rPr>
          <w:rFonts w:eastAsia="Calibri"/>
        </w:rPr>
        <w:t>nt</w:t>
      </w:r>
      <w:r w:rsidRPr="00D248C4">
        <w:t>?</w:t>
      </w:r>
    </w:p>
    <w:p w14:paraId="5F2EFA0D" w14:textId="2BE1E112" w:rsidR="000B6863" w:rsidRPr="00D248C4" w:rsidRDefault="000B6863" w:rsidP="000B6863">
      <w:pPr>
        <w:pStyle w:val="ListParagraph"/>
        <w:numPr>
          <w:ilvl w:val="1"/>
          <w:numId w:val="6"/>
        </w:numPr>
      </w:pPr>
      <w:r w:rsidRPr="00D248C4">
        <w:rPr>
          <w:rFonts w:eastAsia="Calibri"/>
        </w:rPr>
        <w:t xml:space="preserve">How would </w:t>
      </w:r>
      <w:r w:rsidR="00AA6B38" w:rsidRPr="00D248C4">
        <w:rPr>
          <w:rFonts w:eastAsia="Calibri"/>
        </w:rPr>
        <w:t xml:space="preserve">your organization </w:t>
      </w:r>
      <w:r w:rsidRPr="00D248C4">
        <w:rPr>
          <w:rFonts w:eastAsia="Calibri"/>
        </w:rPr>
        <w:t xml:space="preserve">work to maintain the public’s confidence and trust during these incidents? </w:t>
      </w:r>
    </w:p>
    <w:p w14:paraId="13844449" w14:textId="6FD97D9B" w:rsidR="00926EA8" w:rsidRPr="00D248C4" w:rsidRDefault="00926EA8" w:rsidP="000B6863">
      <w:pPr>
        <w:pStyle w:val="ListParagraph"/>
        <w:numPr>
          <w:ilvl w:val="1"/>
          <w:numId w:val="6"/>
        </w:numPr>
      </w:pPr>
      <w:r w:rsidRPr="00D248C4">
        <w:t>What staff does your organization have to monitor and manage your social media presence?</w:t>
      </w:r>
    </w:p>
    <w:p w14:paraId="5FFDFE3A" w14:textId="769FEB93" w:rsidR="0017025D" w:rsidRPr="00765B9E" w:rsidRDefault="000B6863" w:rsidP="00765B9E">
      <w:pPr>
        <w:pStyle w:val="ListParagraph"/>
        <w:numPr>
          <w:ilvl w:val="1"/>
          <w:numId w:val="6"/>
        </w:numPr>
        <w:spacing w:after="60"/>
      </w:pPr>
      <w:r w:rsidRPr="00D248C4">
        <w:t>What are your additional public affairs concerns?</w:t>
      </w:r>
    </w:p>
    <w:p w14:paraId="2F343D21" w14:textId="7555F55B" w:rsidR="00E05BD0" w:rsidRPr="00E05BD0" w:rsidRDefault="00E05BD0" w:rsidP="00376B26">
      <w:pPr>
        <w:pStyle w:val="Heading1"/>
        <w:spacing w:line="276" w:lineRule="auto"/>
        <w:rPr>
          <w:highlight w:val="yellow"/>
        </w:rPr>
      </w:pPr>
    </w:p>
    <w:p w14:paraId="4CF53B6E" w14:textId="77777777" w:rsidR="00883909" w:rsidRDefault="00883909" w:rsidP="00E05BD0">
      <w:pPr>
        <w:pStyle w:val="Heading1"/>
        <w:spacing w:line="276" w:lineRule="auto"/>
        <w:sectPr w:rsidR="00883909" w:rsidSect="00D13241">
          <w:footerReference w:type="default" r:id="rId23"/>
          <w:pgSz w:w="12240" w:h="15840" w:code="1"/>
          <w:pgMar w:top="1440" w:right="1440" w:bottom="1440" w:left="1440" w:header="432" w:footer="720" w:gutter="0"/>
          <w:cols w:space="720"/>
          <w:docGrid w:linePitch="360"/>
        </w:sectPr>
      </w:pPr>
    </w:p>
    <w:p w14:paraId="235EEC04" w14:textId="49C707D3" w:rsidR="00883909" w:rsidRPr="007A1412" w:rsidRDefault="00942A87" w:rsidP="007A1412">
      <w:pPr>
        <w:pStyle w:val="Heading1"/>
      </w:pPr>
      <w:bookmarkStart w:id="42" w:name="_Toc16683360"/>
      <w:bookmarkStart w:id="43" w:name="_Toc20732682"/>
      <w:bookmarkStart w:id="44" w:name="_Toc45200590"/>
      <w:r>
        <w:lastRenderedPageBreak/>
        <w:t>Appendix A: Additional</w:t>
      </w:r>
      <w:r w:rsidR="00883909" w:rsidRPr="007A1412">
        <w:t xml:space="preserve"> Discussion Questions</w:t>
      </w:r>
      <w:bookmarkEnd w:id="42"/>
      <w:bookmarkEnd w:id="43"/>
      <w:bookmarkEnd w:id="44"/>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5F499A7E" w:rsidR="00883909" w:rsidRPr="007A1412" w:rsidRDefault="00883909" w:rsidP="007A1412">
      <w:pPr>
        <w:pStyle w:val="Heading2"/>
      </w:pPr>
      <w:r w:rsidRPr="007A1412">
        <w:t>Identify</w:t>
      </w:r>
    </w:p>
    <w:p w14:paraId="0457D0ED" w14:textId="77777777" w:rsidR="00CC38CE" w:rsidRDefault="00CC38CE"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are your most significant threats and vulnerabilities?</w:t>
      </w:r>
    </w:p>
    <w:p w14:paraId="5C7203DF" w14:textId="30DE0DAB" w:rsidR="00883909" w:rsidRPr="00CC38CE" w:rsidRDefault="00D02378" w:rsidP="00CC38CE">
      <w:pPr>
        <w:pStyle w:val="ListParagraph"/>
        <w:numPr>
          <w:ilvl w:val="1"/>
          <w:numId w:val="8"/>
        </w:numPr>
        <w:spacing w:after="60"/>
        <w:rPr>
          <w:rFonts w:eastAsia="Calibri" w:cs="Times New Roman"/>
          <w:color w:val="000000" w:themeColor="accent5"/>
        </w:rPr>
      </w:pPr>
      <w:r>
        <w:rPr>
          <w:rFonts w:eastAsia="Calibri" w:cs="Times New Roman"/>
          <w:color w:val="000000" w:themeColor="accent5"/>
        </w:rPr>
        <w:t xml:space="preserve">What </w:t>
      </w:r>
      <w:r w:rsidR="00883909" w:rsidRPr="001D6C4C">
        <w:rPr>
          <w:rFonts w:eastAsia="Calibri" w:cs="Times New Roman"/>
          <w:color w:val="000000" w:themeColor="accent5"/>
        </w:rPr>
        <w:t>cyber risk assessmen</w:t>
      </w:r>
      <w:r w:rsidR="00CC38CE">
        <w:rPr>
          <w:rFonts w:eastAsia="Calibri" w:cs="Times New Roman"/>
          <w:color w:val="000000" w:themeColor="accent5"/>
        </w:rPr>
        <w:t>t(s)</w:t>
      </w:r>
      <w:r>
        <w:rPr>
          <w:rFonts w:eastAsia="Calibri" w:cs="Times New Roman"/>
          <w:color w:val="000000" w:themeColor="accent5"/>
        </w:rPr>
        <w:t xml:space="preserve"> has</w:t>
      </w:r>
      <w:r w:rsidR="00CC38CE">
        <w:rPr>
          <w:rFonts w:eastAsia="Calibri" w:cs="Times New Roman"/>
          <w:color w:val="000000" w:themeColor="accent5"/>
        </w:rPr>
        <w:t>/have</w:t>
      </w:r>
      <w:r>
        <w:rPr>
          <w:rFonts w:eastAsia="Calibri" w:cs="Times New Roman"/>
          <w:color w:val="000000" w:themeColor="accent5"/>
        </w:rPr>
        <w:t xml:space="preserve"> your organization conducted</w:t>
      </w:r>
      <w:r w:rsidR="00883909" w:rsidRPr="001D6C4C">
        <w:rPr>
          <w:rFonts w:eastAsia="Calibri" w:cs="Times New Roman"/>
          <w:color w:val="000000" w:themeColor="accent5"/>
        </w:rPr>
        <w:t xml:space="preserve"> to identify organization-specific threats and vulnerabilities? </w:t>
      </w:r>
    </w:p>
    <w:p w14:paraId="1D0B660B" w14:textId="77777777"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1DB5D307" w14:textId="73AA2DEF" w:rsidR="654BF4E5" w:rsidRDefault="654BF4E5" w:rsidP="654BF4E5">
      <w:pPr>
        <w:pStyle w:val="ListParagraph"/>
        <w:numPr>
          <w:ilvl w:val="1"/>
          <w:numId w:val="8"/>
        </w:numPr>
        <w:spacing w:after="60"/>
        <w:rPr>
          <w:color w:val="000000" w:themeColor="accent5"/>
        </w:rPr>
      </w:pPr>
      <w:r w:rsidRPr="639EC26F">
        <w:rPr>
          <w:rFonts w:eastAsia="Calibri" w:cs="Times New Roman"/>
          <w:color w:val="000000" w:themeColor="accent5"/>
        </w:rPr>
        <w:t>What are your concerns with the threats and vulnerabilities surrounding your organization</w:t>
      </w:r>
      <w:r w:rsidR="5D49025C" w:rsidRPr="639EC26F">
        <w:rPr>
          <w:rFonts w:eastAsia="Calibri" w:cs="Times New Roman"/>
          <w:color w:val="000000" w:themeColor="accent5"/>
        </w:rPr>
        <w:t>?</w:t>
      </w:r>
    </w:p>
    <w:p w14:paraId="59567A47" w14:textId="77777777" w:rsidR="00883909" w:rsidRPr="001D6C4C"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4C40B0F5" w14:textId="77777777" w:rsidR="003B4679"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Discuss the role of cybersecurity in </w:t>
      </w:r>
      <w:r w:rsidR="003B4679">
        <w:rPr>
          <w:rFonts w:eastAsia="Calibri" w:cs="Times New Roman"/>
          <w:color w:val="000000" w:themeColor="accent5"/>
        </w:rPr>
        <w:t xml:space="preserve">relation to </w:t>
      </w:r>
      <w:r w:rsidRPr="001D6C4C">
        <w:rPr>
          <w:rFonts w:eastAsia="Calibri" w:cs="Times New Roman"/>
          <w:color w:val="000000" w:themeColor="accent5"/>
        </w:rPr>
        <w:t xml:space="preserve">third-party support vendors and crucial suppliers. </w:t>
      </w:r>
    </w:p>
    <w:p w14:paraId="659DDE2B" w14:textId="4E69327C" w:rsidR="00883909" w:rsidRPr="001D6C4C" w:rsidRDefault="0072422F" w:rsidP="003B4679">
      <w:pPr>
        <w:pStyle w:val="ListParagraph"/>
        <w:numPr>
          <w:ilvl w:val="1"/>
          <w:numId w:val="8"/>
        </w:numPr>
        <w:spacing w:after="60"/>
        <w:rPr>
          <w:rFonts w:eastAsia="Calibri" w:cs="Times New Roman"/>
          <w:color w:val="000000" w:themeColor="accent5"/>
        </w:rPr>
      </w:pPr>
      <w:r>
        <w:rPr>
          <w:rFonts w:eastAsia="Calibri" w:cs="Times New Roman"/>
          <w:color w:val="000000" w:themeColor="accent5"/>
        </w:rPr>
        <w:t xml:space="preserve">What </w:t>
      </w:r>
      <w:r w:rsidR="00883909" w:rsidRPr="001D6C4C">
        <w:rPr>
          <w:rFonts w:eastAsia="Calibri" w:cs="Times New Roman"/>
          <w:color w:val="000000" w:themeColor="accent5"/>
        </w:rPr>
        <w:t xml:space="preserve">types of concerns and risks </w:t>
      </w:r>
      <w:r>
        <w:rPr>
          <w:rFonts w:eastAsia="Calibri" w:cs="Times New Roman"/>
          <w:color w:val="000000" w:themeColor="accent5"/>
        </w:rPr>
        <w:t xml:space="preserve">do you discuss </w:t>
      </w:r>
      <w:r w:rsidR="00883909" w:rsidRPr="001D6C4C">
        <w:rPr>
          <w:rFonts w:eastAsia="Calibri" w:cs="Times New Roman"/>
          <w:color w:val="000000" w:themeColor="accent5"/>
        </w:rPr>
        <w:t>with them?</w:t>
      </w:r>
    </w:p>
    <w:p w14:paraId="296EAB77" w14:textId="4241C17C" w:rsidR="4773008A" w:rsidRPr="0072422F" w:rsidRDefault="00883909" w:rsidP="0072422F">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your supply chain concerns related to cybersecurity.</w:t>
      </w:r>
    </w:p>
    <w:p w14:paraId="79C1DDDD" w14:textId="77777777" w:rsidR="00C43ED9"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What role does organizational leadership play in cybersecurity?  </w:t>
      </w:r>
    </w:p>
    <w:p w14:paraId="46416BDC" w14:textId="48D14C0E" w:rsidR="00883909" w:rsidRPr="001D6C4C" w:rsidRDefault="00C43ED9" w:rsidP="00C43ED9">
      <w:pPr>
        <w:pStyle w:val="ListParagraph"/>
        <w:numPr>
          <w:ilvl w:val="1"/>
          <w:numId w:val="8"/>
        </w:numPr>
        <w:spacing w:after="60"/>
        <w:rPr>
          <w:rFonts w:eastAsia="Calibri" w:cs="Times New Roman"/>
          <w:color w:val="000000" w:themeColor="accent5"/>
        </w:rPr>
      </w:pPr>
      <w:r>
        <w:rPr>
          <w:rFonts w:eastAsia="Calibri" w:cs="Times New Roman"/>
          <w:color w:val="000000" w:themeColor="accent5"/>
        </w:rPr>
        <w:t>How d</w:t>
      </w:r>
      <w:r w:rsidR="00883909" w:rsidRPr="001D6C4C">
        <w:rPr>
          <w:rFonts w:eastAsia="Calibri" w:cs="Times New Roman"/>
          <w:color w:val="000000" w:themeColor="accent5"/>
        </w:rPr>
        <w:t>oes this role differ during steady-state and incident response?</w:t>
      </w:r>
    </w:p>
    <w:p w14:paraId="0B2940B9" w14:textId="77777777" w:rsidR="00C43ED9"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What level of funding and/or resources are devoted to cyber preparedness? </w:t>
      </w:r>
    </w:p>
    <w:p w14:paraId="56D3A12D" w14:textId="205F82CA" w:rsidR="00883909" w:rsidRPr="001D6C4C" w:rsidRDefault="00883909" w:rsidP="00C43ED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Based on your risk assessment, what is the range of potential losses from a cyber incident?</w:t>
      </w:r>
    </w:p>
    <w:p w14:paraId="7F894C72" w14:textId="003500EB" w:rsidR="4773008A" w:rsidRDefault="00104703" w:rsidP="00747DC5">
      <w:pPr>
        <w:pStyle w:val="ListParagraph"/>
        <w:numPr>
          <w:ilvl w:val="1"/>
          <w:numId w:val="8"/>
        </w:numPr>
        <w:spacing w:after="60"/>
        <w:rPr>
          <w:color w:val="000000" w:themeColor="accent5"/>
        </w:rPr>
      </w:pPr>
      <w:r>
        <w:rPr>
          <w:rFonts w:eastAsia="Calibri" w:cs="Times New Roman"/>
          <w:color w:val="000000" w:themeColor="accent5"/>
        </w:rPr>
        <w:t xml:space="preserve">How have you assessed if current </w:t>
      </w:r>
      <w:r w:rsidR="4773008A" w:rsidRPr="639EC26F">
        <w:rPr>
          <w:rFonts w:eastAsia="Calibri" w:cs="Times New Roman"/>
          <w:color w:val="000000" w:themeColor="accent5"/>
        </w:rPr>
        <w:t xml:space="preserve">funding </w:t>
      </w:r>
      <w:r>
        <w:rPr>
          <w:rFonts w:eastAsia="Calibri" w:cs="Times New Roman"/>
          <w:color w:val="000000" w:themeColor="accent5"/>
        </w:rPr>
        <w:t xml:space="preserve">is </w:t>
      </w:r>
      <w:r w:rsidR="4773008A" w:rsidRPr="639EC26F">
        <w:rPr>
          <w:rFonts w:eastAsia="Calibri" w:cs="Times New Roman"/>
          <w:color w:val="000000" w:themeColor="accent5"/>
        </w:rPr>
        <w:t xml:space="preserve">enough to cover the </w:t>
      </w:r>
      <w:r w:rsidR="1F550144" w:rsidRPr="639EC26F">
        <w:rPr>
          <w:rFonts w:eastAsia="Calibri" w:cs="Times New Roman"/>
          <w:color w:val="000000" w:themeColor="accent5"/>
        </w:rPr>
        <w:t>greatest potential loss from a cyber incident?</w:t>
      </w:r>
    </w:p>
    <w:p w14:paraId="56352ED5" w14:textId="34C2A925" w:rsidR="00821EE9"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Discuss cyber preparedness integration with your current all-hazards preparedness efforts. </w:t>
      </w:r>
    </w:p>
    <w:p w14:paraId="0FDB156A" w14:textId="0A0AAA55" w:rsidR="00883909" w:rsidRPr="001D6C4C" w:rsidRDefault="00883909" w:rsidP="00821EE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Who are your cyber preparedness stakeholders (public, private, non-profit, other)?</w:t>
      </w:r>
    </w:p>
    <w:p w14:paraId="62D143B8" w14:textId="77777777" w:rsidR="00883909" w:rsidRPr="001D6C4C"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481D17F6" w:rsidR="00883909" w:rsidRPr="001D6C4C" w:rsidRDefault="00C779E0" w:rsidP="00817A69">
      <w:pPr>
        <w:pStyle w:val="ListParagraph"/>
        <w:numPr>
          <w:ilvl w:val="0"/>
          <w:numId w:val="8"/>
        </w:numPr>
        <w:spacing w:after="60"/>
        <w:rPr>
          <w:rFonts w:eastAsia="Calibri" w:cs="Times New Roman"/>
          <w:color w:val="000000" w:themeColor="accent5"/>
        </w:rPr>
      </w:pPr>
      <w:r>
        <w:rPr>
          <w:rFonts w:eastAsia="Calibri" w:cs="Times New Roman"/>
          <w:color w:val="000000" w:themeColor="accent5"/>
        </w:rPr>
        <w:t>What</w:t>
      </w:r>
      <w:r w:rsidR="00883909" w:rsidRPr="001D6C4C">
        <w:rPr>
          <w:rFonts w:eastAsia="Calibri" w:cs="Times New Roman"/>
          <w:color w:val="000000" w:themeColor="accent5"/>
        </w:rPr>
        <w:t xml:space="preserve"> external review</w:t>
      </w:r>
      <w:r>
        <w:rPr>
          <w:rFonts w:eastAsia="Calibri" w:cs="Times New Roman"/>
          <w:color w:val="000000" w:themeColor="accent5"/>
        </w:rPr>
        <w:t>s</w:t>
      </w:r>
      <w:r w:rsidR="00883909" w:rsidRPr="001D6C4C">
        <w:rPr>
          <w:rFonts w:eastAsia="Calibri" w:cs="Times New Roman"/>
          <w:color w:val="000000" w:themeColor="accent5"/>
        </w:rPr>
        <w:t xml:space="preserve"> or audit</w:t>
      </w:r>
      <w:r>
        <w:rPr>
          <w:rFonts w:eastAsia="Calibri" w:cs="Times New Roman"/>
          <w:color w:val="000000" w:themeColor="accent5"/>
        </w:rPr>
        <w:t>s</w:t>
      </w:r>
      <w:r w:rsidR="00883909" w:rsidRPr="001D6C4C">
        <w:rPr>
          <w:rFonts w:eastAsia="Calibri" w:cs="Times New Roman"/>
          <w:color w:val="000000" w:themeColor="accent5"/>
        </w:rPr>
        <w:t xml:space="preserve"> of your IT plans, policies, or procedures </w:t>
      </w:r>
      <w:r w:rsidR="00833809">
        <w:rPr>
          <w:rFonts w:eastAsia="Calibri" w:cs="Times New Roman"/>
          <w:color w:val="000000" w:themeColor="accent5"/>
        </w:rPr>
        <w:t xml:space="preserve">have been conducted </w:t>
      </w:r>
      <w:r w:rsidR="00883909" w:rsidRPr="001D6C4C">
        <w:rPr>
          <w:rFonts w:eastAsia="Calibri" w:cs="Times New Roman"/>
          <w:color w:val="000000" w:themeColor="accent5"/>
        </w:rPr>
        <w:t>within the last year?</w:t>
      </w:r>
    </w:p>
    <w:p w14:paraId="33A07205" w14:textId="34322C15" w:rsidR="639EC26F" w:rsidRDefault="639EC26F" w:rsidP="00747DC5">
      <w:pPr>
        <w:pStyle w:val="ListParagraph"/>
        <w:numPr>
          <w:ilvl w:val="1"/>
          <w:numId w:val="8"/>
        </w:numPr>
        <w:spacing w:after="60"/>
        <w:rPr>
          <w:color w:val="000000" w:themeColor="accent5"/>
        </w:rPr>
      </w:pPr>
      <w:r w:rsidRPr="639EC26F">
        <w:rPr>
          <w:rFonts w:eastAsia="Calibri" w:cs="Times New Roman"/>
          <w:color w:val="000000" w:themeColor="accent5"/>
        </w:rPr>
        <w:t>How often do you have your employees review IT plans, policies, and procedures?</w:t>
      </w:r>
    </w:p>
    <w:p w14:paraId="3460EC77" w14:textId="1A5A8DFB" w:rsidR="524BF447" w:rsidRDefault="00833809" w:rsidP="524BF447">
      <w:pPr>
        <w:pStyle w:val="ListParagraph"/>
        <w:numPr>
          <w:ilvl w:val="1"/>
          <w:numId w:val="8"/>
        </w:numPr>
        <w:spacing w:after="60"/>
        <w:rPr>
          <w:color w:val="000000" w:themeColor="accent5"/>
        </w:rPr>
      </w:pPr>
      <w:r>
        <w:rPr>
          <w:rFonts w:eastAsia="Calibri" w:cs="Times New Roman"/>
          <w:color w:val="000000" w:themeColor="accent5"/>
        </w:rPr>
        <w:t xml:space="preserve">What </w:t>
      </w:r>
      <w:r w:rsidR="524BF447" w:rsidRPr="524BF447">
        <w:rPr>
          <w:rFonts w:eastAsia="Calibri" w:cs="Times New Roman"/>
          <w:color w:val="000000" w:themeColor="accent5"/>
        </w:rPr>
        <w:t xml:space="preserve">cybersecurity awareness training </w:t>
      </w:r>
      <w:r>
        <w:rPr>
          <w:rFonts w:eastAsia="Calibri" w:cs="Times New Roman"/>
          <w:color w:val="000000" w:themeColor="accent5"/>
        </w:rPr>
        <w:t xml:space="preserve">is provided </w:t>
      </w:r>
      <w:r w:rsidR="524BF447" w:rsidRPr="524BF447">
        <w:rPr>
          <w:rFonts w:eastAsia="Calibri" w:cs="Times New Roman"/>
          <w:color w:val="000000" w:themeColor="accent5"/>
        </w:rPr>
        <w:t>for employees?</w:t>
      </w:r>
    </w:p>
    <w:p w14:paraId="0E771626" w14:textId="77777777" w:rsidR="00883909" w:rsidRPr="001D6C4C"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4280DAC0" w:rsidR="00883909" w:rsidRPr="001D6C4C" w:rsidRDefault="00B2312A" w:rsidP="00817A69">
      <w:pPr>
        <w:pStyle w:val="ListParagraph"/>
        <w:numPr>
          <w:ilvl w:val="0"/>
          <w:numId w:val="8"/>
        </w:numPr>
        <w:spacing w:after="60"/>
        <w:rPr>
          <w:rFonts w:eastAsia="Calibri" w:cs="Times New Roman"/>
          <w:color w:val="000000" w:themeColor="accent5"/>
        </w:rPr>
      </w:pPr>
      <w:r>
        <w:rPr>
          <w:rFonts w:eastAsia="Calibri" w:cs="Times New Roman"/>
          <w:color w:val="000000" w:themeColor="accent5"/>
        </w:rPr>
        <w:t>What</w:t>
      </w:r>
      <w:r w:rsidR="00883909" w:rsidRPr="001D6C4C">
        <w:rPr>
          <w:rFonts w:eastAsia="Calibri" w:cs="Times New Roman"/>
          <w:color w:val="000000" w:themeColor="accent5"/>
        </w:rPr>
        <w:t xml:space="preserve"> background checks </w:t>
      </w:r>
      <w:r>
        <w:rPr>
          <w:rFonts w:eastAsia="Calibri" w:cs="Times New Roman"/>
          <w:color w:val="000000" w:themeColor="accent5"/>
        </w:rPr>
        <w:t xml:space="preserve">are </w:t>
      </w:r>
      <w:r w:rsidR="00883909" w:rsidRPr="001D6C4C">
        <w:rPr>
          <w:rFonts w:eastAsia="Calibri" w:cs="Times New Roman"/>
          <w:color w:val="000000" w:themeColor="accent5"/>
        </w:rPr>
        <w:t>conducted for IT, security</w:t>
      </w:r>
      <w:r w:rsidR="000B5F6B">
        <w:rPr>
          <w:rFonts w:eastAsia="Calibri" w:cs="Times New Roman"/>
          <w:color w:val="000000" w:themeColor="accent5"/>
        </w:rPr>
        <w:t>,</w:t>
      </w:r>
      <w:r w:rsidR="00883909" w:rsidRPr="001D6C4C">
        <w:rPr>
          <w:rFonts w:eastAsia="Calibri" w:cs="Times New Roman"/>
          <w:color w:val="000000" w:themeColor="accent5"/>
        </w:rPr>
        <w:t xml:space="preserve"> and key supporting personnel?</w:t>
      </w:r>
    </w:p>
    <w:p w14:paraId="16AE4E2B" w14:textId="6D65EDCC" w:rsidR="00883909" w:rsidRPr="001D6C4C" w:rsidRDefault="009F2C89" w:rsidP="00817A69">
      <w:pPr>
        <w:pStyle w:val="ListParagraph"/>
        <w:numPr>
          <w:ilvl w:val="0"/>
          <w:numId w:val="8"/>
        </w:numPr>
        <w:spacing w:after="60"/>
        <w:rPr>
          <w:rFonts w:eastAsia="Calibri" w:cs="Times New Roman"/>
          <w:color w:val="000000" w:themeColor="accent5"/>
        </w:rPr>
      </w:pPr>
      <w:r>
        <w:rPr>
          <w:rFonts w:eastAsia="Calibri" w:cs="Times New Roman"/>
          <w:color w:val="000000" w:themeColor="accent5"/>
        </w:rPr>
        <w:t xml:space="preserve">Who is in </w:t>
      </w:r>
      <w:r w:rsidR="00883909" w:rsidRPr="001D6C4C">
        <w:rPr>
          <w:rFonts w:eastAsia="Calibri" w:cs="Times New Roman"/>
          <w:color w:val="000000" w:themeColor="accent5"/>
        </w:rPr>
        <w:t>charge of cybersecurity management</w:t>
      </w:r>
      <w:r>
        <w:rPr>
          <w:rFonts w:eastAsia="Calibri" w:cs="Times New Roman"/>
          <w:color w:val="000000" w:themeColor="accent5"/>
        </w:rPr>
        <w:t xml:space="preserve"> for your organization</w:t>
      </w:r>
      <w:r w:rsidR="00883909" w:rsidRPr="001D6C4C">
        <w:rPr>
          <w:rFonts w:eastAsia="Calibri" w:cs="Times New Roman"/>
          <w:color w:val="000000" w:themeColor="accent5"/>
        </w:rPr>
        <w:t>?</w:t>
      </w:r>
    </w:p>
    <w:p w14:paraId="5E909B29" w14:textId="2E63EC6A" w:rsidR="00883909" w:rsidRPr="001D6C4C" w:rsidRDefault="00883909" w:rsidP="00747DC5">
      <w:pPr>
        <w:pStyle w:val="ListParagraph"/>
        <w:numPr>
          <w:ilvl w:val="1"/>
          <w:numId w:val="8"/>
        </w:numPr>
        <w:spacing w:after="60"/>
        <w:rPr>
          <w:rFonts w:eastAsia="Calibri"/>
          <w:color w:val="000000" w:themeColor="accent5"/>
        </w:rPr>
      </w:pPr>
      <w:r w:rsidRPr="639EC26F">
        <w:rPr>
          <w:rFonts w:eastAsia="Calibri" w:cs="Times New Roman"/>
          <w:color w:val="000000" w:themeColor="accent5"/>
        </w:rPr>
        <w:t xml:space="preserve">What additional support do they have within the organization? </w:t>
      </w:r>
    </w:p>
    <w:p w14:paraId="6C9D5A65" w14:textId="77777777" w:rsidR="00883909" w:rsidRPr="001D6C4C"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1ED1E507" w14:textId="5256135F" w:rsidR="639EC26F" w:rsidRDefault="639EC26F" w:rsidP="00747DC5">
      <w:pPr>
        <w:pStyle w:val="ListParagraph"/>
        <w:numPr>
          <w:ilvl w:val="1"/>
          <w:numId w:val="8"/>
        </w:numPr>
        <w:spacing w:after="60"/>
        <w:rPr>
          <w:color w:val="000000" w:themeColor="accent5"/>
        </w:rPr>
      </w:pPr>
      <w:r w:rsidRPr="639EC26F">
        <w:rPr>
          <w:rFonts w:eastAsia="Calibri" w:cs="Times New Roman"/>
          <w:color w:val="000000" w:themeColor="accent5"/>
        </w:rPr>
        <w:t>What credentials are important for your cybersecurity staff to have</w:t>
      </w:r>
      <w:r w:rsidR="00AE1AF7">
        <w:rPr>
          <w:rFonts w:eastAsia="Calibri" w:cs="Times New Roman"/>
          <w:color w:val="000000" w:themeColor="accent5"/>
        </w:rPr>
        <w:t>/</w:t>
      </w:r>
      <w:r w:rsidRPr="639EC26F">
        <w:rPr>
          <w:rFonts w:eastAsia="Calibri" w:cs="Times New Roman"/>
          <w:color w:val="000000" w:themeColor="accent5"/>
        </w:rPr>
        <w:t xml:space="preserve">obtain? </w:t>
      </w:r>
    </w:p>
    <w:p w14:paraId="6BA1C11C" w14:textId="6481D85A" w:rsidR="00883909" w:rsidRPr="001D6C4C" w:rsidRDefault="002B5E50" w:rsidP="00817A69">
      <w:pPr>
        <w:pStyle w:val="ListParagraph"/>
        <w:numPr>
          <w:ilvl w:val="0"/>
          <w:numId w:val="8"/>
        </w:numPr>
        <w:spacing w:after="60"/>
        <w:rPr>
          <w:rFonts w:eastAsia="Calibri" w:cs="Times New Roman"/>
        </w:rPr>
      </w:pPr>
      <w:r>
        <w:rPr>
          <w:rFonts w:eastAsia="Calibri" w:cs="Times New Roman"/>
        </w:rPr>
        <w:t>What cyber threat information does your organization receive?</w:t>
      </w:r>
    </w:p>
    <w:p w14:paraId="377A4915" w14:textId="77777777"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5983DE9E" w:rsidR="00883909" w:rsidRPr="001D6C4C" w:rsidRDefault="00631DB6" w:rsidP="00817A69">
      <w:pPr>
        <w:pStyle w:val="ListParagraph"/>
        <w:numPr>
          <w:ilvl w:val="1"/>
          <w:numId w:val="8"/>
        </w:numPr>
        <w:spacing w:after="60"/>
        <w:rPr>
          <w:rFonts w:eastAsia="Calibri" w:cs="Times New Roman"/>
          <w:color w:val="000000" w:themeColor="accent5"/>
        </w:rPr>
      </w:pPr>
      <w:r>
        <w:rPr>
          <w:rFonts w:eastAsia="Calibri" w:cs="Times New Roman"/>
          <w:color w:val="000000" w:themeColor="accent5"/>
        </w:rPr>
        <w:t xml:space="preserve">What </w:t>
      </w:r>
      <w:r w:rsidR="00883909" w:rsidRPr="001D6C4C">
        <w:rPr>
          <w:rFonts w:eastAsia="Calibri" w:cs="Times New Roman"/>
          <w:color w:val="000000" w:themeColor="accent5"/>
        </w:rPr>
        <w:t xml:space="preserve">established mechanisms </w:t>
      </w:r>
      <w:r w:rsidR="00AF7DAC">
        <w:rPr>
          <w:rFonts w:eastAsia="Calibri" w:cs="Times New Roman"/>
          <w:color w:val="000000" w:themeColor="accent5"/>
        </w:rPr>
        <w:t xml:space="preserve">are in place </w:t>
      </w:r>
      <w:r w:rsidR="00883909" w:rsidRPr="001D6C4C">
        <w:rPr>
          <w:rFonts w:eastAsia="Calibri" w:cs="Times New Roman"/>
          <w:color w:val="000000" w:themeColor="accent5"/>
        </w:rPr>
        <w:t>to facilitate rapid information dissemination?</w:t>
      </w:r>
    </w:p>
    <w:p w14:paraId="1AFEE04E" w14:textId="7BD7A1A8" w:rsidR="00883909" w:rsidRPr="001D6C4C" w:rsidRDefault="00AF7DAC" w:rsidP="00817A69">
      <w:pPr>
        <w:pStyle w:val="ListParagraph"/>
        <w:numPr>
          <w:ilvl w:val="1"/>
          <w:numId w:val="8"/>
        </w:numPr>
        <w:spacing w:after="60"/>
        <w:rPr>
          <w:rFonts w:eastAsia="Calibri" w:cs="Times New Roman"/>
          <w:color w:val="000000" w:themeColor="accent5"/>
        </w:rPr>
      </w:pPr>
      <w:r>
        <w:rPr>
          <w:rFonts w:eastAsia="Calibri" w:cs="Times New Roman"/>
          <w:color w:val="000000" w:themeColor="accent5"/>
        </w:rPr>
        <w:t xml:space="preserve">What are your organization’s </w:t>
      </w:r>
      <w:r w:rsidR="00883909" w:rsidRPr="001D6C4C">
        <w:rPr>
          <w:rFonts w:eastAsia="Calibri" w:cs="Times New Roman"/>
          <w:color w:val="000000" w:themeColor="accent5"/>
        </w:rPr>
        <w:t xml:space="preserve">known communication gaps? </w:t>
      </w:r>
    </w:p>
    <w:p w14:paraId="3EEFE155" w14:textId="660A7589"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lastRenderedPageBreak/>
        <w:t xml:space="preserve">What actions would your organization take based on </w:t>
      </w:r>
      <w:r w:rsidR="000A3CED">
        <w:rPr>
          <w:rFonts w:eastAsia="Calibri" w:cs="Times New Roman"/>
          <w:color w:val="000000" w:themeColor="accent5"/>
        </w:rPr>
        <w:t>the</w:t>
      </w:r>
      <w:r w:rsidRPr="001D6C4C">
        <w:rPr>
          <w:rFonts w:eastAsia="Calibri" w:cs="Times New Roman"/>
          <w:color w:val="000000" w:themeColor="accent5"/>
        </w:rPr>
        <w:t xml:space="preserve"> information</w:t>
      </w:r>
      <w:r w:rsidR="000A3CED">
        <w:rPr>
          <w:rFonts w:eastAsia="Calibri" w:cs="Times New Roman"/>
          <w:color w:val="000000" w:themeColor="accent5"/>
        </w:rPr>
        <w:t xml:space="preserve"> presented in the scenario</w:t>
      </w:r>
      <w:r w:rsidRPr="001D6C4C">
        <w:rPr>
          <w:rFonts w:eastAsia="Calibri" w:cs="Times New Roman"/>
          <w:color w:val="000000" w:themeColor="accent5"/>
        </w:rPr>
        <w:t>?</w:t>
      </w:r>
    </w:p>
    <w:p w14:paraId="13A46148" w14:textId="3E1163C9" w:rsidR="00883909" w:rsidRPr="001D6C4C"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What other sources of cybersecurity threat intelligence does your organization receive? </w:t>
      </w:r>
      <w:r w:rsidRPr="16F4E1D8">
        <w:rPr>
          <w:rFonts w:eastAsia="Calibri" w:cs="Times New Roman"/>
          <w:color w:val="000000" w:themeColor="accent5"/>
        </w:rPr>
        <w:t>For</w:t>
      </w:r>
      <w:r w:rsidRPr="001D6C4C">
        <w:rPr>
          <w:rFonts w:eastAsia="Calibri" w:cs="Times New Roman"/>
          <w:color w:val="000000" w:themeColor="accent5"/>
        </w:rPr>
        <w:t xml:space="preserve"> example, information from Federal Bureau of Investigation (FBI), InfraGard, open source reporting, security service providers, others?</w:t>
      </w:r>
    </w:p>
    <w:p w14:paraId="2434D41C" w14:textId="1EC3F0D0"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r w:rsidRPr="7BDEE332">
        <w:rPr>
          <w:rFonts w:eastAsia="Calibri" w:cs="Times New Roman"/>
          <w:color w:val="000000" w:themeColor="accent5"/>
        </w:rPr>
        <w:t xml:space="preserve"> to your organization</w:t>
      </w:r>
      <w:r w:rsidRPr="001D6C4C">
        <w:rPr>
          <w:rFonts w:eastAsia="Calibri" w:cs="Times New Roman"/>
          <w:color w:val="000000" w:themeColor="accent5"/>
        </w:rPr>
        <w:t>?</w:t>
      </w:r>
    </w:p>
    <w:p w14:paraId="19B9FE8E" w14:textId="77777777"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817A69">
      <w:pPr>
        <w:pStyle w:val="ListParagraph"/>
        <w:numPr>
          <w:ilvl w:val="0"/>
          <w:numId w:val="8"/>
        </w:numPr>
        <w:spacing w:after="60"/>
        <w:rPr>
          <w:rFonts w:eastAsia="Calibri" w:cs="Times New Roman"/>
        </w:rPr>
      </w:pPr>
      <w:r w:rsidRPr="001D6C4C">
        <w:rPr>
          <w:rFonts w:eastAsia="Calibri" w:cs="Times New Roman"/>
        </w:rPr>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817A69">
      <w:pPr>
        <w:pStyle w:val="ListParagraph"/>
        <w:numPr>
          <w:ilvl w:val="0"/>
          <w:numId w:val="8"/>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817A69">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817A69">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25B8CF68" w:rsidR="00883909" w:rsidRPr="00883909" w:rsidRDefault="00883909" w:rsidP="007A1412">
      <w:pPr>
        <w:pStyle w:val="Heading2"/>
      </w:pPr>
      <w:r w:rsidRPr="00883909">
        <w:t xml:space="preserve">Protect </w:t>
      </w:r>
    </w:p>
    <w:p w14:paraId="0032B2A4" w14:textId="379F2DB5" w:rsidR="00883909" w:rsidRPr="00287CD0" w:rsidRDefault="000701AB" w:rsidP="00817A69">
      <w:pPr>
        <w:pStyle w:val="ListParagraph"/>
        <w:numPr>
          <w:ilvl w:val="0"/>
          <w:numId w:val="9"/>
        </w:numPr>
        <w:spacing w:after="60"/>
        <w:rPr>
          <w:rFonts w:eastAsia="Calibri" w:cs="Times New Roman"/>
        </w:rPr>
      </w:pPr>
      <w:r>
        <w:rPr>
          <w:rFonts w:eastAsia="Calibri" w:cs="Times New Roman"/>
        </w:rPr>
        <w:t xml:space="preserve">What </w:t>
      </w:r>
      <w:r w:rsidR="00876FCB">
        <w:rPr>
          <w:rFonts w:eastAsia="Calibri" w:cs="Times New Roman"/>
        </w:rPr>
        <w:t>establish</w:t>
      </w:r>
      <w:r w:rsidR="00220E25">
        <w:rPr>
          <w:rFonts w:eastAsia="Calibri" w:cs="Times New Roman"/>
        </w:rPr>
        <w:t>ed</w:t>
      </w:r>
      <w:r w:rsidR="00876FCB">
        <w:rPr>
          <w:rFonts w:eastAsia="Calibri" w:cs="Times New Roman"/>
        </w:rPr>
        <w:t xml:space="preserve"> cybersecurity governance</w:t>
      </w:r>
      <w:r w:rsidR="00047C13">
        <w:rPr>
          <w:rFonts w:eastAsia="Calibri" w:cs="Times New Roman"/>
        </w:rPr>
        <w:t xml:space="preserve"> (laws, regulations, </w:t>
      </w:r>
      <w:r w:rsidR="00417C86">
        <w:rPr>
          <w:rFonts w:eastAsia="Calibri" w:cs="Times New Roman"/>
        </w:rPr>
        <w:t>and/or government policies)</w:t>
      </w:r>
      <w:r w:rsidR="001A0E6E">
        <w:rPr>
          <w:rFonts w:eastAsia="Calibri" w:cs="Times New Roman"/>
        </w:rPr>
        <w:t xml:space="preserve"> does</w:t>
      </w:r>
      <w:r w:rsidR="00883909" w:rsidRPr="00287CD0">
        <w:rPr>
          <w:rFonts w:eastAsia="Calibri" w:cs="Times New Roman"/>
        </w:rPr>
        <w:t xml:space="preserve"> your organization </w:t>
      </w:r>
      <w:r w:rsidR="001A0E6E">
        <w:rPr>
          <w:rFonts w:eastAsia="Calibri" w:cs="Times New Roman"/>
        </w:rPr>
        <w:t>follow</w:t>
      </w:r>
      <w:r w:rsidR="00883909" w:rsidRPr="00287CD0">
        <w:rPr>
          <w:rFonts w:eastAsia="Calibri" w:cs="Times New Roman"/>
        </w:rPr>
        <w:t xml:space="preserve">? </w:t>
      </w:r>
    </w:p>
    <w:p w14:paraId="33FBE9DD" w14:textId="77777777" w:rsidR="00883909" w:rsidRPr="00287CD0" w:rsidRDefault="00883909" w:rsidP="00817A69">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2E1FCB42" w:rsidR="00883909" w:rsidRPr="00287CD0" w:rsidRDefault="00C319E9" w:rsidP="00817A69">
      <w:pPr>
        <w:pStyle w:val="ListParagraph"/>
        <w:numPr>
          <w:ilvl w:val="0"/>
          <w:numId w:val="9"/>
        </w:numPr>
        <w:spacing w:after="60"/>
        <w:rPr>
          <w:rFonts w:eastAsia="Calibri" w:cs="Times New Roman"/>
          <w:color w:val="000000" w:themeColor="accent5"/>
        </w:rPr>
      </w:pPr>
      <w:r>
        <w:rPr>
          <w:rFonts w:eastAsia="Calibri" w:cs="Times New Roman"/>
          <w:color w:val="000000" w:themeColor="accent5"/>
        </w:rPr>
        <w:t>How does</w:t>
      </w:r>
      <w:r w:rsidR="00883909" w:rsidRPr="00287CD0">
        <w:rPr>
          <w:rFonts w:eastAsia="Calibri" w:cs="Times New Roman"/>
          <w:color w:val="000000" w:themeColor="accent5"/>
        </w:rPr>
        <w:t xml:space="preserve"> your organization </w:t>
      </w:r>
      <w:r>
        <w:rPr>
          <w:rFonts w:eastAsia="Calibri" w:cs="Times New Roman"/>
          <w:color w:val="000000" w:themeColor="accent5"/>
        </w:rPr>
        <w:t>respond to</w:t>
      </w:r>
      <w:r w:rsidR="00883909" w:rsidRPr="00287CD0">
        <w:rPr>
          <w:rFonts w:eastAsia="Calibri" w:cs="Times New Roman"/>
          <w:color w:val="000000" w:themeColor="accent5"/>
        </w:rPr>
        <w:t xml:space="preserve"> personnel </w:t>
      </w:r>
      <w:r w:rsidR="00883909" w:rsidRPr="13662218">
        <w:rPr>
          <w:rFonts w:eastAsia="Calibri" w:cs="Times New Roman"/>
          <w:color w:val="000000" w:themeColor="accent5"/>
        </w:rPr>
        <w:t>failing</w:t>
      </w:r>
      <w:r w:rsidR="66B56D55" w:rsidRPr="13662218">
        <w:rPr>
          <w:rFonts w:eastAsia="Calibri" w:cs="Times New Roman"/>
          <w:color w:val="000000" w:themeColor="accent5"/>
        </w:rPr>
        <w:t>s</w:t>
      </w:r>
      <w:r w:rsidR="00883909" w:rsidRPr="00287CD0">
        <w:rPr>
          <w:rFonts w:eastAsia="Calibri" w:cs="Times New Roman"/>
          <w:color w:val="000000" w:themeColor="accent5"/>
        </w:rPr>
        <w:t xml:space="preserve"> to comply with established information security policies and procedures? </w:t>
      </w:r>
    </w:p>
    <w:p w14:paraId="5DD849E9" w14:textId="18157613" w:rsidR="00522DAA" w:rsidRDefault="00601E05" w:rsidP="00817A69">
      <w:pPr>
        <w:pStyle w:val="ListParagraph"/>
        <w:numPr>
          <w:ilvl w:val="0"/>
          <w:numId w:val="9"/>
        </w:numPr>
        <w:spacing w:after="60"/>
        <w:rPr>
          <w:rFonts w:eastAsia="Calibri" w:cs="Times New Roman"/>
        </w:rPr>
      </w:pPr>
      <w:r>
        <w:rPr>
          <w:rFonts w:eastAsia="Calibri" w:cs="Times New Roman"/>
        </w:rPr>
        <w:t>When was</w:t>
      </w:r>
      <w:r w:rsidR="00883909" w:rsidRPr="00287CD0">
        <w:rPr>
          <w:rFonts w:eastAsia="Calibri" w:cs="Times New Roman"/>
        </w:rPr>
        <w:t xml:space="preserve"> </w:t>
      </w:r>
      <w:r w:rsidR="00BC767E">
        <w:rPr>
          <w:rFonts w:eastAsia="Calibri" w:cs="Times New Roman"/>
        </w:rPr>
        <w:t xml:space="preserve">the last time </w:t>
      </w:r>
      <w:r w:rsidR="00883909" w:rsidRPr="00287CD0">
        <w:rPr>
          <w:rFonts w:eastAsia="Calibri" w:cs="Times New Roman"/>
        </w:rPr>
        <w:t>your organization</w:t>
      </w:r>
      <w:r w:rsidR="00DA1AF6">
        <w:rPr>
          <w:rFonts w:eastAsia="Calibri" w:cs="Times New Roman"/>
        </w:rPr>
        <w:t>’s</w:t>
      </w:r>
      <w:r w:rsidR="00883909" w:rsidRPr="00287CD0">
        <w:rPr>
          <w:rFonts w:eastAsia="Calibri" w:cs="Times New Roman"/>
        </w:rPr>
        <w:t xml:space="preserve"> cybersecurity incident response plan</w:t>
      </w:r>
      <w:r w:rsidR="00BC767E">
        <w:rPr>
          <w:rFonts w:eastAsia="Calibri" w:cs="Times New Roman"/>
        </w:rPr>
        <w:t xml:space="preserve"> was </w:t>
      </w:r>
      <w:r w:rsidR="001C706E">
        <w:rPr>
          <w:rFonts w:eastAsia="Calibri" w:cs="Times New Roman"/>
        </w:rPr>
        <w:t>reviewed</w:t>
      </w:r>
      <w:r w:rsidR="00883909" w:rsidRPr="00287CD0">
        <w:rPr>
          <w:rFonts w:eastAsia="Calibri" w:cs="Times New Roman"/>
        </w:rPr>
        <w:t xml:space="preserve">? </w:t>
      </w:r>
    </w:p>
    <w:p w14:paraId="62FFA91E" w14:textId="16D35573" w:rsidR="002F0F44" w:rsidRPr="00EA6A95" w:rsidRDefault="3DF043F9">
      <w:pPr>
        <w:pStyle w:val="ListParagraph"/>
        <w:numPr>
          <w:ilvl w:val="1"/>
          <w:numId w:val="9"/>
        </w:numPr>
        <w:spacing w:after="60"/>
        <w:rPr>
          <w:rFonts w:eastAsia="Calibri" w:cs="Times New Roman"/>
        </w:rPr>
      </w:pPr>
      <w:r w:rsidRPr="0A673E72">
        <w:rPr>
          <w:rFonts w:eastAsia="Calibri" w:cs="Times New Roman"/>
        </w:rPr>
        <w:t>When was the plan last tested?</w:t>
      </w:r>
    </w:p>
    <w:p w14:paraId="1CAD9BA2" w14:textId="35B0F454" w:rsidR="00522DAA" w:rsidRDefault="00D949AD" w:rsidP="00522DAA">
      <w:pPr>
        <w:pStyle w:val="ListParagraph"/>
        <w:numPr>
          <w:ilvl w:val="1"/>
          <w:numId w:val="9"/>
        </w:numPr>
        <w:spacing w:after="60"/>
        <w:rPr>
          <w:rFonts w:eastAsia="Calibri" w:cs="Times New Roman"/>
        </w:rPr>
      </w:pPr>
      <w:r>
        <w:rPr>
          <w:rFonts w:eastAsia="Calibri" w:cs="Times New Roman"/>
        </w:rPr>
        <w:t>How often is the plan revised</w:t>
      </w:r>
      <w:r w:rsidR="00883909" w:rsidRPr="00287CD0">
        <w:rPr>
          <w:rFonts w:eastAsia="Calibri" w:cs="Times New Roman"/>
        </w:rPr>
        <w:t xml:space="preserve">? </w:t>
      </w:r>
    </w:p>
    <w:p w14:paraId="6CA67FBF" w14:textId="609A18D9" w:rsidR="00883909" w:rsidRPr="00287CD0" w:rsidRDefault="00C102ED" w:rsidP="002761C2">
      <w:pPr>
        <w:pStyle w:val="ListParagraph"/>
        <w:numPr>
          <w:ilvl w:val="1"/>
          <w:numId w:val="9"/>
        </w:numPr>
        <w:spacing w:after="60"/>
        <w:rPr>
          <w:rFonts w:eastAsia="Calibri" w:cs="Times New Roman"/>
        </w:rPr>
      </w:pPr>
      <w:r w:rsidRPr="639EC26F">
        <w:rPr>
          <w:rFonts w:eastAsia="Calibri" w:cs="Times New Roman"/>
        </w:rPr>
        <w:t>Which</w:t>
      </w:r>
      <w:r w:rsidR="00883909" w:rsidRPr="00287CD0">
        <w:rPr>
          <w:rFonts w:eastAsia="Calibri" w:cs="Times New Roman"/>
        </w:rPr>
        <w:t xml:space="preserve"> departments or agencies </w:t>
      </w:r>
      <w:r w:rsidRPr="639EC26F">
        <w:rPr>
          <w:rFonts w:eastAsia="Calibri" w:cs="Times New Roman"/>
        </w:rPr>
        <w:t xml:space="preserve">are required </w:t>
      </w:r>
      <w:r w:rsidR="00883909" w:rsidRPr="00287CD0">
        <w:rPr>
          <w:rFonts w:eastAsia="Calibri" w:cs="Times New Roman"/>
        </w:rPr>
        <w:t xml:space="preserve">to follow the plan? </w:t>
      </w:r>
    </w:p>
    <w:p w14:paraId="4A7FB494" w14:textId="12B830F9" w:rsidR="00883909" w:rsidRPr="00287CD0" w:rsidRDefault="3071F852" w:rsidP="00817A69">
      <w:pPr>
        <w:pStyle w:val="ListParagraph"/>
        <w:numPr>
          <w:ilvl w:val="0"/>
          <w:numId w:val="9"/>
        </w:numPr>
        <w:spacing w:after="60"/>
        <w:rPr>
          <w:rFonts w:eastAsia="Calibri" w:cs="Times New Roman"/>
          <w:color w:val="000000" w:themeColor="accent5"/>
        </w:rPr>
      </w:pPr>
      <w:r w:rsidRPr="639EC26F">
        <w:rPr>
          <w:rFonts w:eastAsia="Calibri" w:cs="Times New Roman"/>
          <w:color w:val="000000" w:themeColor="accent5"/>
        </w:rPr>
        <w:t>Where and how does</w:t>
      </w:r>
      <w:r w:rsidR="00883909" w:rsidRPr="00287CD0">
        <w:rPr>
          <w:rFonts w:eastAsia="Calibri" w:cs="Times New Roman"/>
          <w:color w:val="000000" w:themeColor="accent5"/>
        </w:rPr>
        <w:t xml:space="preserve"> your organization utilize multi-factor authentication to mitigate the potential effects of phishing?</w:t>
      </w:r>
    </w:p>
    <w:p w14:paraId="2538A382" w14:textId="29DD1FBC" w:rsidR="00883909" w:rsidRPr="00287CD0" w:rsidRDefault="00883909" w:rsidP="00817A69">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What active measure(s) does your organization employ to prevent </w:t>
      </w:r>
      <w:r w:rsidR="00CB36EC">
        <w:rPr>
          <w:rFonts w:eastAsia="Calibri" w:cs="Times New Roman"/>
          <w:color w:val="000000" w:themeColor="accent5"/>
        </w:rPr>
        <w:t xml:space="preserve">distributed </w:t>
      </w:r>
      <w:r w:rsidRPr="00287CD0">
        <w:rPr>
          <w:rFonts w:eastAsia="Calibri" w:cs="Times New Roman"/>
          <w:color w:val="000000" w:themeColor="accent5"/>
        </w:rPr>
        <w:t>denial of service (DDoS) attacks against your websites and operational systems?</w:t>
      </w:r>
    </w:p>
    <w:p w14:paraId="08E56BA0" w14:textId="6F578424" w:rsidR="00883909" w:rsidRPr="00287CD0" w:rsidRDefault="005872D3" w:rsidP="00817A69">
      <w:pPr>
        <w:pStyle w:val="ListParagraph"/>
        <w:numPr>
          <w:ilvl w:val="0"/>
          <w:numId w:val="9"/>
        </w:numPr>
        <w:spacing w:after="60"/>
        <w:rPr>
          <w:rFonts w:eastAsia="Calibri" w:cs="Times New Roman"/>
          <w:color w:val="000000" w:themeColor="accent5"/>
        </w:rPr>
      </w:pPr>
      <w:r w:rsidRPr="639EC26F">
        <w:rPr>
          <w:rFonts w:eastAsia="Calibri" w:cs="Times New Roman"/>
          <w:color w:val="000000" w:themeColor="accent5"/>
        </w:rPr>
        <w:t>How does your organization</w:t>
      </w:r>
      <w:r w:rsidR="00883909" w:rsidRPr="00287CD0">
        <w:rPr>
          <w:rFonts w:eastAsia="Calibri" w:cs="Times New Roman"/>
          <w:color w:val="000000" w:themeColor="accent5"/>
        </w:rPr>
        <w:t xml:space="preserve"> </w:t>
      </w:r>
      <w:r w:rsidRPr="639EC26F">
        <w:rPr>
          <w:rFonts w:eastAsia="Calibri" w:cs="Times New Roman"/>
          <w:color w:val="000000" w:themeColor="accent5"/>
        </w:rPr>
        <w:t xml:space="preserve">track </w:t>
      </w:r>
      <w:r w:rsidR="00883909" w:rsidRPr="00287CD0">
        <w:rPr>
          <w:rFonts w:eastAsia="Calibri" w:cs="Times New Roman"/>
          <w:color w:val="000000" w:themeColor="accent5"/>
        </w:rPr>
        <w:t xml:space="preserve">and/or </w:t>
      </w:r>
      <w:r w:rsidRPr="639EC26F">
        <w:rPr>
          <w:rFonts w:eastAsia="Calibri" w:cs="Times New Roman"/>
          <w:color w:val="000000" w:themeColor="accent5"/>
        </w:rPr>
        <w:t xml:space="preserve">identify </w:t>
      </w:r>
      <w:r w:rsidR="00883909" w:rsidRPr="00287CD0">
        <w:rPr>
          <w:rFonts w:eastAsia="Calibri" w:cs="Times New Roman"/>
          <w:color w:val="000000" w:themeColor="accent5"/>
        </w:rPr>
        <w:t xml:space="preserve">problematic pieces of firmware in your organization, should a vulnerability be identified? </w:t>
      </w:r>
    </w:p>
    <w:p w14:paraId="645E91D8" w14:textId="4AB9B528" w:rsidR="00883909" w:rsidRPr="00287CD0" w:rsidRDefault="00883909" w:rsidP="00817A69">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B8C4071" w:rsidR="00883909" w:rsidRPr="00287CD0" w:rsidRDefault="0086578C" w:rsidP="00817A69">
      <w:pPr>
        <w:pStyle w:val="ListParagraph"/>
        <w:numPr>
          <w:ilvl w:val="1"/>
          <w:numId w:val="9"/>
        </w:numPr>
        <w:spacing w:after="60"/>
        <w:rPr>
          <w:rFonts w:eastAsia="Calibri" w:cs="Times New Roman"/>
          <w:color w:val="000000" w:themeColor="accent5"/>
        </w:rPr>
      </w:pPr>
      <w:r>
        <w:rPr>
          <w:rFonts w:eastAsia="Calibri" w:cs="Times New Roman"/>
          <w:color w:val="000000" w:themeColor="accent5"/>
        </w:rPr>
        <w:t xml:space="preserve">What </w:t>
      </w:r>
      <w:r w:rsidR="00883909" w:rsidRPr="00287CD0">
        <w:rPr>
          <w:rFonts w:eastAsia="Calibri" w:cs="Times New Roman"/>
          <w:color w:val="000000" w:themeColor="accent5"/>
        </w:rPr>
        <w:t xml:space="preserve">additional processes are implemented if the employee’s termination is contentious? </w:t>
      </w:r>
    </w:p>
    <w:p w14:paraId="383C7BC3" w14:textId="77777777" w:rsidR="009F0583" w:rsidRDefault="00B53A3F" w:rsidP="00817A69">
      <w:pPr>
        <w:pStyle w:val="ListParagraph"/>
        <w:numPr>
          <w:ilvl w:val="1"/>
          <w:numId w:val="9"/>
        </w:numPr>
        <w:spacing w:after="60"/>
        <w:rPr>
          <w:rFonts w:eastAsia="Calibri" w:cs="Times New Roman"/>
          <w:color w:val="000000" w:themeColor="accent5"/>
        </w:rPr>
      </w:pPr>
      <w:r>
        <w:rPr>
          <w:rFonts w:eastAsia="Calibri" w:cs="Times New Roman"/>
          <w:color w:val="000000" w:themeColor="accent5"/>
        </w:rPr>
        <w:t>When d</w:t>
      </w:r>
      <w:r w:rsidR="00883909" w:rsidRPr="00287CD0">
        <w:rPr>
          <w:rFonts w:eastAsia="Calibri" w:cs="Times New Roman"/>
          <w:color w:val="000000" w:themeColor="accent5"/>
        </w:rPr>
        <w:t>oes your organization retrieve all information system-related property (e.g., authentication key, system administration's handbook/manual, keys, identification cards, etc.) during the employment termination process?</w:t>
      </w:r>
      <w:r w:rsidR="00892F9F">
        <w:rPr>
          <w:rFonts w:eastAsia="Calibri" w:cs="Times New Roman"/>
          <w:color w:val="000000" w:themeColor="accent5"/>
        </w:rPr>
        <w:t xml:space="preserve"> </w:t>
      </w:r>
    </w:p>
    <w:p w14:paraId="02059823" w14:textId="2735EDCC" w:rsidR="00883909" w:rsidRPr="00287CD0" w:rsidRDefault="009F0583" w:rsidP="00817A69">
      <w:pPr>
        <w:pStyle w:val="ListParagraph"/>
        <w:numPr>
          <w:ilvl w:val="1"/>
          <w:numId w:val="9"/>
        </w:numPr>
        <w:spacing w:after="60"/>
        <w:rPr>
          <w:rFonts w:eastAsia="Calibri" w:cs="Times New Roman"/>
          <w:color w:val="000000" w:themeColor="accent5"/>
        </w:rPr>
      </w:pPr>
      <w:r>
        <w:rPr>
          <w:rFonts w:eastAsia="Calibri" w:cs="Times New Roman"/>
          <w:color w:val="000000" w:themeColor="accent5"/>
        </w:rPr>
        <w:t>Where are the procedures fo</w:t>
      </w:r>
      <w:r w:rsidR="00466CF8">
        <w:rPr>
          <w:rFonts w:eastAsia="Calibri" w:cs="Times New Roman"/>
          <w:color w:val="000000" w:themeColor="accent5"/>
        </w:rPr>
        <w:t>r these actions documented?</w:t>
      </w:r>
    </w:p>
    <w:p w14:paraId="4DA9FE01" w14:textId="77777777" w:rsidR="00DC4757" w:rsidRDefault="00DC4757" w:rsidP="00817A69">
      <w:pPr>
        <w:pStyle w:val="ListParagraph"/>
        <w:keepNext/>
        <w:numPr>
          <w:ilvl w:val="0"/>
          <w:numId w:val="9"/>
        </w:numPr>
        <w:spacing w:after="60"/>
        <w:rPr>
          <w:rFonts w:eastAsia="Calibri" w:cs="Times New Roman"/>
          <w:color w:val="000000" w:themeColor="accent5"/>
        </w:rPr>
      </w:pPr>
      <w:r>
        <w:rPr>
          <w:rFonts w:eastAsia="Calibri" w:cs="Times New Roman"/>
          <w:color w:val="000000" w:themeColor="accent5"/>
        </w:rPr>
        <w:t>What third-party vendors have access to your network?</w:t>
      </w:r>
    </w:p>
    <w:p w14:paraId="759F3857" w14:textId="4C3CAA5E" w:rsidR="000738C6" w:rsidRDefault="000738C6" w:rsidP="00817A69">
      <w:pPr>
        <w:pStyle w:val="ListParagraph"/>
        <w:numPr>
          <w:ilvl w:val="1"/>
          <w:numId w:val="9"/>
        </w:numPr>
        <w:spacing w:after="60"/>
        <w:rPr>
          <w:rFonts w:eastAsia="Calibri" w:cs="Times New Roman"/>
          <w:color w:val="000000" w:themeColor="accent5"/>
        </w:rPr>
      </w:pPr>
      <w:r>
        <w:rPr>
          <w:rFonts w:eastAsia="Calibri" w:cs="Times New Roman"/>
          <w:color w:val="000000" w:themeColor="accent5"/>
        </w:rPr>
        <w:t>How much access do third-party vendors have to your network?</w:t>
      </w:r>
    </w:p>
    <w:p w14:paraId="3C51F242" w14:textId="4202846E" w:rsidR="00883909" w:rsidRPr="00287CD0" w:rsidRDefault="00883909" w:rsidP="00817A69">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lastRenderedPageBreak/>
        <w:t xml:space="preserve">What protections do you have in place to protect against malicious intent by those vendors or outside parties that have access to your network? </w:t>
      </w:r>
    </w:p>
    <w:p w14:paraId="2EC79A08" w14:textId="77777777" w:rsidR="00883909" w:rsidRPr="00287CD0" w:rsidRDefault="00883909" w:rsidP="00817A69">
      <w:pPr>
        <w:pStyle w:val="ListParagraph"/>
        <w:keepNext/>
        <w:numPr>
          <w:ilvl w:val="0"/>
          <w:numId w:val="9"/>
        </w:numPr>
        <w:spacing w:after="60"/>
        <w:rPr>
          <w:rFonts w:eastAsia="Calibri" w:cs="Times New Roman"/>
        </w:rPr>
      </w:pPr>
      <w:r w:rsidRPr="00287CD0">
        <w:rPr>
          <w:rFonts w:eastAsia="Calibri" w:cs="Times New Roman"/>
        </w:rPr>
        <w:t xml:space="preserve">Discuss the status of cyber preparedness planning within your organization.  </w:t>
      </w:r>
    </w:p>
    <w:p w14:paraId="492250C7" w14:textId="2F8D1B17" w:rsidR="009135C9" w:rsidRDefault="004F68B1" w:rsidP="009135C9">
      <w:pPr>
        <w:pStyle w:val="ListParagraph"/>
        <w:numPr>
          <w:ilvl w:val="1"/>
          <w:numId w:val="9"/>
        </w:numPr>
        <w:spacing w:after="60"/>
        <w:rPr>
          <w:rFonts w:eastAsia="Calibri" w:cs="Times New Roman"/>
        </w:rPr>
      </w:pPr>
      <w:r>
        <w:rPr>
          <w:rFonts w:eastAsia="Calibri" w:cs="Times New Roman"/>
        </w:rPr>
        <w:t xml:space="preserve">What were the results of </w:t>
      </w:r>
      <w:r w:rsidR="0013084A">
        <w:rPr>
          <w:rFonts w:eastAsia="Calibri" w:cs="Times New Roman"/>
        </w:rPr>
        <w:t>your organization’s</w:t>
      </w:r>
      <w:r w:rsidR="00883909" w:rsidRPr="00287CD0">
        <w:rPr>
          <w:rFonts w:eastAsia="Calibri" w:cs="Times New Roman"/>
        </w:rPr>
        <w:t xml:space="preserve"> business impact analysis</w:t>
      </w:r>
      <w:r w:rsidR="00E96363">
        <w:rPr>
          <w:rFonts w:eastAsia="Calibri" w:cs="Times New Roman"/>
        </w:rPr>
        <w:t xml:space="preserve"> (BIA)?</w:t>
      </w:r>
      <w:r w:rsidR="00883909" w:rsidRPr="00287CD0">
        <w:rPr>
          <w:rFonts w:eastAsia="Calibri" w:cs="Times New Roman"/>
        </w:rPr>
        <w:t xml:space="preserve"> </w:t>
      </w:r>
    </w:p>
    <w:p w14:paraId="3A6CE665" w14:textId="3865AD7B" w:rsidR="00883909" w:rsidRPr="009135C9" w:rsidRDefault="009135C9" w:rsidP="009135C9">
      <w:pPr>
        <w:pStyle w:val="ListParagraph"/>
        <w:numPr>
          <w:ilvl w:val="1"/>
          <w:numId w:val="9"/>
        </w:numPr>
        <w:spacing w:after="60"/>
        <w:rPr>
          <w:rFonts w:eastAsia="Calibri" w:cs="Times New Roman"/>
        </w:rPr>
      </w:pPr>
      <w:r>
        <w:rPr>
          <w:rFonts w:eastAsia="Calibri" w:cs="Times New Roman"/>
        </w:rPr>
        <w:t>W</w:t>
      </w:r>
      <w:r w:rsidR="00BD3EDB" w:rsidRPr="009135C9">
        <w:rPr>
          <w:rFonts w:eastAsia="Calibri" w:cs="Times New Roman"/>
        </w:rPr>
        <w:t xml:space="preserve">hat </w:t>
      </w:r>
      <w:r w:rsidR="00883909" w:rsidRPr="009135C9">
        <w:rPr>
          <w:rFonts w:eastAsia="Calibri" w:cs="Times New Roman"/>
        </w:rPr>
        <w:t xml:space="preserve">information technology (IT) infrastructure supporting mission essential functions </w:t>
      </w:r>
      <w:r w:rsidR="00BD3EDB" w:rsidRPr="009135C9">
        <w:rPr>
          <w:rFonts w:eastAsia="Calibri" w:cs="Times New Roman"/>
        </w:rPr>
        <w:t xml:space="preserve">were </w:t>
      </w:r>
      <w:r w:rsidR="00883909" w:rsidRPr="009135C9">
        <w:rPr>
          <w:rFonts w:eastAsia="Calibri" w:cs="Times New Roman"/>
        </w:rPr>
        <w:t xml:space="preserve">identified in </w:t>
      </w:r>
      <w:r w:rsidR="00E96363">
        <w:rPr>
          <w:rFonts w:eastAsia="Calibri" w:cs="Times New Roman"/>
        </w:rPr>
        <w:t xml:space="preserve">the BIA </w:t>
      </w:r>
      <w:r w:rsidR="00883909" w:rsidRPr="009135C9">
        <w:rPr>
          <w:rFonts w:eastAsia="Calibri" w:cs="Times New Roman"/>
        </w:rPr>
        <w:t>continuity of operations and continuity of government plans?</w:t>
      </w:r>
    </w:p>
    <w:p w14:paraId="45CD0847" w14:textId="77777777" w:rsidR="00697D7B" w:rsidRDefault="004F68B1" w:rsidP="00697D7B">
      <w:pPr>
        <w:pStyle w:val="ListParagraph"/>
        <w:numPr>
          <w:ilvl w:val="1"/>
          <w:numId w:val="9"/>
        </w:numPr>
        <w:spacing w:after="60"/>
        <w:rPr>
          <w:rFonts w:eastAsia="Calibri" w:cs="Times New Roman"/>
        </w:rPr>
      </w:pPr>
      <w:r>
        <w:rPr>
          <w:rFonts w:eastAsia="Calibri" w:cs="Times New Roman"/>
        </w:rPr>
        <w:t>How i</w:t>
      </w:r>
      <w:r w:rsidR="00883909" w:rsidRPr="00287CD0">
        <w:rPr>
          <w:rFonts w:eastAsia="Calibri" w:cs="Times New Roman"/>
        </w:rPr>
        <w:t xml:space="preserve">s cybersecurity integrated in your business continuity plans?  </w:t>
      </w:r>
    </w:p>
    <w:p w14:paraId="7ECF8116" w14:textId="64F36595" w:rsidR="00883909" w:rsidRPr="009F0140" w:rsidRDefault="00BB5086" w:rsidP="009F0140">
      <w:pPr>
        <w:pStyle w:val="ListParagraph"/>
        <w:numPr>
          <w:ilvl w:val="1"/>
          <w:numId w:val="9"/>
        </w:numPr>
        <w:spacing w:after="60"/>
        <w:rPr>
          <w:rFonts w:eastAsia="Calibri" w:cs="Times New Roman"/>
        </w:rPr>
      </w:pPr>
      <w:r w:rsidRPr="00697D7B">
        <w:rPr>
          <w:rFonts w:eastAsia="Calibri" w:cs="Times New Roman"/>
        </w:rPr>
        <w:t>How does</w:t>
      </w:r>
      <w:r w:rsidR="00883909" w:rsidRPr="00697D7B">
        <w:rPr>
          <w:rFonts w:eastAsia="Calibri" w:cs="Times New Roman"/>
        </w:rPr>
        <w:t xml:space="preserve"> your business continuity and/or disaster recovery planning </w:t>
      </w:r>
      <w:r w:rsidRPr="00697D7B">
        <w:rPr>
          <w:rFonts w:eastAsia="Calibri" w:cs="Times New Roman"/>
        </w:rPr>
        <w:t>prioritize</w:t>
      </w:r>
      <w:r w:rsidR="00883909" w:rsidRPr="00697D7B">
        <w:rPr>
          <w:rFonts w:eastAsia="Calibri" w:cs="Times New Roman"/>
        </w:rPr>
        <w:t xml:space="preserve"> </w:t>
      </w:r>
      <w:r w:rsidR="0067244B" w:rsidRPr="00697D7B">
        <w:rPr>
          <w:rFonts w:eastAsia="Calibri" w:cs="Times New Roman"/>
        </w:rPr>
        <w:t>different parts of your</w:t>
      </w:r>
      <w:r w:rsidR="00883909" w:rsidRPr="00697D7B">
        <w:rPr>
          <w:rFonts w:eastAsia="Calibri" w:cs="Times New Roman"/>
        </w:rPr>
        <w:t xml:space="preserve"> information technology infrastructure for restoration? </w:t>
      </w:r>
    </w:p>
    <w:p w14:paraId="7998255F" w14:textId="77777777" w:rsidR="00883909" w:rsidRPr="00287CD0" w:rsidRDefault="00883909" w:rsidP="00817A69">
      <w:pPr>
        <w:pStyle w:val="ListParagraph"/>
        <w:numPr>
          <w:ilvl w:val="1"/>
          <w:numId w:val="9"/>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03DECD65" w:rsidR="00883909" w:rsidRPr="00287CD0" w:rsidRDefault="00E70FDF" w:rsidP="00817A69">
      <w:pPr>
        <w:pStyle w:val="ListParagraph"/>
        <w:numPr>
          <w:ilvl w:val="0"/>
          <w:numId w:val="9"/>
        </w:numPr>
        <w:spacing w:after="60"/>
        <w:rPr>
          <w:rFonts w:eastAsia="Calibri" w:cs="Times New Roman"/>
        </w:rPr>
      </w:pPr>
      <w:r>
        <w:rPr>
          <w:rFonts w:eastAsia="Calibri" w:cs="Times New Roman"/>
        </w:rPr>
        <w:t xml:space="preserve">According to </w:t>
      </w:r>
      <w:r w:rsidR="00CF0EAA">
        <w:rPr>
          <w:rFonts w:eastAsia="Calibri" w:cs="Times New Roman"/>
        </w:rPr>
        <w:t>your organization</w:t>
      </w:r>
      <w:r w:rsidR="0044223D">
        <w:rPr>
          <w:rFonts w:eastAsia="Calibri" w:cs="Times New Roman"/>
        </w:rPr>
        <w:t>’</w:t>
      </w:r>
      <w:r w:rsidR="00CF0EAA">
        <w:rPr>
          <w:rFonts w:eastAsia="Calibri" w:cs="Times New Roman"/>
        </w:rPr>
        <w:t>s policies, plans, and procedures, as well as government guidance and regulations, w</w:t>
      </w:r>
      <w:r w:rsidR="00883909" w:rsidRPr="639EC26F">
        <w:rPr>
          <w:rFonts w:eastAsia="Calibri" w:cs="Times New Roman"/>
        </w:rPr>
        <w:t>hat are your identified responsibilities for</w:t>
      </w:r>
      <w:r w:rsidR="0044223D">
        <w:rPr>
          <w:rFonts w:eastAsia="Calibri" w:cs="Times New Roman"/>
        </w:rPr>
        <w:t xml:space="preserve"> </w:t>
      </w:r>
      <w:r w:rsidR="00883909" w:rsidRPr="639EC26F">
        <w:rPr>
          <w:rFonts w:eastAsia="Calibri" w:cs="Times New Roman"/>
        </w:rPr>
        <w:t>prevent</w:t>
      </w:r>
      <w:r w:rsidR="0044223D">
        <w:rPr>
          <w:rFonts w:eastAsia="Calibri" w:cs="Times New Roman"/>
        </w:rPr>
        <w:t>ing</w:t>
      </w:r>
      <w:r w:rsidR="00883909" w:rsidRPr="639EC26F">
        <w:rPr>
          <w:rFonts w:eastAsia="Calibri" w:cs="Times New Roman"/>
        </w:rPr>
        <w:t xml:space="preserve"> cyber incidents?  </w:t>
      </w:r>
    </w:p>
    <w:p w14:paraId="14081020" w14:textId="64AA8FD5" w:rsidR="0044223D" w:rsidRPr="00287CD0" w:rsidRDefault="0044223D" w:rsidP="002761C2">
      <w:pPr>
        <w:pStyle w:val="ListParagraph"/>
        <w:numPr>
          <w:ilvl w:val="1"/>
          <w:numId w:val="9"/>
        </w:numPr>
        <w:spacing w:after="60"/>
        <w:rPr>
          <w:rFonts w:eastAsia="Calibri" w:cs="Times New Roman"/>
        </w:rPr>
      </w:pPr>
      <w:r>
        <w:rPr>
          <w:rFonts w:eastAsia="Calibri" w:cs="Times New Roman"/>
        </w:rPr>
        <w:t>What are your organization’s capabilities to prevent cyber incidents?</w:t>
      </w:r>
    </w:p>
    <w:p w14:paraId="62FDB6C8" w14:textId="4FF808FB" w:rsidR="00883909" w:rsidRPr="00287CD0" w:rsidRDefault="00883909" w:rsidP="00817A69">
      <w:pPr>
        <w:pStyle w:val="ListParagraph"/>
        <w:numPr>
          <w:ilvl w:val="0"/>
          <w:numId w:val="9"/>
        </w:numPr>
        <w:spacing w:after="60"/>
        <w:rPr>
          <w:rFonts w:eastAsia="Calibri" w:cs="Times New Roman"/>
        </w:rPr>
      </w:pPr>
      <w:r w:rsidRPr="00287CD0">
        <w:rPr>
          <w:rFonts w:eastAsia="Calibri" w:cs="Times New Roman"/>
        </w:rPr>
        <w:t xml:space="preserve">Who is responsible for network and information security management? </w:t>
      </w:r>
    </w:p>
    <w:p w14:paraId="66CC8098" w14:textId="77777777" w:rsidR="00E86B1C" w:rsidRDefault="00883909" w:rsidP="00817A69">
      <w:pPr>
        <w:pStyle w:val="ListParagraph"/>
        <w:numPr>
          <w:ilvl w:val="0"/>
          <w:numId w:val="9"/>
        </w:numPr>
        <w:spacing w:after="60"/>
        <w:rPr>
          <w:rFonts w:eastAsia="Calibri" w:cs="Times New Roman"/>
        </w:rPr>
      </w:pPr>
      <w:r w:rsidRPr="00287CD0">
        <w:rPr>
          <w:rFonts w:eastAsia="Calibri" w:cs="Times New Roman"/>
        </w:rPr>
        <w:t xml:space="preserve">Does your Emergency Operations Plan have a Cyber Incident Annex? </w:t>
      </w:r>
    </w:p>
    <w:p w14:paraId="73B49A13" w14:textId="66F2F0D8" w:rsidR="00E86B1C" w:rsidRDefault="00883909" w:rsidP="00E86B1C">
      <w:pPr>
        <w:pStyle w:val="ListParagraph"/>
        <w:numPr>
          <w:ilvl w:val="1"/>
          <w:numId w:val="9"/>
        </w:numPr>
        <w:spacing w:after="60"/>
        <w:rPr>
          <w:rFonts w:eastAsia="Calibri" w:cs="Times New Roman"/>
        </w:rPr>
      </w:pPr>
      <w:r w:rsidRPr="00287CD0">
        <w:rPr>
          <w:rFonts w:eastAsia="Calibri" w:cs="Times New Roman"/>
        </w:rPr>
        <w:t xml:space="preserve">When was </w:t>
      </w:r>
      <w:r w:rsidR="00BB0B0D">
        <w:rPr>
          <w:rFonts w:eastAsia="Calibri" w:cs="Times New Roman"/>
        </w:rPr>
        <w:t>the annex</w:t>
      </w:r>
      <w:r w:rsidRPr="00287CD0">
        <w:rPr>
          <w:rFonts w:eastAsia="Calibri" w:cs="Times New Roman"/>
        </w:rPr>
        <w:t xml:space="preserve"> last revised? </w:t>
      </w:r>
    </w:p>
    <w:p w14:paraId="3A59FF1B" w14:textId="7287B1B4" w:rsidR="00883909" w:rsidRPr="00287CD0" w:rsidRDefault="00883909" w:rsidP="00E86B1C">
      <w:pPr>
        <w:pStyle w:val="ListParagraph"/>
        <w:numPr>
          <w:ilvl w:val="1"/>
          <w:numId w:val="9"/>
        </w:numPr>
        <w:spacing w:after="60"/>
        <w:rPr>
          <w:rFonts w:eastAsia="Calibri" w:cs="Times New Roman"/>
        </w:rPr>
      </w:pPr>
      <w:r w:rsidRPr="00287CD0">
        <w:rPr>
          <w:rFonts w:eastAsia="Calibri" w:cs="Times New Roman"/>
        </w:rPr>
        <w:t>Who is responsible for maintaining the annex?</w:t>
      </w:r>
    </w:p>
    <w:p w14:paraId="5AB92852" w14:textId="50EC3C33" w:rsidR="00E86B1C" w:rsidRPr="00287CD0" w:rsidRDefault="00BB0B0D" w:rsidP="002761C2">
      <w:pPr>
        <w:pStyle w:val="ListParagraph"/>
        <w:numPr>
          <w:ilvl w:val="1"/>
          <w:numId w:val="9"/>
        </w:numPr>
        <w:spacing w:after="60"/>
        <w:rPr>
          <w:rFonts w:eastAsia="Calibri" w:cs="Times New Roman"/>
        </w:rPr>
      </w:pPr>
      <w:r>
        <w:rPr>
          <w:rFonts w:eastAsia="Calibri" w:cs="Times New Roman"/>
        </w:rPr>
        <w:t>How closely d</w:t>
      </w:r>
      <w:r w:rsidR="00E86B1C">
        <w:rPr>
          <w:rFonts w:eastAsia="Calibri" w:cs="Times New Roman"/>
        </w:rPr>
        <w:t>oes the annex align with your Cyber Incident Response Plan</w:t>
      </w:r>
      <w:r w:rsidR="0028583C">
        <w:rPr>
          <w:rFonts w:eastAsia="Calibri" w:cs="Times New Roman"/>
        </w:rPr>
        <w:t>?</w:t>
      </w:r>
    </w:p>
    <w:p w14:paraId="299C9097" w14:textId="77777777" w:rsidR="00883909" w:rsidRPr="00287CD0" w:rsidRDefault="00883909" w:rsidP="00817A69">
      <w:pPr>
        <w:pStyle w:val="ListParagraph"/>
        <w:numPr>
          <w:ilvl w:val="0"/>
          <w:numId w:val="9"/>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233DBC32" w14:textId="52D7AF17" w:rsidR="00CC4599" w:rsidRDefault="00CC4599" w:rsidP="00817A69">
      <w:pPr>
        <w:pStyle w:val="ListParagraph"/>
        <w:numPr>
          <w:ilvl w:val="0"/>
          <w:numId w:val="9"/>
        </w:numPr>
        <w:spacing w:after="60"/>
        <w:rPr>
          <w:rFonts w:eastAsia="Calibri" w:cs="Times New Roman"/>
        </w:rPr>
      </w:pPr>
      <w:r>
        <w:rPr>
          <w:rFonts w:eastAsia="Calibri" w:cs="Times New Roman"/>
        </w:rPr>
        <w:t>Which</w:t>
      </w:r>
      <w:r w:rsidR="00883909" w:rsidRPr="00287CD0">
        <w:rPr>
          <w:rFonts w:eastAsia="Calibri" w:cs="Times New Roman"/>
        </w:rPr>
        <w:t xml:space="preserve"> cybersecurity </w:t>
      </w:r>
      <w:r w:rsidR="00883909" w:rsidRPr="13662218">
        <w:rPr>
          <w:rFonts w:eastAsia="Calibri" w:cs="Times New Roman"/>
        </w:rPr>
        <w:t>standard</w:t>
      </w:r>
      <w:r w:rsidR="7A52AC0A" w:rsidRPr="13662218">
        <w:rPr>
          <w:rFonts w:eastAsia="Calibri" w:cs="Times New Roman"/>
        </w:rPr>
        <w:t>s</w:t>
      </w:r>
      <w:r w:rsidR="00883909" w:rsidRPr="00287CD0">
        <w:rPr>
          <w:rFonts w:eastAsia="Calibri" w:cs="Times New Roman"/>
        </w:rPr>
        <w:t xml:space="preserve"> of practice (NIST Cybersecurity Framework/800 Series, ISO/IEC, etc.)</w:t>
      </w:r>
      <w:r w:rsidRPr="00CC4599">
        <w:rPr>
          <w:rFonts w:eastAsia="Calibri" w:cs="Times New Roman"/>
        </w:rPr>
        <w:t xml:space="preserve"> </w:t>
      </w:r>
      <w:r>
        <w:rPr>
          <w:rFonts w:eastAsia="Calibri" w:cs="Times New Roman"/>
        </w:rPr>
        <w:t>d</w:t>
      </w:r>
      <w:r w:rsidRPr="00287CD0">
        <w:rPr>
          <w:rFonts w:eastAsia="Calibri" w:cs="Times New Roman"/>
        </w:rPr>
        <w:t>oes your organization follow</w:t>
      </w:r>
      <w:r w:rsidR="00883909" w:rsidRPr="00287CD0">
        <w:rPr>
          <w:rFonts w:eastAsia="Calibri" w:cs="Times New Roman"/>
        </w:rPr>
        <w:t xml:space="preserve">? </w:t>
      </w:r>
    </w:p>
    <w:p w14:paraId="7663CC44" w14:textId="66C15DF0" w:rsidR="00883909" w:rsidRPr="00287CD0" w:rsidRDefault="00306B69" w:rsidP="00CC4599">
      <w:pPr>
        <w:pStyle w:val="ListParagraph"/>
        <w:numPr>
          <w:ilvl w:val="1"/>
          <w:numId w:val="9"/>
        </w:numPr>
        <w:spacing w:after="60"/>
        <w:rPr>
          <w:rFonts w:eastAsia="Calibri" w:cs="Times New Roman"/>
        </w:rPr>
      </w:pPr>
      <w:r>
        <w:rPr>
          <w:rFonts w:eastAsia="Calibri" w:cs="Times New Roman"/>
        </w:rPr>
        <w:t xml:space="preserve">How are these standards </w:t>
      </w:r>
      <w:r w:rsidR="00C23751">
        <w:rPr>
          <w:rFonts w:eastAsia="Calibri" w:cs="Times New Roman"/>
        </w:rPr>
        <w:t>integrated</w:t>
      </w:r>
      <w:r>
        <w:rPr>
          <w:rFonts w:eastAsia="Calibri" w:cs="Times New Roman"/>
        </w:rPr>
        <w:t xml:space="preserve"> into your </w:t>
      </w:r>
      <w:r w:rsidR="00C23751">
        <w:rPr>
          <w:rFonts w:eastAsia="Calibri" w:cs="Times New Roman"/>
        </w:rPr>
        <w:t>cybersecurity policies?</w:t>
      </w:r>
    </w:p>
    <w:p w14:paraId="6DA03D9E" w14:textId="06728951" w:rsidR="00883909" w:rsidRPr="00287CD0" w:rsidRDefault="00DE582C" w:rsidP="00817A69">
      <w:pPr>
        <w:pStyle w:val="ListParagraph"/>
        <w:numPr>
          <w:ilvl w:val="0"/>
          <w:numId w:val="9"/>
        </w:numPr>
        <w:spacing w:after="60"/>
        <w:rPr>
          <w:rFonts w:eastAsia="Calibri" w:cs="Times New Roman"/>
        </w:rPr>
      </w:pPr>
      <w:r>
        <w:rPr>
          <w:rFonts w:eastAsia="Calibri" w:cs="Times New Roman"/>
        </w:rPr>
        <w:t>What flowcharts does your organization have to show</w:t>
      </w:r>
      <w:r w:rsidR="00883909" w:rsidRPr="00287CD0">
        <w:rPr>
          <w:rFonts w:eastAsia="Calibri" w:cs="Times New Roman"/>
        </w:rPr>
        <w:t xml:space="preserve"> the high-level relationships and crisis lines of communication (i.e., who calls who) specifically for a cyber incident? </w:t>
      </w:r>
    </w:p>
    <w:p w14:paraId="3768CC69" w14:textId="4080D79C" w:rsidR="00883909" w:rsidRPr="00287CD0" w:rsidRDefault="001434E4" w:rsidP="00817A69">
      <w:pPr>
        <w:pStyle w:val="ListParagraph"/>
        <w:numPr>
          <w:ilvl w:val="0"/>
          <w:numId w:val="9"/>
        </w:numPr>
        <w:spacing w:after="60"/>
        <w:rPr>
          <w:rFonts w:eastAsia="Calibri" w:cs="Times New Roman"/>
        </w:rPr>
      </w:pPr>
      <w:r>
        <w:rPr>
          <w:rFonts w:eastAsia="Calibri" w:cs="Times New Roman"/>
        </w:rPr>
        <w:t>How d</w:t>
      </w:r>
      <w:r w:rsidR="00883909" w:rsidRPr="00287CD0">
        <w:rPr>
          <w:rFonts w:eastAsia="Calibri" w:cs="Times New Roman"/>
        </w:rPr>
        <w:t xml:space="preserve">oes your organization </w:t>
      </w:r>
      <w:r w:rsidR="008565FC">
        <w:rPr>
          <w:rFonts w:eastAsia="Calibri" w:cs="Times New Roman"/>
        </w:rPr>
        <w:t xml:space="preserve">handle </w:t>
      </w:r>
      <w:r w:rsidR="00883909" w:rsidRPr="00287CD0">
        <w:rPr>
          <w:rFonts w:eastAsia="Calibri" w:cs="Times New Roman"/>
        </w:rPr>
        <w:t xml:space="preserve">IT account management?  </w:t>
      </w:r>
    </w:p>
    <w:p w14:paraId="10B3B3E8" w14:textId="08FBF9B2" w:rsidR="001434E4" w:rsidRPr="00287CD0" w:rsidRDefault="00C946F1" w:rsidP="002761C2">
      <w:pPr>
        <w:pStyle w:val="ListParagraph"/>
        <w:numPr>
          <w:ilvl w:val="1"/>
          <w:numId w:val="9"/>
        </w:numPr>
        <w:spacing w:after="60"/>
        <w:rPr>
          <w:rFonts w:eastAsia="Calibri" w:cs="Times New Roman"/>
        </w:rPr>
      </w:pPr>
      <w:r>
        <w:rPr>
          <w:rFonts w:eastAsia="Calibri" w:cs="Times New Roman"/>
        </w:rPr>
        <w:t xml:space="preserve">What </w:t>
      </w:r>
      <w:r w:rsidR="001434E4" w:rsidRPr="639EC26F">
        <w:rPr>
          <w:rFonts w:eastAsia="Calibri" w:cs="Times New Roman"/>
        </w:rPr>
        <w:t xml:space="preserve">formal or informal </w:t>
      </w:r>
      <w:r w:rsidR="001434E4" w:rsidRPr="13662218">
        <w:rPr>
          <w:rFonts w:eastAsia="Calibri" w:cs="Times New Roman"/>
        </w:rPr>
        <w:t>polic</w:t>
      </w:r>
      <w:r w:rsidR="4D5C23FD" w:rsidRPr="13662218">
        <w:rPr>
          <w:rFonts w:eastAsia="Calibri" w:cs="Times New Roman"/>
        </w:rPr>
        <w:t>ies and</w:t>
      </w:r>
      <w:r w:rsidR="001434E4" w:rsidRPr="639EC26F">
        <w:rPr>
          <w:rFonts w:eastAsia="Calibri" w:cs="Times New Roman"/>
        </w:rPr>
        <w:t xml:space="preserve"> procedures </w:t>
      </w:r>
      <w:r>
        <w:rPr>
          <w:rFonts w:eastAsia="Calibri" w:cs="Times New Roman"/>
        </w:rPr>
        <w:t xml:space="preserve">does your organization have </w:t>
      </w:r>
      <w:r w:rsidR="001434E4">
        <w:rPr>
          <w:rFonts w:eastAsia="Calibri" w:cs="Times New Roman"/>
        </w:rPr>
        <w:t>related to IT account management?</w:t>
      </w:r>
    </w:p>
    <w:p w14:paraId="4A76B548" w14:textId="5CE28D70" w:rsidR="00883909" w:rsidRPr="00287CD0" w:rsidRDefault="00B74476" w:rsidP="00817A69">
      <w:pPr>
        <w:pStyle w:val="ListParagraph"/>
        <w:numPr>
          <w:ilvl w:val="1"/>
          <w:numId w:val="9"/>
        </w:numPr>
        <w:spacing w:after="60"/>
        <w:rPr>
          <w:rFonts w:eastAsia="Calibri" w:cs="Times New Roman"/>
        </w:rPr>
      </w:pPr>
      <w:r>
        <w:rPr>
          <w:rFonts w:eastAsia="Calibri" w:cs="Times New Roman"/>
        </w:rPr>
        <w:t>What</w:t>
      </w:r>
      <w:r w:rsidR="00883909" w:rsidRPr="00287CD0">
        <w:rPr>
          <w:rFonts w:eastAsia="Calibri" w:cs="Times New Roman"/>
        </w:rPr>
        <w:t xml:space="preserve"> protocols for establishing, activating, modifying, disabling, and removing accounts</w:t>
      </w:r>
      <w:r>
        <w:rPr>
          <w:rFonts w:eastAsia="Calibri" w:cs="Times New Roman"/>
        </w:rPr>
        <w:t xml:space="preserve"> are included in these policies or procedures</w:t>
      </w:r>
      <w:r w:rsidR="00883909" w:rsidRPr="00287CD0">
        <w:rPr>
          <w:rFonts w:eastAsia="Calibri" w:cs="Times New Roman"/>
        </w:rPr>
        <w:t>?</w:t>
      </w:r>
    </w:p>
    <w:p w14:paraId="47155C87" w14:textId="4163B94A" w:rsidR="00883909" w:rsidRPr="00287CD0" w:rsidRDefault="0093540A" w:rsidP="00817A69">
      <w:pPr>
        <w:pStyle w:val="ListParagraph"/>
        <w:numPr>
          <w:ilvl w:val="1"/>
          <w:numId w:val="9"/>
        </w:numPr>
        <w:spacing w:after="60"/>
        <w:rPr>
          <w:rFonts w:eastAsia="Calibri" w:cs="Times New Roman"/>
        </w:rPr>
      </w:pPr>
      <w:r>
        <w:rPr>
          <w:rFonts w:eastAsia="Calibri" w:cs="Times New Roman"/>
        </w:rPr>
        <w:t>What</w:t>
      </w:r>
      <w:r w:rsidR="00883909" w:rsidRPr="00287CD0">
        <w:rPr>
          <w:rFonts w:eastAsia="Calibri" w:cs="Times New Roman"/>
        </w:rPr>
        <w:t xml:space="preserve"> protocols/steps for notifying IT account managers/administrators when users are terminated</w:t>
      </w:r>
      <w:r>
        <w:rPr>
          <w:rFonts w:eastAsia="Calibri" w:cs="Times New Roman"/>
        </w:rPr>
        <w:t xml:space="preserve"> </w:t>
      </w:r>
      <w:r w:rsidR="003E645D">
        <w:rPr>
          <w:rFonts w:eastAsia="Calibri" w:cs="Times New Roman"/>
        </w:rPr>
        <w:t xml:space="preserve">are included in these policies </w:t>
      </w:r>
      <w:r w:rsidR="42073390" w:rsidRPr="13662218">
        <w:rPr>
          <w:rFonts w:eastAsia="Calibri" w:cs="Times New Roman"/>
        </w:rPr>
        <w:t>and</w:t>
      </w:r>
      <w:r w:rsidR="003E645D">
        <w:rPr>
          <w:rFonts w:eastAsia="Calibri" w:cs="Times New Roman"/>
        </w:rPr>
        <w:t xml:space="preserve"> procedures</w:t>
      </w:r>
      <w:r w:rsidR="00883909" w:rsidRPr="00287CD0">
        <w:rPr>
          <w:rFonts w:eastAsia="Calibri" w:cs="Times New Roman"/>
        </w:rPr>
        <w:t>?</w:t>
      </w:r>
    </w:p>
    <w:p w14:paraId="28509A5A" w14:textId="1F56E4FF" w:rsidR="00505C00" w:rsidRDefault="00A87965" w:rsidP="00817A69">
      <w:pPr>
        <w:pStyle w:val="ListParagraph"/>
        <w:numPr>
          <w:ilvl w:val="0"/>
          <w:numId w:val="9"/>
        </w:numPr>
        <w:spacing w:after="60"/>
        <w:rPr>
          <w:rFonts w:eastAsia="Calibri" w:cs="Times New Roman"/>
        </w:rPr>
      </w:pPr>
      <w:r>
        <w:rPr>
          <w:rFonts w:eastAsia="Calibri" w:cs="Times New Roman"/>
        </w:rPr>
        <w:t xml:space="preserve">Describe </w:t>
      </w:r>
      <w:r w:rsidR="008565FC">
        <w:rPr>
          <w:rFonts w:eastAsia="Calibri" w:cs="Times New Roman"/>
        </w:rPr>
        <w:t>the current relationships between</w:t>
      </w:r>
      <w:r w:rsidR="008565FC" w:rsidRPr="639EC26F">
        <w:rPr>
          <w:rFonts w:eastAsia="Calibri" w:cs="Times New Roman"/>
        </w:rPr>
        <w:t xml:space="preserve"> </w:t>
      </w:r>
      <w:r w:rsidR="00883909" w:rsidRPr="00287CD0">
        <w:rPr>
          <w:rFonts w:eastAsia="Calibri" w:cs="Times New Roman"/>
        </w:rPr>
        <w:t>IT</w:t>
      </w:r>
      <w:r w:rsidR="008565FC">
        <w:rPr>
          <w:rFonts w:eastAsia="Calibri" w:cs="Times New Roman"/>
        </w:rPr>
        <w:t xml:space="preserve">, </w:t>
      </w:r>
      <w:r w:rsidR="00883909" w:rsidRPr="00287CD0">
        <w:rPr>
          <w:rFonts w:eastAsia="Calibri" w:cs="Times New Roman"/>
        </w:rPr>
        <w:t xml:space="preserve">business continuity </w:t>
      </w:r>
      <w:r w:rsidR="008565FC">
        <w:rPr>
          <w:rFonts w:eastAsia="Calibri" w:cs="Times New Roman"/>
        </w:rPr>
        <w:t>functions</w:t>
      </w:r>
      <w:r w:rsidR="00BA3078">
        <w:rPr>
          <w:rFonts w:eastAsia="Calibri" w:cs="Times New Roman"/>
        </w:rPr>
        <w:t>,</w:t>
      </w:r>
      <w:r w:rsidR="008565FC">
        <w:rPr>
          <w:rFonts w:eastAsia="Calibri" w:cs="Times New Roman"/>
        </w:rPr>
        <w:t xml:space="preserve"> and</w:t>
      </w:r>
      <w:r w:rsidR="00883909" w:rsidRPr="639EC26F">
        <w:rPr>
          <w:rFonts w:eastAsia="Calibri" w:cs="Times New Roman"/>
        </w:rPr>
        <w:t xml:space="preserve"> </w:t>
      </w:r>
      <w:r w:rsidR="00883909" w:rsidRPr="00287CD0">
        <w:rPr>
          <w:rFonts w:eastAsia="Calibri" w:cs="Times New Roman"/>
        </w:rPr>
        <w:t>physical security</w:t>
      </w:r>
      <w:r>
        <w:rPr>
          <w:rFonts w:eastAsia="Calibri" w:cs="Times New Roman"/>
        </w:rPr>
        <w:t xml:space="preserve">. </w:t>
      </w:r>
    </w:p>
    <w:p w14:paraId="165293CA" w14:textId="77777777" w:rsidR="00D66889" w:rsidRDefault="00BA3078" w:rsidP="00505C00">
      <w:pPr>
        <w:pStyle w:val="ListParagraph"/>
        <w:numPr>
          <w:ilvl w:val="1"/>
          <w:numId w:val="9"/>
        </w:numPr>
        <w:spacing w:after="60"/>
        <w:rPr>
          <w:rFonts w:eastAsia="Calibri" w:cs="Times New Roman"/>
        </w:rPr>
      </w:pPr>
      <w:r>
        <w:rPr>
          <w:rFonts w:eastAsia="Calibri" w:cs="Times New Roman"/>
        </w:rPr>
        <w:t>How are their efforts coordinated?</w:t>
      </w:r>
      <w:r w:rsidR="00883909" w:rsidRPr="00287CD0">
        <w:rPr>
          <w:rFonts w:eastAsia="Calibri" w:cs="Times New Roman"/>
        </w:rPr>
        <w:t xml:space="preserve"> </w:t>
      </w:r>
    </w:p>
    <w:p w14:paraId="198B8AED" w14:textId="48AB28ED" w:rsidR="00883909" w:rsidRPr="00287CD0" w:rsidRDefault="00D66889" w:rsidP="00505C00">
      <w:pPr>
        <w:pStyle w:val="ListParagraph"/>
        <w:numPr>
          <w:ilvl w:val="1"/>
          <w:numId w:val="9"/>
        </w:numPr>
        <w:spacing w:after="60"/>
        <w:rPr>
          <w:rFonts w:eastAsia="Calibri" w:cs="Times New Roman"/>
        </w:rPr>
      </w:pPr>
      <w:r>
        <w:rPr>
          <w:rFonts w:eastAsia="Calibri" w:cs="Times New Roman"/>
        </w:rPr>
        <w:t>How</w:t>
      </w:r>
      <w:r w:rsidR="00A87965">
        <w:rPr>
          <w:rFonts w:eastAsia="Calibri" w:cs="Times New Roman"/>
        </w:rPr>
        <w:t xml:space="preserve"> do they collaborate </w:t>
      </w:r>
      <w:r w:rsidR="00883909" w:rsidRPr="00287CD0">
        <w:rPr>
          <w:rFonts w:eastAsia="Calibri" w:cs="Times New Roman"/>
        </w:rPr>
        <w:t>with public relations, human resources, and legal departments?</w:t>
      </w:r>
    </w:p>
    <w:p w14:paraId="195D5E72" w14:textId="694DEA21" w:rsidR="00883909" w:rsidRPr="00287CD0" w:rsidRDefault="00196CEF" w:rsidP="00817A69">
      <w:pPr>
        <w:pStyle w:val="ListParagraph"/>
        <w:numPr>
          <w:ilvl w:val="0"/>
          <w:numId w:val="9"/>
        </w:numPr>
        <w:spacing w:after="60"/>
        <w:rPr>
          <w:rFonts w:eastAsia="Calibri" w:cs="Times New Roman"/>
        </w:rPr>
      </w:pPr>
      <w:r>
        <w:rPr>
          <w:rFonts w:eastAsia="Calibri" w:cs="Times New Roman"/>
        </w:rPr>
        <w:t xml:space="preserve">What processes </w:t>
      </w:r>
      <w:r w:rsidR="00883909" w:rsidRPr="00287CD0">
        <w:rPr>
          <w:rFonts w:eastAsia="Calibri" w:cs="Times New Roman"/>
        </w:rPr>
        <w:t>ensure that your external dependencies (contractors, power, water, etc.) are integrated into your security and continuity planning and programs?</w:t>
      </w:r>
    </w:p>
    <w:p w14:paraId="1B8A9E1E" w14:textId="77777777" w:rsidR="005E43CC" w:rsidRDefault="00883909" w:rsidP="00817A69">
      <w:pPr>
        <w:pStyle w:val="ListParagraph"/>
        <w:numPr>
          <w:ilvl w:val="0"/>
          <w:numId w:val="9"/>
        </w:numPr>
        <w:spacing w:after="60"/>
        <w:rPr>
          <w:rFonts w:eastAsia="Calibri" w:cs="Times New Roman"/>
        </w:rPr>
      </w:pPr>
      <w:r w:rsidRPr="00287CD0">
        <w:rPr>
          <w:rFonts w:eastAsia="Calibri" w:cs="Times New Roman"/>
        </w:rPr>
        <w:t xml:space="preserve">Describe the decision-making process for protective actions in a cyber incident. </w:t>
      </w:r>
    </w:p>
    <w:p w14:paraId="4AC81713" w14:textId="77777777" w:rsidR="0072261C" w:rsidRDefault="00883909" w:rsidP="005E43CC">
      <w:pPr>
        <w:pStyle w:val="ListParagraph"/>
        <w:numPr>
          <w:ilvl w:val="1"/>
          <w:numId w:val="9"/>
        </w:numPr>
        <w:spacing w:after="60"/>
        <w:rPr>
          <w:rFonts w:eastAsia="Calibri" w:cs="Times New Roman"/>
        </w:rPr>
      </w:pPr>
      <w:r w:rsidRPr="00287CD0">
        <w:rPr>
          <w:rFonts w:eastAsia="Calibri" w:cs="Times New Roman"/>
        </w:rPr>
        <w:t xml:space="preserve">What </w:t>
      </w:r>
      <w:r w:rsidR="0072261C">
        <w:rPr>
          <w:rFonts w:eastAsia="Calibri" w:cs="Times New Roman"/>
        </w:rPr>
        <w:t xml:space="preserve">available </w:t>
      </w:r>
      <w:r w:rsidRPr="00287CD0">
        <w:rPr>
          <w:rFonts w:eastAsia="Calibri" w:cs="Times New Roman"/>
        </w:rPr>
        <w:t xml:space="preserve">options </w:t>
      </w:r>
      <w:r w:rsidR="0072261C">
        <w:rPr>
          <w:rFonts w:eastAsia="Calibri" w:cs="Times New Roman"/>
        </w:rPr>
        <w:t>have been documented in plans</w:t>
      </w:r>
      <w:r w:rsidRPr="00287CD0">
        <w:rPr>
          <w:rFonts w:eastAsia="Calibri" w:cs="Times New Roman"/>
        </w:rPr>
        <w:t>?</w:t>
      </w:r>
    </w:p>
    <w:p w14:paraId="2DFD05AB" w14:textId="5119185A" w:rsidR="00883909" w:rsidRPr="00287CD0" w:rsidRDefault="00883909" w:rsidP="005E43CC">
      <w:pPr>
        <w:pStyle w:val="ListParagraph"/>
        <w:numPr>
          <w:ilvl w:val="1"/>
          <w:numId w:val="9"/>
        </w:numPr>
        <w:spacing w:after="60"/>
        <w:rPr>
          <w:rFonts w:eastAsia="Calibri" w:cs="Times New Roman"/>
        </w:rPr>
      </w:pPr>
      <w:r w:rsidRPr="00287CD0">
        <w:rPr>
          <w:rFonts w:eastAsia="Calibri" w:cs="Times New Roman"/>
        </w:rPr>
        <w:lastRenderedPageBreak/>
        <w:t>How are they activated?</w:t>
      </w:r>
    </w:p>
    <w:p w14:paraId="47C85246" w14:textId="77777777" w:rsidR="00392C45" w:rsidRDefault="00883909" w:rsidP="00817A69">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What immediate protection and mitigation actions would be taken at your organization in this scenario? </w:t>
      </w:r>
    </w:p>
    <w:p w14:paraId="5ECF4B2F" w14:textId="258BF60B" w:rsidR="00883909" w:rsidRPr="00287CD0" w:rsidRDefault="00883909" w:rsidP="00392C45">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Who is responsible for those actions</w:t>
      </w:r>
      <w:r w:rsidR="00E35612">
        <w:rPr>
          <w:rFonts w:eastAsia="Calibri" w:cs="Times New Roman"/>
          <w:color w:val="000000" w:themeColor="accent5"/>
        </w:rPr>
        <w:t>, and are they fully aware of those responsibilities?</w:t>
      </w:r>
      <w:r w:rsidR="00AB2F33">
        <w:rPr>
          <w:rFonts w:eastAsia="Calibri" w:cs="Times New Roman"/>
          <w:color w:val="000000" w:themeColor="accent5"/>
        </w:rPr>
        <w:t xml:space="preserve"> </w:t>
      </w:r>
    </w:p>
    <w:p w14:paraId="5A7BCCA6" w14:textId="77777777" w:rsidR="00392C45" w:rsidRDefault="00883909" w:rsidP="00817A69">
      <w:pPr>
        <w:pStyle w:val="ListParagraph"/>
        <w:numPr>
          <w:ilvl w:val="0"/>
          <w:numId w:val="9"/>
        </w:numPr>
        <w:spacing w:after="60"/>
        <w:rPr>
          <w:rFonts w:eastAsia="Calibri" w:cs="Times New Roman"/>
        </w:rPr>
      </w:pPr>
      <w:r w:rsidRPr="00287CD0">
        <w:rPr>
          <w:rFonts w:eastAsia="Calibri" w:cs="Times New Roman"/>
        </w:rPr>
        <w:t xml:space="preserve">What protective actions would you take across non-impacted systems or agencies in the scenario presented? </w:t>
      </w:r>
    </w:p>
    <w:p w14:paraId="62BE7BFB" w14:textId="77777777" w:rsidR="00392C45" w:rsidRPr="00287CD0" w:rsidRDefault="00392C45" w:rsidP="00392C45">
      <w:pPr>
        <w:pStyle w:val="ListParagraph"/>
        <w:numPr>
          <w:ilvl w:val="1"/>
          <w:numId w:val="9"/>
        </w:numPr>
        <w:spacing w:after="60"/>
        <w:rPr>
          <w:rFonts w:eastAsia="Calibri" w:cs="Times New Roman"/>
        </w:rPr>
      </w:pPr>
      <w:r w:rsidRPr="00287CD0">
        <w:rPr>
          <w:rFonts w:eastAsia="Calibri" w:cs="Times New Roman"/>
        </w:rPr>
        <w:t>How are actions coordinated across parts of the organization?</w:t>
      </w:r>
    </w:p>
    <w:p w14:paraId="370C9149" w14:textId="77777777" w:rsidR="00392C45" w:rsidRDefault="00883909" w:rsidP="00392C45">
      <w:pPr>
        <w:pStyle w:val="ListParagraph"/>
        <w:numPr>
          <w:ilvl w:val="1"/>
          <w:numId w:val="9"/>
        </w:numPr>
        <w:spacing w:after="60"/>
        <w:rPr>
          <w:rFonts w:eastAsia="Calibri" w:cs="Times New Roman"/>
        </w:rPr>
      </w:pPr>
      <w:r w:rsidRPr="00287CD0">
        <w:rPr>
          <w:rFonts w:eastAsia="Calibri" w:cs="Times New Roman"/>
        </w:rPr>
        <w:t>Who is responsible for protective action decision-making</w:t>
      </w:r>
      <w:r w:rsidR="005D40AB">
        <w:rPr>
          <w:rFonts w:eastAsia="Calibri" w:cs="Times New Roman"/>
        </w:rPr>
        <w:t>, and are they fully aware of those responsibilities</w:t>
      </w:r>
      <w:r w:rsidRPr="639EC26F">
        <w:rPr>
          <w:rFonts w:eastAsia="Calibri" w:cs="Times New Roman"/>
        </w:rPr>
        <w:t>?</w:t>
      </w:r>
      <w:r w:rsidRPr="00287CD0">
        <w:rPr>
          <w:rFonts w:eastAsia="Calibri" w:cs="Times New Roman"/>
        </w:rPr>
        <w:t xml:space="preserve"> </w:t>
      </w:r>
    </w:p>
    <w:p w14:paraId="574B43B1" w14:textId="508093AD" w:rsidR="00883909" w:rsidRPr="00287CD0" w:rsidRDefault="00E63599" w:rsidP="00817A69">
      <w:pPr>
        <w:pStyle w:val="ListParagraph"/>
        <w:numPr>
          <w:ilvl w:val="0"/>
          <w:numId w:val="9"/>
        </w:numPr>
        <w:spacing w:after="60"/>
        <w:rPr>
          <w:rFonts w:eastAsia="Calibri" w:cs="Times New Roman"/>
        </w:rPr>
      </w:pPr>
      <w:r>
        <w:rPr>
          <w:rFonts w:eastAsia="Calibri" w:cs="Times New Roman"/>
        </w:rPr>
        <w:t xml:space="preserve">What gaps </w:t>
      </w:r>
      <w:r w:rsidR="002324F8">
        <w:rPr>
          <w:rFonts w:eastAsia="Calibri" w:cs="Times New Roman"/>
        </w:rPr>
        <w:t xml:space="preserve">can you identify in your current </w:t>
      </w:r>
      <w:r w:rsidR="00883909" w:rsidRPr="00287CD0">
        <w:rPr>
          <w:rFonts w:eastAsia="Calibri" w:cs="Times New Roman"/>
        </w:rPr>
        <w:t>physical and cyber incident notifications and protective action decision-making</w:t>
      </w:r>
      <w:r w:rsidR="002761C2">
        <w:rPr>
          <w:rFonts w:eastAsia="Calibri" w:cs="Times New Roman"/>
        </w:rPr>
        <w:t xml:space="preserve"> processes</w:t>
      </w:r>
      <w:r w:rsidR="00663A9F">
        <w:rPr>
          <w:rFonts w:eastAsia="Calibri" w:cs="Times New Roman"/>
        </w:rPr>
        <w:t>?</w:t>
      </w:r>
      <w:r w:rsidR="007873AC">
        <w:rPr>
          <w:rFonts w:eastAsia="Calibri" w:cs="Times New Roman"/>
        </w:rPr>
        <w:t xml:space="preserve"> </w:t>
      </w:r>
    </w:p>
    <w:p w14:paraId="20B7CB9E" w14:textId="3DF99762" w:rsidR="00883909" w:rsidRPr="00883909" w:rsidRDefault="00883909" w:rsidP="007A1412">
      <w:pPr>
        <w:pStyle w:val="Heading2"/>
      </w:pPr>
      <w:r w:rsidRPr="00883909">
        <w:t xml:space="preserve">Detect </w:t>
      </w:r>
    </w:p>
    <w:p w14:paraId="460B3A8C" w14:textId="77777777" w:rsidR="00883909" w:rsidRPr="00D63928" w:rsidRDefault="00883909" w:rsidP="00651E9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651E9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359BC564" w:rsidR="00883909" w:rsidRPr="00D63928" w:rsidRDefault="00EA6A95" w:rsidP="00651E91">
      <w:pPr>
        <w:pStyle w:val="ListParagraph"/>
        <w:numPr>
          <w:ilvl w:val="1"/>
          <w:numId w:val="10"/>
        </w:numPr>
        <w:spacing w:afterLines="60" w:after="144"/>
        <w:rPr>
          <w:rFonts w:eastAsia="Calibri" w:cs="Times New Roman"/>
          <w:color w:val="000000" w:themeColor="accent5"/>
        </w:rPr>
      </w:pPr>
      <w:r>
        <w:rPr>
          <w:rFonts w:eastAsia="Calibri" w:cs="Times New Roman"/>
          <w:color w:val="000000" w:themeColor="accent5"/>
        </w:rPr>
        <w:t>What are the</w:t>
      </w:r>
      <w:r w:rsidR="00883909" w:rsidRPr="00D63928">
        <w:rPr>
          <w:rFonts w:eastAsia="Calibri" w:cs="Times New Roman"/>
          <w:color w:val="000000" w:themeColor="accent5"/>
        </w:rPr>
        <w:t xml:space="preserve"> formal policies or plans that would be followed?</w:t>
      </w:r>
    </w:p>
    <w:p w14:paraId="410B6329" w14:textId="33F066A5" w:rsidR="00883909" w:rsidRPr="00D63928" w:rsidRDefault="000048EE" w:rsidP="00651E91">
      <w:pPr>
        <w:pStyle w:val="ListParagraph"/>
        <w:numPr>
          <w:ilvl w:val="1"/>
          <w:numId w:val="10"/>
        </w:numPr>
        <w:spacing w:afterLines="60" w:after="144"/>
        <w:rPr>
          <w:rFonts w:eastAsia="Calibri" w:cs="Times New Roman"/>
          <w:color w:val="000000" w:themeColor="accent5"/>
        </w:rPr>
      </w:pPr>
      <w:r>
        <w:rPr>
          <w:rFonts w:eastAsia="Calibri" w:cs="Times New Roman"/>
          <w:color w:val="000000" w:themeColor="accent5"/>
        </w:rPr>
        <w:t>How often d</w:t>
      </w:r>
      <w:r w:rsidRPr="00D63928">
        <w:rPr>
          <w:rFonts w:eastAsia="Calibri" w:cs="Times New Roman"/>
          <w:color w:val="000000" w:themeColor="accent5"/>
        </w:rPr>
        <w:t xml:space="preserve">oes </w:t>
      </w:r>
      <w:r w:rsidR="00883909" w:rsidRPr="00D63928">
        <w:rPr>
          <w:rFonts w:eastAsia="Calibri" w:cs="Times New Roman"/>
          <w:color w:val="000000" w:themeColor="accent5"/>
        </w:rPr>
        <w:t>your department conduct phishing self-assessments?</w:t>
      </w:r>
    </w:p>
    <w:p w14:paraId="37389E42" w14:textId="77777777" w:rsidR="000B64ED" w:rsidRDefault="00453CFB" w:rsidP="00651E91">
      <w:pPr>
        <w:pStyle w:val="ListParagraph"/>
        <w:numPr>
          <w:ilvl w:val="0"/>
          <w:numId w:val="10"/>
        </w:numPr>
        <w:spacing w:afterLines="60" w:after="144"/>
        <w:rPr>
          <w:rFonts w:eastAsia="Calibri" w:cs="Times New Roman"/>
          <w:color w:val="000000" w:themeColor="accent5"/>
        </w:rPr>
      </w:pPr>
      <w:r w:rsidRPr="00453CFB">
        <w:rPr>
          <w:rFonts w:eastAsia="Calibri" w:cs="Times New Roman"/>
          <w:color w:val="000000" w:themeColor="accent5"/>
        </w:rPr>
        <w:t>What processes are in place for employees to report suspected cyber incidents?</w:t>
      </w:r>
    </w:p>
    <w:p w14:paraId="6CE7F3EF" w14:textId="1FD3A606" w:rsidR="00883909" w:rsidRPr="00D63928" w:rsidRDefault="00453CFB" w:rsidP="00D96038">
      <w:pPr>
        <w:pStyle w:val="ListParagraph"/>
        <w:numPr>
          <w:ilvl w:val="1"/>
          <w:numId w:val="10"/>
        </w:numPr>
        <w:spacing w:afterLines="60" w:after="144"/>
        <w:rPr>
          <w:rFonts w:eastAsia="Calibri" w:cs="Times New Roman"/>
          <w:color w:val="000000" w:themeColor="accent5"/>
        </w:rPr>
      </w:pPr>
      <w:r>
        <w:rPr>
          <w:rFonts w:eastAsia="Calibri" w:cs="Times New Roman"/>
          <w:color w:val="000000" w:themeColor="accent5"/>
        </w:rPr>
        <w:t>How are employees trained on this process</w:t>
      </w:r>
      <w:r w:rsidR="00883909" w:rsidRPr="00D63928">
        <w:rPr>
          <w:rFonts w:eastAsia="Calibri" w:cs="Times New Roman"/>
          <w:color w:val="000000" w:themeColor="accent5"/>
        </w:rPr>
        <w:t>?</w:t>
      </w:r>
    </w:p>
    <w:p w14:paraId="19860213" w14:textId="1594F239" w:rsidR="00883909" w:rsidRPr="00D63928" w:rsidRDefault="003939AC" w:rsidP="00651E91">
      <w:pPr>
        <w:pStyle w:val="ListParagraph"/>
        <w:numPr>
          <w:ilvl w:val="0"/>
          <w:numId w:val="10"/>
        </w:numPr>
        <w:spacing w:afterLines="60" w:after="144"/>
        <w:rPr>
          <w:rFonts w:eastAsia="Calibri" w:cs="Times New Roman"/>
          <w:color w:val="000000" w:themeColor="accent5"/>
        </w:rPr>
      </w:pPr>
      <w:r>
        <w:rPr>
          <w:rFonts w:eastAsia="Calibri" w:cs="Times New Roman"/>
          <w:color w:val="000000" w:themeColor="accent5"/>
        </w:rPr>
        <w:t>What is your</w:t>
      </w:r>
      <w:r w:rsidR="00883909" w:rsidRPr="00D63928">
        <w:rPr>
          <w:rFonts w:eastAsia="Calibri" w:cs="Times New Roman"/>
          <w:color w:val="000000" w:themeColor="accent5"/>
        </w:rPr>
        <w:t xml:space="preserve"> cybersecurity incident escalation criteria, notifications, activations, and/or courses of action? </w:t>
      </w:r>
    </w:p>
    <w:p w14:paraId="450A5C42" w14:textId="0E1D3779" w:rsidR="00883909" w:rsidRPr="00D63928" w:rsidRDefault="008D7719" w:rsidP="00651E91">
      <w:pPr>
        <w:pStyle w:val="ListParagraph"/>
        <w:numPr>
          <w:ilvl w:val="1"/>
          <w:numId w:val="10"/>
        </w:numPr>
        <w:spacing w:afterLines="60" w:after="144"/>
        <w:rPr>
          <w:rFonts w:eastAsia="Calibri" w:cs="Times New Roman"/>
          <w:color w:val="000000" w:themeColor="accent5"/>
        </w:rPr>
      </w:pPr>
      <w:r>
        <w:rPr>
          <w:rFonts w:eastAsia="Calibri" w:cs="Times New Roman"/>
          <w:color w:val="000000" w:themeColor="accent5"/>
        </w:rPr>
        <w:t>W</w:t>
      </w:r>
      <w:r w:rsidR="00883909" w:rsidRPr="00D63928">
        <w:rPr>
          <w:rFonts w:eastAsia="Calibri" w:cs="Times New Roman"/>
          <w:color w:val="000000" w:themeColor="accent5"/>
        </w:rPr>
        <w:t>hat actions would be taken at this point?</w:t>
      </w:r>
    </w:p>
    <w:p w14:paraId="39822326" w14:textId="11E5CA5E" w:rsidR="00883909" w:rsidRDefault="001361A1" w:rsidP="00651E91">
      <w:pPr>
        <w:pStyle w:val="ListParagraph"/>
        <w:numPr>
          <w:ilvl w:val="1"/>
          <w:numId w:val="10"/>
        </w:numPr>
        <w:spacing w:afterLines="60" w:after="144"/>
        <w:rPr>
          <w:rFonts w:eastAsia="Calibri" w:cs="Times New Roman"/>
          <w:color w:val="000000" w:themeColor="accent5"/>
        </w:rPr>
      </w:pPr>
      <w:r>
        <w:rPr>
          <w:rFonts w:eastAsia="Calibri" w:cs="Times New Roman"/>
          <w:color w:val="000000" w:themeColor="accent5"/>
        </w:rPr>
        <w:t>When is</w:t>
      </w:r>
      <w:r w:rsidRPr="00D63928">
        <w:rPr>
          <w:rFonts w:eastAsia="Calibri" w:cs="Times New Roman"/>
          <w:color w:val="000000" w:themeColor="accent5"/>
        </w:rPr>
        <w:t xml:space="preserve"> </w:t>
      </w:r>
      <w:r w:rsidR="00883909" w:rsidRPr="00D63928">
        <w:rPr>
          <w:rFonts w:eastAsia="Calibri" w:cs="Times New Roman"/>
          <w:color w:val="000000" w:themeColor="accent5"/>
        </w:rPr>
        <w:t xml:space="preserve">leadership be notified? </w:t>
      </w:r>
    </w:p>
    <w:p w14:paraId="7DA3B14F" w14:textId="279EABA5" w:rsidR="005502D1" w:rsidRPr="00D63928" w:rsidRDefault="00B362EF" w:rsidP="00651E91">
      <w:pPr>
        <w:pStyle w:val="ListParagraph"/>
        <w:numPr>
          <w:ilvl w:val="1"/>
          <w:numId w:val="10"/>
        </w:numPr>
        <w:spacing w:afterLines="60" w:after="144"/>
        <w:rPr>
          <w:rFonts w:eastAsia="Calibri" w:cs="Times New Roman"/>
          <w:color w:val="000000" w:themeColor="accent5"/>
        </w:rPr>
      </w:pPr>
      <w:r>
        <w:rPr>
          <w:rFonts w:eastAsia="Calibri" w:cs="Times New Roman"/>
          <w:color w:val="000000" w:themeColor="accent5"/>
        </w:rPr>
        <w:t xml:space="preserve">When are </w:t>
      </w:r>
      <w:r w:rsidR="0073036E">
        <w:rPr>
          <w:rFonts w:eastAsia="Calibri" w:cs="Times New Roman"/>
          <w:color w:val="000000" w:themeColor="accent5"/>
        </w:rPr>
        <w:t xml:space="preserve">external </w:t>
      </w:r>
      <w:r w:rsidR="00C0534E">
        <w:rPr>
          <w:rFonts w:eastAsia="Calibri" w:cs="Times New Roman"/>
          <w:color w:val="000000" w:themeColor="accent5"/>
        </w:rPr>
        <w:t>organizations</w:t>
      </w:r>
      <w:r w:rsidR="003A4358">
        <w:rPr>
          <w:rFonts w:eastAsia="Calibri" w:cs="Times New Roman"/>
          <w:color w:val="000000" w:themeColor="accent5"/>
        </w:rPr>
        <w:t xml:space="preserve"> </w:t>
      </w:r>
      <w:r w:rsidR="00C0534E">
        <w:rPr>
          <w:rFonts w:eastAsia="Calibri" w:cs="Times New Roman"/>
          <w:color w:val="000000" w:themeColor="accent5"/>
        </w:rPr>
        <w:t>notified?</w:t>
      </w:r>
    </w:p>
    <w:p w14:paraId="508B341B" w14:textId="37912E79" w:rsidR="00883909" w:rsidRDefault="00883909" w:rsidP="009D139F">
      <w:pPr>
        <w:pStyle w:val="ListParagraph"/>
        <w:numPr>
          <w:ilvl w:val="0"/>
          <w:numId w:val="10"/>
        </w:numPr>
        <w:spacing w:after="60"/>
        <w:rPr>
          <w:rFonts w:eastAsia="Calibri" w:cs="Times New Roman"/>
          <w:color w:val="000000" w:themeColor="accent5"/>
        </w:rPr>
      </w:pPr>
      <w:r w:rsidRPr="00D96038">
        <w:rPr>
          <w:rFonts w:eastAsia="Calibri" w:cs="Times New Roman"/>
          <w:color w:val="000000" w:themeColor="accent5"/>
        </w:rPr>
        <w:t>How would you be able to distinguish between normal and abnormal traffic?</w:t>
      </w:r>
    </w:p>
    <w:p w14:paraId="5AF12C48" w14:textId="713CACF5" w:rsidR="009D139F" w:rsidRPr="00D96038" w:rsidRDefault="009D139F" w:rsidP="00D9603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w:t>
      </w:r>
    </w:p>
    <w:p w14:paraId="61EAA372" w14:textId="26464459" w:rsidR="0083271D" w:rsidRDefault="008503F0" w:rsidP="00817A69">
      <w:pPr>
        <w:pStyle w:val="ListParagraph"/>
        <w:numPr>
          <w:ilvl w:val="0"/>
          <w:numId w:val="10"/>
        </w:numPr>
        <w:spacing w:after="60"/>
        <w:rPr>
          <w:rFonts w:eastAsia="Calibri" w:cs="Times New Roman"/>
          <w:color w:val="000000" w:themeColor="accent5"/>
        </w:rPr>
      </w:pPr>
      <w:r>
        <w:rPr>
          <w:rFonts w:eastAsia="Calibri" w:cs="Times New Roman"/>
          <w:color w:val="000000" w:themeColor="accent5"/>
        </w:rPr>
        <w:t xml:space="preserve">Who </w:t>
      </w:r>
      <w:r w:rsidR="00AD6D9E">
        <w:rPr>
          <w:rFonts w:eastAsia="Calibri" w:cs="Times New Roman"/>
          <w:color w:val="000000" w:themeColor="accent5"/>
        </w:rPr>
        <w:t>do</w:t>
      </w:r>
      <w:r w:rsidR="00AD6D9E" w:rsidRPr="00D63928">
        <w:rPr>
          <w:rFonts w:eastAsia="Calibri" w:cs="Times New Roman"/>
          <w:color w:val="000000" w:themeColor="accent5"/>
        </w:rPr>
        <w:t xml:space="preserve"> </w:t>
      </w:r>
      <w:r w:rsidR="00461B8B">
        <w:rPr>
          <w:rFonts w:eastAsia="Calibri" w:cs="Times New Roman"/>
          <w:color w:val="000000" w:themeColor="accent5"/>
        </w:rPr>
        <w:t>you</w:t>
      </w:r>
      <w:r w:rsidR="00A0472F">
        <w:rPr>
          <w:rFonts w:eastAsia="Calibri" w:cs="Times New Roman"/>
          <w:color w:val="000000" w:themeColor="accent5"/>
        </w:rPr>
        <w:t xml:space="preserve"> </w:t>
      </w:r>
      <w:r w:rsidR="00883909" w:rsidRPr="00D63928">
        <w:rPr>
          <w:rFonts w:eastAsia="Calibri" w:cs="Times New Roman"/>
          <w:color w:val="000000" w:themeColor="accent5"/>
        </w:rPr>
        <w:t>report cybersecurity incidents to outside</w:t>
      </w:r>
      <w:r w:rsidR="00A0472F">
        <w:rPr>
          <w:rFonts w:eastAsia="Calibri" w:cs="Times New Roman"/>
          <w:color w:val="000000" w:themeColor="accent5"/>
        </w:rPr>
        <w:t xml:space="preserve"> your</w:t>
      </w:r>
      <w:r w:rsidR="00883909" w:rsidRPr="00D63928">
        <w:rPr>
          <w:rFonts w:eastAsia="Calibri" w:cs="Times New Roman"/>
          <w:color w:val="000000" w:themeColor="accent5"/>
        </w:rPr>
        <w:t xml:space="preserve"> organization? </w:t>
      </w:r>
    </w:p>
    <w:p w14:paraId="075ADEB5" w14:textId="7BA6D0BD" w:rsidR="00883909" w:rsidRPr="00D63928" w:rsidRDefault="00883909" w:rsidP="00D9603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mandatory reporting requirements do you have?</w:t>
      </w:r>
    </w:p>
    <w:p w14:paraId="441E72A3" w14:textId="49A2CCAF" w:rsidR="00883909" w:rsidRPr="00D63928" w:rsidRDefault="005444BB" w:rsidP="00817A69">
      <w:pPr>
        <w:pStyle w:val="ListParagraph"/>
        <w:numPr>
          <w:ilvl w:val="0"/>
          <w:numId w:val="10"/>
        </w:numPr>
        <w:spacing w:after="60"/>
        <w:rPr>
          <w:rFonts w:eastAsia="Calibri" w:cs="Times New Roman"/>
          <w:color w:val="000000" w:themeColor="accent5"/>
        </w:rPr>
      </w:pPr>
      <w:r>
        <w:rPr>
          <w:rFonts w:eastAsia="Calibri" w:cs="Times New Roman"/>
          <w:color w:val="000000" w:themeColor="accent5"/>
        </w:rPr>
        <w:t>When</w:t>
      </w:r>
      <w:r w:rsidR="00883909" w:rsidRPr="00D63928">
        <w:rPr>
          <w:rFonts w:eastAsia="Calibri" w:cs="Times New Roman"/>
          <w:color w:val="000000" w:themeColor="accent5"/>
        </w:rPr>
        <w:t xml:space="preserve"> would your organization begin to suspect the HVAC/Fire alarm issues might be the result of malicious cybersecurity activity?</w:t>
      </w:r>
    </w:p>
    <w:p w14:paraId="236A220E" w14:textId="7DC8FFC9" w:rsidR="00C7109F" w:rsidRDefault="00DB5464" w:rsidP="00817A69">
      <w:pPr>
        <w:pStyle w:val="ListParagraph"/>
        <w:numPr>
          <w:ilvl w:val="0"/>
          <w:numId w:val="10"/>
        </w:numPr>
        <w:spacing w:after="60"/>
        <w:rPr>
          <w:rFonts w:eastAsia="Calibri" w:cs="Times New Roman"/>
          <w:color w:val="000000" w:themeColor="accent5"/>
        </w:rPr>
      </w:pPr>
      <w:r>
        <w:rPr>
          <w:rFonts w:eastAsia="Calibri" w:cs="Times New Roman"/>
          <w:color w:val="000000" w:themeColor="accent5"/>
        </w:rPr>
        <w:t>W</w:t>
      </w:r>
      <w:r w:rsidR="00883909" w:rsidRPr="00D63928">
        <w:rPr>
          <w:rFonts w:eastAsia="Calibri" w:cs="Times New Roman"/>
          <w:color w:val="000000" w:themeColor="accent5"/>
        </w:rPr>
        <w:t>ho would you inform</w:t>
      </w:r>
      <w:r>
        <w:rPr>
          <w:rFonts w:eastAsia="Calibri" w:cs="Times New Roman"/>
          <w:color w:val="000000" w:themeColor="accent5"/>
        </w:rPr>
        <w:t xml:space="preserve"> </w:t>
      </w:r>
      <w:r w:rsidR="00883909" w:rsidRPr="00D63928">
        <w:rPr>
          <w:rFonts w:eastAsia="Calibri" w:cs="Times New Roman"/>
          <w:color w:val="000000" w:themeColor="accent5"/>
        </w:rPr>
        <w:t>internally</w:t>
      </w:r>
      <w:r w:rsidRPr="00DB5464">
        <w:rPr>
          <w:rFonts w:eastAsia="Calibri" w:cs="Times New Roman"/>
          <w:color w:val="000000" w:themeColor="accent5"/>
        </w:rPr>
        <w:t xml:space="preserve"> </w:t>
      </w:r>
      <w:r>
        <w:rPr>
          <w:rFonts w:eastAsia="Calibri" w:cs="Times New Roman"/>
          <w:color w:val="000000" w:themeColor="accent5"/>
        </w:rPr>
        <w:t>i</w:t>
      </w:r>
      <w:r w:rsidRPr="00D63928">
        <w:rPr>
          <w:rFonts w:eastAsia="Calibri" w:cs="Times New Roman"/>
          <w:color w:val="000000" w:themeColor="accent5"/>
        </w:rPr>
        <w:t>f you</w:t>
      </w:r>
      <w:r w:rsidR="005A41AE">
        <w:rPr>
          <w:rFonts w:eastAsia="Calibri" w:cs="Times New Roman"/>
          <w:color w:val="000000" w:themeColor="accent5"/>
        </w:rPr>
        <w:t xml:space="preserve"> receive</w:t>
      </w:r>
      <w:r w:rsidRPr="00D63928">
        <w:rPr>
          <w:rFonts w:eastAsia="Calibri" w:cs="Times New Roman"/>
          <w:color w:val="000000" w:themeColor="accent5"/>
        </w:rPr>
        <w:t xml:space="preserve"> the email demanding bitcoin payment</w:t>
      </w:r>
      <w:r w:rsidR="00883909" w:rsidRPr="00D63928">
        <w:rPr>
          <w:rFonts w:eastAsia="Calibri" w:cs="Times New Roman"/>
          <w:color w:val="000000" w:themeColor="accent5"/>
        </w:rPr>
        <w:t xml:space="preserve">? </w:t>
      </w:r>
    </w:p>
    <w:p w14:paraId="5F20A97C" w14:textId="475EA29C" w:rsidR="00883909" w:rsidRPr="00D63928" w:rsidRDefault="00883909" w:rsidP="00D9603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w:t>
      </w:r>
      <w:r w:rsidR="00DB5464">
        <w:rPr>
          <w:rFonts w:eastAsia="Calibri" w:cs="Times New Roman"/>
          <w:color w:val="000000" w:themeColor="accent5"/>
        </w:rPr>
        <w:t xml:space="preserve">o </w:t>
      </w:r>
      <w:r w:rsidRPr="00D63928">
        <w:rPr>
          <w:rFonts w:eastAsia="Calibri" w:cs="Times New Roman"/>
          <w:color w:val="000000" w:themeColor="accent5"/>
        </w:rPr>
        <w:t xml:space="preserve">would you inform externally? </w:t>
      </w:r>
    </w:p>
    <w:p w14:paraId="03A52EC0" w14:textId="087491AA" w:rsidR="00201D6D" w:rsidRDefault="00201D6D" w:rsidP="00817A69">
      <w:pPr>
        <w:pStyle w:val="ListParagraph"/>
        <w:numPr>
          <w:ilvl w:val="0"/>
          <w:numId w:val="10"/>
        </w:numPr>
        <w:spacing w:after="60"/>
        <w:rPr>
          <w:rFonts w:eastAsia="Calibri" w:cs="Times New Roman"/>
        </w:rPr>
      </w:pPr>
      <w:r>
        <w:rPr>
          <w:rFonts w:eastAsia="Calibri" w:cs="Times New Roman"/>
        </w:rPr>
        <w:t xml:space="preserve">What </w:t>
      </w:r>
      <w:r w:rsidRPr="00D63928">
        <w:rPr>
          <w:rFonts w:eastAsia="Calibri" w:cs="Times New Roman"/>
        </w:rPr>
        <w:t xml:space="preserve">detection and analysis procedures </w:t>
      </w:r>
      <w:r w:rsidR="00294712">
        <w:rPr>
          <w:rFonts w:eastAsia="Calibri" w:cs="Times New Roman"/>
        </w:rPr>
        <w:t xml:space="preserve">does your </w:t>
      </w:r>
      <w:r w:rsidR="007E4314">
        <w:rPr>
          <w:rFonts w:eastAsia="Calibri" w:cs="Times New Roman"/>
        </w:rPr>
        <w:t>organization</w:t>
      </w:r>
      <w:r w:rsidR="000F6EA0">
        <w:rPr>
          <w:rFonts w:eastAsia="Calibri" w:cs="Times New Roman"/>
        </w:rPr>
        <w:t xml:space="preserve"> have for</w:t>
      </w:r>
      <w:r w:rsidRPr="00D63928">
        <w:rPr>
          <w:rFonts w:eastAsia="Calibri" w:cs="Times New Roman"/>
        </w:rPr>
        <w:t xml:space="preserve"> loss of personally identifiable information (PII)</w:t>
      </w:r>
      <w:r w:rsidR="00502A90">
        <w:rPr>
          <w:rFonts w:eastAsia="Calibri" w:cs="Times New Roman"/>
        </w:rPr>
        <w:t>?</w:t>
      </w:r>
    </w:p>
    <w:p w14:paraId="0312E4D3" w14:textId="784E09BF" w:rsidR="00883909" w:rsidRPr="00D63928" w:rsidRDefault="00C512BF" w:rsidP="00D96038">
      <w:pPr>
        <w:pStyle w:val="ListParagraph"/>
        <w:numPr>
          <w:ilvl w:val="1"/>
          <w:numId w:val="10"/>
        </w:numPr>
        <w:spacing w:after="60"/>
        <w:rPr>
          <w:rFonts w:eastAsia="Calibri" w:cs="Times New Roman"/>
        </w:rPr>
      </w:pPr>
      <w:r>
        <w:rPr>
          <w:rFonts w:eastAsia="Calibri" w:cs="Times New Roman"/>
        </w:rPr>
        <w:t>How do</w:t>
      </w:r>
      <w:r w:rsidR="00883909" w:rsidRPr="00D63928">
        <w:rPr>
          <w:rFonts w:eastAsia="Calibri" w:cs="Times New Roman"/>
        </w:rPr>
        <w:t xml:space="preserve"> detection and analysis procedures differ for loss of</w:t>
      </w:r>
      <w:r>
        <w:rPr>
          <w:rFonts w:eastAsia="Calibri" w:cs="Times New Roman"/>
        </w:rPr>
        <w:t xml:space="preserve"> </w:t>
      </w:r>
      <w:r w:rsidR="00883909" w:rsidRPr="00D63928">
        <w:rPr>
          <w:rFonts w:eastAsia="Calibri" w:cs="Times New Roman"/>
        </w:rPr>
        <w:t>PII, phishing attempts, data exfiltration, data modification, or other incidents?</w:t>
      </w:r>
    </w:p>
    <w:p w14:paraId="7EC3B554" w14:textId="3E7F25AC" w:rsidR="0036620C" w:rsidRDefault="009F060A" w:rsidP="00817A69">
      <w:pPr>
        <w:pStyle w:val="ListParagraph"/>
        <w:numPr>
          <w:ilvl w:val="0"/>
          <w:numId w:val="10"/>
        </w:numPr>
        <w:spacing w:after="60"/>
        <w:rPr>
          <w:rFonts w:eastAsia="Calibri" w:cs="Times New Roman"/>
        </w:rPr>
      </w:pPr>
      <w:r>
        <w:rPr>
          <w:rFonts w:eastAsia="Calibri" w:cs="Times New Roman"/>
        </w:rPr>
        <w:t xml:space="preserve">According to your organization’s </w:t>
      </w:r>
      <w:r w:rsidR="00095A8E">
        <w:rPr>
          <w:rFonts w:eastAsia="Calibri" w:cs="Times New Roman"/>
        </w:rPr>
        <w:t>severity schema, what level would you classify this incident</w:t>
      </w:r>
      <w:r w:rsidR="008B79F7">
        <w:rPr>
          <w:rFonts w:eastAsia="Calibri" w:cs="Times New Roman"/>
        </w:rPr>
        <w:t>?</w:t>
      </w:r>
    </w:p>
    <w:p w14:paraId="06E11FEA" w14:textId="6FFA0446" w:rsidR="00883909" w:rsidRPr="00D63928" w:rsidRDefault="00883909" w:rsidP="00D96038">
      <w:pPr>
        <w:pStyle w:val="ListParagraph"/>
        <w:numPr>
          <w:ilvl w:val="1"/>
          <w:numId w:val="10"/>
        </w:numPr>
        <w:spacing w:after="60"/>
        <w:rPr>
          <w:rFonts w:eastAsia="Calibri" w:cs="Times New Roman"/>
        </w:rPr>
      </w:pPr>
      <w:r w:rsidRPr="00D63928">
        <w:rPr>
          <w:rFonts w:eastAsia="Calibri" w:cs="Times New Roman"/>
        </w:rPr>
        <w:t>What</w:t>
      </w:r>
      <w:r w:rsidR="000D25AB">
        <w:rPr>
          <w:rFonts w:eastAsia="Calibri" w:cs="Times New Roman"/>
        </w:rPr>
        <w:t xml:space="preserve"> </w:t>
      </w:r>
      <w:r w:rsidRPr="00D63928">
        <w:rPr>
          <w:rFonts w:eastAsia="Calibri" w:cs="Times New Roman"/>
        </w:rPr>
        <w:t>additional notifications or actions would this prompt?</w:t>
      </w:r>
    </w:p>
    <w:p w14:paraId="0591FC67" w14:textId="557A047B" w:rsidR="00883909" w:rsidRPr="00D63928" w:rsidRDefault="00883909" w:rsidP="00817A69">
      <w:pPr>
        <w:pStyle w:val="ListParagraph"/>
        <w:numPr>
          <w:ilvl w:val="0"/>
          <w:numId w:val="10"/>
        </w:numPr>
        <w:spacing w:after="60"/>
        <w:rPr>
          <w:rFonts w:eastAsia="Calibri" w:cs="Times New Roman"/>
        </w:rPr>
      </w:pPr>
      <w:r w:rsidRPr="00D63928">
        <w:rPr>
          <w:rFonts w:eastAsia="Calibri" w:cs="Times New Roman"/>
        </w:rPr>
        <w:t>Who is responsible for correlating information</w:t>
      </w:r>
      <w:r w:rsidR="003212DC">
        <w:rPr>
          <w:rFonts w:eastAsia="Calibri" w:cs="Times New Roman"/>
        </w:rPr>
        <w:t xml:space="preserve"> when an incident</w:t>
      </w:r>
      <w:r w:rsidRPr="00D63928">
        <w:rPr>
          <w:rFonts w:eastAsia="Calibri" w:cs="Times New Roman"/>
        </w:rPr>
        <w:t xml:space="preserve"> </w:t>
      </w:r>
      <w:r w:rsidR="003212DC">
        <w:rPr>
          <w:rFonts w:eastAsia="Calibri" w:cs="Times New Roman"/>
        </w:rPr>
        <w:t>spans</w:t>
      </w:r>
      <w:r w:rsidR="003212DC" w:rsidRPr="00D63928">
        <w:rPr>
          <w:rFonts w:eastAsia="Calibri" w:cs="Times New Roman"/>
        </w:rPr>
        <w:t xml:space="preserve"> </w:t>
      </w:r>
      <w:r w:rsidRPr="00D63928">
        <w:rPr>
          <w:rFonts w:eastAsia="Calibri" w:cs="Times New Roman"/>
        </w:rPr>
        <w:t xml:space="preserve">different </w:t>
      </w:r>
      <w:r w:rsidR="00653279" w:rsidRPr="00D63928">
        <w:rPr>
          <w:rFonts w:eastAsia="Calibri" w:cs="Times New Roman"/>
        </w:rPr>
        <w:t>organizational level</w:t>
      </w:r>
      <w:r w:rsidR="003212DC">
        <w:rPr>
          <w:rFonts w:eastAsia="Calibri" w:cs="Times New Roman"/>
        </w:rPr>
        <w:t>s</w:t>
      </w:r>
      <w:r w:rsidRPr="00D63928">
        <w:rPr>
          <w:rFonts w:eastAsia="Calibri" w:cs="Times New Roman"/>
        </w:rPr>
        <w:t>?</w:t>
      </w:r>
    </w:p>
    <w:p w14:paraId="4943DDBA" w14:textId="2AB4705C" w:rsidR="00883909" w:rsidRPr="00804401" w:rsidRDefault="00883909" w:rsidP="00D96038">
      <w:pPr>
        <w:pStyle w:val="ListParagraph"/>
        <w:numPr>
          <w:ilvl w:val="0"/>
          <w:numId w:val="10"/>
        </w:numPr>
        <w:spacing w:after="60"/>
        <w:rPr>
          <w:rFonts w:eastAsia="Calibri" w:cs="Times New Roman"/>
        </w:rPr>
      </w:pPr>
      <w:r w:rsidRPr="00D63928">
        <w:rPr>
          <w:rFonts w:eastAsia="Calibri" w:cs="Times New Roman"/>
        </w:rPr>
        <w:t xml:space="preserve">What </w:t>
      </w:r>
      <w:r w:rsidR="00404D0F">
        <w:rPr>
          <w:rFonts w:eastAsia="Calibri" w:cs="Times New Roman"/>
        </w:rPr>
        <w:t xml:space="preserve">internal </w:t>
      </w:r>
      <w:r w:rsidRPr="00D63928">
        <w:rPr>
          <w:rFonts w:eastAsia="Calibri" w:cs="Times New Roman"/>
        </w:rPr>
        <w:t>resources and capabilities are available to analyze the intrusions</w:t>
      </w:r>
      <w:r w:rsidR="00404D0F">
        <w:rPr>
          <w:rFonts w:eastAsia="Calibri" w:cs="Times New Roman"/>
        </w:rPr>
        <w:t>?</w:t>
      </w:r>
    </w:p>
    <w:p w14:paraId="4B9E1238" w14:textId="674732E4" w:rsidR="00883909" w:rsidRPr="00D63928" w:rsidRDefault="00414FD9" w:rsidP="00817A69">
      <w:pPr>
        <w:pStyle w:val="ListParagraph"/>
        <w:numPr>
          <w:ilvl w:val="1"/>
          <w:numId w:val="10"/>
        </w:numPr>
        <w:spacing w:after="60"/>
        <w:rPr>
          <w:rFonts w:eastAsia="Calibri" w:cs="Times New Roman"/>
        </w:rPr>
      </w:pPr>
      <w:r>
        <w:rPr>
          <w:rFonts w:eastAsia="Calibri" w:cs="Times New Roman"/>
        </w:rPr>
        <w:t>What e</w:t>
      </w:r>
      <w:r w:rsidR="00883909" w:rsidRPr="00D63928">
        <w:rPr>
          <w:rFonts w:eastAsia="Calibri" w:cs="Times New Roman"/>
        </w:rPr>
        <w:t>xternal</w:t>
      </w:r>
      <w:r>
        <w:rPr>
          <w:rFonts w:eastAsia="Calibri" w:cs="Times New Roman"/>
        </w:rPr>
        <w:t xml:space="preserve"> resources </w:t>
      </w:r>
      <w:r w:rsidR="00AA5AB3">
        <w:rPr>
          <w:rFonts w:eastAsia="Calibri" w:cs="Times New Roman"/>
        </w:rPr>
        <w:t xml:space="preserve">are available </w:t>
      </w:r>
      <w:r w:rsidR="00287B6F">
        <w:rPr>
          <w:rFonts w:eastAsia="Calibri" w:cs="Times New Roman"/>
        </w:rPr>
        <w:t xml:space="preserve">from </w:t>
      </w:r>
      <w:r w:rsidR="00883909" w:rsidRPr="00D63928">
        <w:rPr>
          <w:rFonts w:eastAsia="Calibri" w:cs="Times New Roman"/>
        </w:rPr>
        <w:t>government partners?</w:t>
      </w:r>
    </w:p>
    <w:p w14:paraId="4C739036" w14:textId="2CC6174F" w:rsidR="00883909" w:rsidRDefault="004177A8">
      <w:pPr>
        <w:pStyle w:val="ListParagraph"/>
        <w:numPr>
          <w:ilvl w:val="1"/>
          <w:numId w:val="10"/>
        </w:numPr>
        <w:spacing w:after="60"/>
        <w:rPr>
          <w:rFonts w:asciiTheme="minorHAnsi" w:eastAsiaTheme="minorEastAsia" w:hAnsiTheme="minorHAnsi" w:cstheme="minorBidi"/>
        </w:rPr>
      </w:pPr>
      <w:r>
        <w:rPr>
          <w:rFonts w:eastAsia="Calibri" w:cs="Times New Roman"/>
        </w:rPr>
        <w:t>What e</w:t>
      </w:r>
      <w:r w:rsidRPr="00D63928">
        <w:rPr>
          <w:rFonts w:eastAsia="Calibri" w:cs="Times New Roman"/>
        </w:rPr>
        <w:t>xternal</w:t>
      </w:r>
      <w:r>
        <w:rPr>
          <w:rFonts w:eastAsia="Calibri" w:cs="Times New Roman"/>
        </w:rPr>
        <w:t xml:space="preserve"> resources exist</w:t>
      </w:r>
      <w:r w:rsidRPr="00D63928">
        <w:rPr>
          <w:rFonts w:eastAsia="Calibri" w:cs="Times New Roman"/>
        </w:rPr>
        <w:t xml:space="preserve"> </w:t>
      </w:r>
      <w:r w:rsidR="0083079B">
        <w:rPr>
          <w:rFonts w:eastAsia="Calibri" w:cs="Times New Roman"/>
        </w:rPr>
        <w:t>are available within</w:t>
      </w:r>
      <w:r w:rsidRPr="00D63928">
        <w:rPr>
          <w:rFonts w:eastAsia="Calibri" w:cs="Times New Roman"/>
        </w:rPr>
        <w:t xml:space="preserve"> </w:t>
      </w:r>
      <w:r>
        <w:rPr>
          <w:rFonts w:eastAsia="Calibri" w:cs="Times New Roman"/>
        </w:rPr>
        <w:t xml:space="preserve">the </w:t>
      </w:r>
      <w:r w:rsidR="00883909" w:rsidRPr="00D96038">
        <w:rPr>
          <w:rFonts w:eastAsia="Calibri" w:cs="Times New Roman"/>
        </w:rPr>
        <w:t>private sector?</w:t>
      </w:r>
    </w:p>
    <w:p w14:paraId="20A08428" w14:textId="77777777" w:rsidR="00C84567" w:rsidRDefault="00883909" w:rsidP="00651E91">
      <w:pPr>
        <w:pStyle w:val="ListParagraph"/>
        <w:numPr>
          <w:ilvl w:val="0"/>
          <w:numId w:val="10"/>
        </w:numPr>
        <w:spacing w:afterLines="60" w:after="144"/>
        <w:rPr>
          <w:rFonts w:eastAsia="Calibri" w:cs="Times New Roman"/>
        </w:rPr>
      </w:pPr>
      <w:r w:rsidRPr="00D63928">
        <w:rPr>
          <w:rFonts w:eastAsia="Calibri" w:cs="Times New Roman"/>
        </w:rPr>
        <w:t>How is information shared among your internal and external stakeholders?</w:t>
      </w:r>
    </w:p>
    <w:p w14:paraId="0F3B94E7" w14:textId="470FDC50" w:rsidR="00174572" w:rsidRDefault="00E816CB" w:rsidP="00C84567">
      <w:pPr>
        <w:pStyle w:val="ListParagraph"/>
        <w:numPr>
          <w:ilvl w:val="1"/>
          <w:numId w:val="10"/>
        </w:numPr>
        <w:spacing w:afterLines="60" w:after="144"/>
        <w:rPr>
          <w:rFonts w:eastAsia="Calibri" w:cs="Times New Roman"/>
        </w:rPr>
      </w:pPr>
      <w:r>
        <w:rPr>
          <w:rFonts w:eastAsia="Calibri" w:cs="Times New Roman"/>
        </w:rPr>
        <w:t xml:space="preserve">What </w:t>
      </w:r>
      <w:r w:rsidR="006644F3">
        <w:rPr>
          <w:rFonts w:eastAsia="Calibri" w:cs="Times New Roman"/>
        </w:rPr>
        <w:t xml:space="preserve">formal information sharing policies and </w:t>
      </w:r>
      <w:r w:rsidR="00270F06">
        <w:rPr>
          <w:rFonts w:eastAsia="Calibri" w:cs="Times New Roman"/>
        </w:rPr>
        <w:t>proc</w:t>
      </w:r>
      <w:r w:rsidR="00A63F2C">
        <w:rPr>
          <w:rFonts w:eastAsia="Calibri" w:cs="Times New Roman"/>
        </w:rPr>
        <w:t xml:space="preserve">edures does your </w:t>
      </w:r>
      <w:r w:rsidR="007701DA">
        <w:rPr>
          <w:rFonts w:eastAsia="Calibri" w:cs="Times New Roman"/>
        </w:rPr>
        <w:t xml:space="preserve">organization </w:t>
      </w:r>
      <w:r w:rsidR="00174572">
        <w:rPr>
          <w:rFonts w:eastAsia="Calibri" w:cs="Times New Roman"/>
        </w:rPr>
        <w:t>utilize</w:t>
      </w:r>
      <w:r w:rsidR="00883909" w:rsidRPr="00D63928">
        <w:rPr>
          <w:rFonts w:eastAsia="Calibri" w:cs="Times New Roman"/>
        </w:rPr>
        <w:t>?</w:t>
      </w:r>
    </w:p>
    <w:p w14:paraId="72FA1540" w14:textId="0787E020" w:rsidR="00BA14BE" w:rsidRPr="00D63928" w:rsidRDefault="00883909" w:rsidP="00D96038">
      <w:pPr>
        <w:pStyle w:val="ListParagraph"/>
        <w:numPr>
          <w:ilvl w:val="1"/>
          <w:numId w:val="10"/>
        </w:numPr>
        <w:spacing w:afterLines="60" w:after="144"/>
        <w:rPr>
          <w:rFonts w:eastAsia="Calibri" w:cs="Times New Roman"/>
        </w:rPr>
      </w:pPr>
      <w:r w:rsidRPr="00D63928">
        <w:rPr>
          <w:rFonts w:eastAsia="Calibri" w:cs="Times New Roman"/>
        </w:rPr>
        <w:lastRenderedPageBreak/>
        <w:t xml:space="preserve">What information sharing mechanisms are </w:t>
      </w:r>
      <w:r w:rsidR="00C47DB0">
        <w:rPr>
          <w:rFonts w:eastAsia="Calibri" w:cs="Times New Roman"/>
        </w:rPr>
        <w:t>used by your organization</w:t>
      </w:r>
      <w:r w:rsidRPr="00D63928">
        <w:rPr>
          <w:rFonts w:eastAsia="Calibri" w:cs="Times New Roman"/>
        </w:rPr>
        <w:t>?</w:t>
      </w:r>
    </w:p>
    <w:p w14:paraId="12D62061" w14:textId="77777777" w:rsidR="00BA14BE" w:rsidRPr="00804401" w:rsidRDefault="00BA14BE" w:rsidP="00D96038">
      <w:pPr>
        <w:pStyle w:val="ListParagraph"/>
        <w:numPr>
          <w:ilvl w:val="0"/>
          <w:numId w:val="10"/>
        </w:numPr>
        <w:spacing w:afterLines="60" w:after="144"/>
        <w:rPr>
          <w:rFonts w:eastAsia="Calibri" w:cs="Times New Roman"/>
        </w:rPr>
      </w:pPr>
      <w:r w:rsidRPr="00804401">
        <w:rPr>
          <w:rFonts w:eastAsia="Calibri" w:cs="Times New Roman"/>
        </w:rPr>
        <w:t>What intrusion detection capabilities does your organization have?</w:t>
      </w:r>
    </w:p>
    <w:p w14:paraId="62966A6F" w14:textId="6399B703" w:rsidR="00883909" w:rsidRDefault="006D4544" w:rsidP="00D96038">
      <w:pPr>
        <w:pStyle w:val="ListParagraph"/>
        <w:numPr>
          <w:ilvl w:val="1"/>
          <w:numId w:val="10"/>
        </w:numPr>
        <w:spacing w:afterLines="60" w:after="144"/>
        <w:rPr>
          <w:rFonts w:eastAsia="Calibri" w:cs="Times New Roman"/>
        </w:rPr>
      </w:pPr>
      <w:r>
        <w:rPr>
          <w:rFonts w:eastAsia="Calibri" w:cs="Times New Roman"/>
        </w:rPr>
        <w:t>How do they</w:t>
      </w:r>
      <w:r w:rsidR="00883909" w:rsidRPr="00D63928">
        <w:rPr>
          <w:rFonts w:eastAsia="Calibri" w:cs="Times New Roman"/>
        </w:rPr>
        <w:t xml:space="preserve"> alert you to a cyber </w:t>
      </w:r>
      <w:r w:rsidRPr="00D63928">
        <w:rPr>
          <w:rFonts w:eastAsia="Calibri" w:cs="Times New Roman"/>
        </w:rPr>
        <w:t>incident?</w:t>
      </w:r>
    </w:p>
    <w:p w14:paraId="3F7E0847" w14:textId="77777777" w:rsidR="00883909" w:rsidRPr="00D63928" w:rsidRDefault="00883909" w:rsidP="00651E91">
      <w:pPr>
        <w:pStyle w:val="ListParagraph"/>
        <w:numPr>
          <w:ilvl w:val="0"/>
          <w:numId w:val="10"/>
        </w:numPr>
        <w:spacing w:afterLines="60" w:after="144"/>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6846EF">
        <w:t xml:space="preserve">Respond </w:t>
      </w:r>
    </w:p>
    <w:p w14:paraId="34104DCC" w14:textId="77777777" w:rsidR="00883909" w:rsidRPr="00D63928" w:rsidRDefault="00883909" w:rsidP="003A2E09">
      <w:pPr>
        <w:pStyle w:val="ListParagraph"/>
        <w:numPr>
          <w:ilvl w:val="0"/>
          <w:numId w:val="11"/>
        </w:numPr>
        <w:spacing w:afterLines="60" w:after="144"/>
        <w:rPr>
          <w:rFonts w:eastAsia="Calibri" w:cs="Times New Roman"/>
        </w:rPr>
      </w:pPr>
      <w:r w:rsidRPr="00D63928">
        <w:rPr>
          <w:rFonts w:eastAsia="Calibri" w:cs="Times New Roman"/>
        </w:rPr>
        <w:t xml:space="preserve">What is your planned cyber incident management structure?  </w:t>
      </w:r>
    </w:p>
    <w:p w14:paraId="708547CC" w14:textId="15F10632" w:rsidR="00883909" w:rsidRPr="00D63928" w:rsidRDefault="00883909" w:rsidP="003A2E09">
      <w:pPr>
        <w:pStyle w:val="ListParagraph"/>
        <w:numPr>
          <w:ilvl w:val="1"/>
          <w:numId w:val="11"/>
        </w:numPr>
        <w:spacing w:afterLines="60" w:after="144"/>
        <w:rPr>
          <w:rFonts w:eastAsia="Calibri" w:cs="Times New Roman"/>
        </w:rPr>
      </w:pPr>
      <w:r w:rsidRPr="00D63928">
        <w:rPr>
          <w:rFonts w:eastAsia="Calibri" w:cs="Times New Roman"/>
        </w:rPr>
        <w:t xml:space="preserve">Who leads incident management </w:t>
      </w:r>
      <w:r w:rsidR="00DD61B6">
        <w:rPr>
          <w:rFonts w:eastAsia="Calibri" w:cs="Times New Roman"/>
        </w:rPr>
        <w:t>in each department</w:t>
      </w:r>
      <w:r w:rsidRPr="00D63928">
        <w:rPr>
          <w:rFonts w:eastAsia="Calibri" w:cs="Times New Roman"/>
        </w:rPr>
        <w:t>?</w:t>
      </w:r>
    </w:p>
    <w:p w14:paraId="44206242" w14:textId="77777777" w:rsidR="00883909" w:rsidRPr="00D63928" w:rsidRDefault="00883909" w:rsidP="003A2E09">
      <w:pPr>
        <w:pStyle w:val="ListParagraph"/>
        <w:numPr>
          <w:ilvl w:val="1"/>
          <w:numId w:val="11"/>
        </w:numPr>
        <w:spacing w:afterLines="60" w:after="144"/>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3A2E09">
      <w:pPr>
        <w:pStyle w:val="ListParagraph"/>
        <w:numPr>
          <w:ilvl w:val="1"/>
          <w:numId w:val="11"/>
        </w:numPr>
        <w:spacing w:afterLines="60" w:after="144"/>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3A2E09">
      <w:pPr>
        <w:pStyle w:val="ListParagraph"/>
        <w:numPr>
          <w:ilvl w:val="1"/>
          <w:numId w:val="11"/>
        </w:numPr>
        <w:spacing w:afterLines="60" w:after="144"/>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3A2E09">
      <w:pPr>
        <w:pStyle w:val="ListParagraph"/>
        <w:numPr>
          <w:ilvl w:val="1"/>
          <w:numId w:val="11"/>
        </w:numPr>
        <w:spacing w:afterLines="60" w:after="144"/>
        <w:rPr>
          <w:rFonts w:eastAsia="Calibri" w:cs="Times New Roman"/>
        </w:rPr>
      </w:pPr>
      <w:r w:rsidRPr="00D63928">
        <w:rPr>
          <w:rFonts w:eastAsia="Calibri" w:cs="Times New Roman"/>
        </w:rPr>
        <w:t>What are the primary and contingency communication mechanisms necessary to support incident management?</w:t>
      </w:r>
    </w:p>
    <w:p w14:paraId="3735262B" w14:textId="4A3C2F2A" w:rsidR="00F521B4" w:rsidRPr="00E208D1" w:rsidRDefault="00F521B4" w:rsidP="003A2E09">
      <w:pPr>
        <w:pStyle w:val="ListParagraph"/>
        <w:numPr>
          <w:ilvl w:val="0"/>
          <w:numId w:val="11"/>
        </w:numPr>
        <w:spacing w:afterLines="60" w:after="144"/>
        <w:rPr>
          <w:rFonts w:eastAsia="Calibri" w:cs="Times New Roman"/>
          <w:color w:val="000000" w:themeColor="accent5"/>
        </w:rPr>
      </w:pPr>
      <w:r w:rsidRPr="00E208D1">
        <w:rPr>
          <w:rFonts w:eastAsia="Calibri" w:cs="Times New Roman"/>
          <w:color w:val="000000" w:themeColor="accent5"/>
        </w:rPr>
        <w:t>Who</w:t>
      </w:r>
      <w:r w:rsidR="00883909" w:rsidRPr="00E208D1">
        <w:rPr>
          <w:rFonts w:eastAsia="Calibri" w:cs="Times New Roman"/>
          <w:color w:val="000000" w:themeColor="accent5"/>
        </w:rPr>
        <w:t xml:space="preserve"> within your organization monitors the Dark Web? </w:t>
      </w:r>
    </w:p>
    <w:p w14:paraId="4F0F8391" w14:textId="66990D01" w:rsidR="00883909" w:rsidRPr="00E208D1" w:rsidRDefault="00E208D1" w:rsidP="00F521B4">
      <w:pPr>
        <w:pStyle w:val="ListParagraph"/>
        <w:numPr>
          <w:ilvl w:val="1"/>
          <w:numId w:val="11"/>
        </w:numPr>
        <w:spacing w:afterLines="60" w:after="144"/>
        <w:rPr>
          <w:rFonts w:eastAsia="Calibri" w:cs="Times New Roman"/>
          <w:color w:val="000000" w:themeColor="accent5"/>
        </w:rPr>
      </w:pPr>
      <w:r w:rsidRPr="00E208D1">
        <w:rPr>
          <w:rFonts w:eastAsia="Calibri" w:cs="Times New Roman"/>
          <w:color w:val="000000" w:themeColor="accent5"/>
        </w:rPr>
        <w:t>H</w:t>
      </w:r>
      <w:r w:rsidR="00883909" w:rsidRPr="00E208D1">
        <w:rPr>
          <w:rFonts w:eastAsia="Calibri" w:cs="Times New Roman"/>
          <w:color w:val="000000" w:themeColor="accent5"/>
        </w:rPr>
        <w:t xml:space="preserve">ow would </w:t>
      </w:r>
      <w:r w:rsidRPr="00E208D1">
        <w:rPr>
          <w:rFonts w:eastAsia="Calibri" w:cs="Times New Roman"/>
          <w:color w:val="000000" w:themeColor="accent5"/>
        </w:rPr>
        <w:t>they</w:t>
      </w:r>
      <w:r w:rsidR="00883909" w:rsidRPr="00E208D1">
        <w:rPr>
          <w:rFonts w:eastAsia="Calibri" w:cs="Times New Roman"/>
          <w:color w:val="000000" w:themeColor="accent5"/>
        </w:rPr>
        <w:t xml:space="preserve"> verify the security researcher’s claims and confirm authenticity of the sensitive information in question?</w:t>
      </w:r>
    </w:p>
    <w:p w14:paraId="21372F43" w14:textId="77777777" w:rsidR="00883909" w:rsidRPr="00D63928" w:rsidRDefault="00883909" w:rsidP="00C73238">
      <w:pPr>
        <w:pStyle w:val="ListParagraph"/>
        <w:numPr>
          <w:ilvl w:val="0"/>
          <w:numId w:val="11"/>
        </w:numPr>
        <w:spacing w:afterLines="60" w:after="144"/>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C73238">
      <w:pPr>
        <w:pStyle w:val="ListParagraph"/>
        <w:numPr>
          <w:ilvl w:val="0"/>
          <w:numId w:val="11"/>
        </w:numPr>
        <w:spacing w:afterLines="60" w:after="144"/>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C73238">
      <w:pPr>
        <w:pStyle w:val="ListParagraph"/>
        <w:numPr>
          <w:ilvl w:val="0"/>
          <w:numId w:val="11"/>
        </w:numPr>
        <w:spacing w:afterLines="60" w:after="144"/>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843666" w:rsidRDefault="00883909" w:rsidP="00C73238">
      <w:pPr>
        <w:pStyle w:val="ListParagraph"/>
        <w:numPr>
          <w:ilvl w:val="0"/>
          <w:numId w:val="11"/>
        </w:numPr>
        <w:spacing w:afterLines="60" w:after="144"/>
        <w:rPr>
          <w:rFonts w:eastAsia="Calibri" w:cs="Times New Roman"/>
          <w:color w:val="000000" w:themeColor="accent5"/>
        </w:rPr>
      </w:pPr>
      <w:r w:rsidRPr="00843666">
        <w:rPr>
          <w:rFonts w:eastAsia="Calibri" w:cs="Times New Roman"/>
          <w:color w:val="000000" w:themeColor="accent5"/>
        </w:rPr>
        <w:t>What impact will the sale of sensitive or Personally Identifiable Information (PII) have on your response and recovery activities?</w:t>
      </w:r>
    </w:p>
    <w:p w14:paraId="39970466" w14:textId="77777777" w:rsidR="00843666" w:rsidRPr="00843666" w:rsidRDefault="00843666" w:rsidP="00C73238">
      <w:pPr>
        <w:pStyle w:val="ListParagraph"/>
        <w:numPr>
          <w:ilvl w:val="1"/>
          <w:numId w:val="11"/>
        </w:numPr>
        <w:spacing w:afterLines="60" w:after="144"/>
        <w:rPr>
          <w:rFonts w:eastAsia="Calibri" w:cs="Times New Roman"/>
          <w:color w:val="000000" w:themeColor="accent5"/>
        </w:rPr>
      </w:pPr>
      <w:r w:rsidRPr="00843666">
        <w:rPr>
          <w:rFonts w:eastAsia="Calibri" w:cs="Times New Roman"/>
          <w:color w:val="000000" w:themeColor="accent5"/>
        </w:rPr>
        <w:t>What authorities would need to be notified</w:t>
      </w:r>
      <w:r w:rsidR="00883909" w:rsidRPr="00843666">
        <w:rPr>
          <w:rFonts w:eastAsia="Calibri" w:cs="Times New Roman"/>
          <w:color w:val="000000" w:themeColor="accent5"/>
        </w:rPr>
        <w:t xml:space="preserve">? </w:t>
      </w:r>
    </w:p>
    <w:p w14:paraId="4ECB01EA" w14:textId="2C57A664" w:rsidR="00883909" w:rsidRPr="00843666" w:rsidRDefault="00883909" w:rsidP="00C73238">
      <w:pPr>
        <w:pStyle w:val="ListParagraph"/>
        <w:numPr>
          <w:ilvl w:val="1"/>
          <w:numId w:val="11"/>
        </w:numPr>
        <w:spacing w:afterLines="60" w:after="144"/>
        <w:rPr>
          <w:rFonts w:eastAsia="Calibri" w:cs="Times New Roman"/>
          <w:color w:val="000000" w:themeColor="accent5"/>
        </w:rPr>
      </w:pPr>
      <w:r w:rsidRPr="00843666">
        <w:rPr>
          <w:rFonts w:eastAsia="Calibri" w:cs="Times New Roman"/>
          <w:color w:val="000000" w:themeColor="accent5"/>
        </w:rPr>
        <w:t>Have your public relations priorities changed?</w:t>
      </w:r>
    </w:p>
    <w:p w14:paraId="5D153F87" w14:textId="615D45BD" w:rsidR="00883909" w:rsidRPr="00843666" w:rsidRDefault="00843666" w:rsidP="00C73238">
      <w:pPr>
        <w:pStyle w:val="ListParagraph"/>
        <w:numPr>
          <w:ilvl w:val="1"/>
          <w:numId w:val="11"/>
        </w:numPr>
        <w:spacing w:afterLines="60" w:after="144"/>
        <w:rPr>
          <w:color w:val="000000" w:themeColor="accent5"/>
        </w:rPr>
      </w:pPr>
      <w:r w:rsidRPr="00843666">
        <w:rPr>
          <w:rFonts w:eastAsia="Calibri" w:cs="Times New Roman"/>
          <w:color w:val="000000" w:themeColor="accent5"/>
        </w:rPr>
        <w:t xml:space="preserve">What </w:t>
      </w:r>
      <w:r w:rsidR="00883909" w:rsidRPr="00843666">
        <w:rPr>
          <w:rFonts w:eastAsia="Calibri" w:cs="Times New Roman"/>
          <w:color w:val="000000" w:themeColor="accent5"/>
        </w:rPr>
        <w:t>legal or regulatory notifications</w:t>
      </w:r>
      <w:r w:rsidRPr="00843666">
        <w:rPr>
          <w:rFonts w:eastAsia="Calibri" w:cs="Times New Roman"/>
          <w:color w:val="000000" w:themeColor="accent5"/>
        </w:rPr>
        <w:t xml:space="preserve"> would be triggered</w:t>
      </w:r>
      <w:r w:rsidR="00883909" w:rsidRPr="00843666">
        <w:rPr>
          <w:rFonts w:eastAsia="Calibri" w:cs="Times New Roman"/>
          <w:color w:val="000000" w:themeColor="accent5"/>
        </w:rPr>
        <w:t>?</w:t>
      </w:r>
    </w:p>
    <w:p w14:paraId="13330FDD" w14:textId="210E930A" w:rsidR="00883909" w:rsidRPr="00C80139" w:rsidRDefault="00E0322A" w:rsidP="00C73238">
      <w:pPr>
        <w:pStyle w:val="ListParagraph"/>
        <w:numPr>
          <w:ilvl w:val="0"/>
          <w:numId w:val="11"/>
        </w:numPr>
        <w:spacing w:afterLines="60" w:after="144"/>
        <w:rPr>
          <w:rFonts w:eastAsia="Calibri" w:cs="Times New Roman"/>
          <w:color w:val="000000" w:themeColor="accent5"/>
        </w:rPr>
      </w:pPr>
      <w:r w:rsidRPr="00C80139">
        <w:rPr>
          <w:rFonts w:eastAsia="Calibri" w:cs="Times New Roman"/>
          <w:color w:val="000000" w:themeColor="accent5"/>
        </w:rPr>
        <w:t>What internal and external notifications would be required for this scenario?</w:t>
      </w:r>
    </w:p>
    <w:p w14:paraId="28F44164" w14:textId="7B0FF25E" w:rsidR="00883909" w:rsidRPr="00C80139" w:rsidRDefault="00972D89" w:rsidP="00C73238">
      <w:pPr>
        <w:pStyle w:val="ListParagraph"/>
        <w:numPr>
          <w:ilvl w:val="1"/>
          <w:numId w:val="11"/>
        </w:numPr>
        <w:spacing w:afterLines="60" w:after="144"/>
        <w:rPr>
          <w:rFonts w:eastAsia="Calibri" w:cs="Times New Roman"/>
          <w:color w:val="000000" w:themeColor="accent5"/>
        </w:rPr>
      </w:pPr>
      <w:r w:rsidRPr="00C80139">
        <w:rPr>
          <w:rFonts w:eastAsia="Calibri" w:cs="Times New Roman"/>
          <w:color w:val="000000" w:themeColor="accent5"/>
        </w:rPr>
        <w:t xml:space="preserve">What </w:t>
      </w:r>
      <w:r w:rsidR="00883909" w:rsidRPr="00C80139">
        <w:rPr>
          <w:rFonts w:eastAsia="Calibri" w:cs="Times New Roman"/>
          <w:color w:val="000000" w:themeColor="accent5"/>
        </w:rPr>
        <w:t>process or plan outlines the severity thresholds for which notifications are made and what information is to be conveyed?</w:t>
      </w:r>
    </w:p>
    <w:p w14:paraId="3D7D6455" w14:textId="7F767709" w:rsidR="00883909" w:rsidRPr="00C80139" w:rsidRDefault="002B4B85" w:rsidP="00C73238">
      <w:pPr>
        <w:pStyle w:val="ListParagraph"/>
        <w:numPr>
          <w:ilvl w:val="1"/>
          <w:numId w:val="11"/>
        </w:numPr>
        <w:spacing w:afterLines="60" w:after="144"/>
        <w:rPr>
          <w:color w:val="000000" w:themeColor="accent5"/>
        </w:rPr>
      </w:pPr>
      <w:r w:rsidRPr="00C80139">
        <w:rPr>
          <w:rFonts w:eastAsia="Calibri" w:cs="Times New Roman"/>
          <w:color w:val="000000" w:themeColor="accent5"/>
        </w:rPr>
        <w:t>How is s</w:t>
      </w:r>
      <w:r w:rsidR="00883909" w:rsidRPr="00C80139">
        <w:rPr>
          <w:rFonts w:eastAsia="Calibri" w:cs="Times New Roman"/>
          <w:color w:val="000000" w:themeColor="accent5"/>
        </w:rPr>
        <w:t xml:space="preserve">enior leadership </w:t>
      </w:r>
      <w:r w:rsidRPr="00C80139">
        <w:rPr>
          <w:rFonts w:eastAsia="Calibri" w:cs="Times New Roman"/>
          <w:color w:val="000000" w:themeColor="accent5"/>
        </w:rPr>
        <w:t xml:space="preserve">being </w:t>
      </w:r>
      <w:r w:rsidR="00883909" w:rsidRPr="00C80139">
        <w:rPr>
          <w:rFonts w:eastAsia="Calibri" w:cs="Times New Roman"/>
          <w:color w:val="000000" w:themeColor="accent5"/>
        </w:rPr>
        <w:t>updated</w:t>
      </w:r>
      <w:r w:rsidRPr="00C80139">
        <w:rPr>
          <w:rFonts w:eastAsia="Calibri" w:cs="Times New Roman"/>
          <w:color w:val="000000" w:themeColor="accent5"/>
        </w:rPr>
        <w:t xml:space="preserve"> and w</w:t>
      </w:r>
      <w:r w:rsidR="00883909" w:rsidRPr="00C80139">
        <w:rPr>
          <w:rFonts w:eastAsia="Calibri" w:cs="Times New Roman"/>
          <w:color w:val="000000" w:themeColor="accent5"/>
        </w:rPr>
        <w:t>hat information is provided?</w:t>
      </w:r>
    </w:p>
    <w:p w14:paraId="38E57825" w14:textId="77777777" w:rsidR="00C80139" w:rsidRPr="00C80139" w:rsidRDefault="00C80139" w:rsidP="00C80139">
      <w:pPr>
        <w:pStyle w:val="ListParagraph"/>
        <w:numPr>
          <w:ilvl w:val="1"/>
          <w:numId w:val="11"/>
        </w:numPr>
        <w:spacing w:afterLines="60" w:after="144"/>
        <w:rPr>
          <w:color w:val="000000" w:themeColor="accent5"/>
        </w:rPr>
      </w:pPr>
      <w:r w:rsidRPr="00C80139">
        <w:rPr>
          <w:rFonts w:eastAsia="Calibri" w:cs="Times New Roman"/>
          <w:color w:val="000000" w:themeColor="accent5"/>
        </w:rPr>
        <w:t>H</w:t>
      </w:r>
      <w:r w:rsidR="00883909" w:rsidRPr="00C80139">
        <w:rPr>
          <w:rFonts w:eastAsia="Calibri" w:cs="Times New Roman"/>
          <w:color w:val="000000" w:themeColor="accent5"/>
        </w:rPr>
        <w:t xml:space="preserve">ow are you coordinating </w:t>
      </w:r>
      <w:r w:rsidRPr="00C80139">
        <w:rPr>
          <w:rFonts w:eastAsia="Calibri" w:cs="Times New Roman"/>
          <w:color w:val="000000" w:themeColor="accent5"/>
        </w:rPr>
        <w:t xml:space="preserve">public </w:t>
      </w:r>
      <w:r w:rsidR="00883909" w:rsidRPr="00C80139">
        <w:rPr>
          <w:rFonts w:eastAsia="Calibri" w:cs="Times New Roman"/>
          <w:color w:val="000000" w:themeColor="accent5"/>
        </w:rPr>
        <w:t xml:space="preserve">messaging within your organization? </w:t>
      </w:r>
    </w:p>
    <w:p w14:paraId="6F050B4A" w14:textId="677F97D2" w:rsidR="00883909" w:rsidRPr="00C80139" w:rsidRDefault="00C80139" w:rsidP="00C80139">
      <w:pPr>
        <w:pStyle w:val="ListParagraph"/>
        <w:numPr>
          <w:ilvl w:val="1"/>
          <w:numId w:val="11"/>
        </w:numPr>
        <w:spacing w:afterLines="60" w:after="144"/>
        <w:rPr>
          <w:color w:val="000000" w:themeColor="accent5"/>
        </w:rPr>
      </w:pPr>
      <w:r w:rsidRPr="00C80139">
        <w:rPr>
          <w:rFonts w:eastAsia="Calibri" w:cs="Times New Roman"/>
          <w:color w:val="000000" w:themeColor="accent5"/>
        </w:rPr>
        <w:t xml:space="preserve">What </w:t>
      </w:r>
      <w:r w:rsidR="00883909" w:rsidRPr="00C80139">
        <w:rPr>
          <w:rFonts w:eastAsia="Calibri" w:cs="Times New Roman"/>
          <w:color w:val="000000" w:themeColor="accent5"/>
        </w:rPr>
        <w:t xml:space="preserve">pre-canned messaging or holding statements </w:t>
      </w:r>
      <w:r w:rsidRPr="00C80139">
        <w:rPr>
          <w:rFonts w:eastAsia="Calibri" w:cs="Times New Roman"/>
          <w:color w:val="000000" w:themeColor="accent5"/>
        </w:rPr>
        <w:t xml:space="preserve">could be used </w:t>
      </w:r>
      <w:r w:rsidR="00883909" w:rsidRPr="00C80139">
        <w:rPr>
          <w:rFonts w:eastAsia="Calibri" w:cs="Times New Roman"/>
          <w:color w:val="000000" w:themeColor="accent5"/>
        </w:rPr>
        <w:t>for such an event?</w:t>
      </w:r>
    </w:p>
    <w:p w14:paraId="2F8F0EBE" w14:textId="77777777" w:rsidR="00883909" w:rsidRPr="00D63928" w:rsidRDefault="00883909" w:rsidP="00C73238">
      <w:pPr>
        <w:pStyle w:val="ListParagraph"/>
        <w:numPr>
          <w:ilvl w:val="0"/>
          <w:numId w:val="11"/>
        </w:numPr>
        <w:spacing w:afterLines="60" w:after="144"/>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C73238">
      <w:pPr>
        <w:pStyle w:val="ListParagraph"/>
        <w:numPr>
          <w:ilvl w:val="0"/>
          <w:numId w:val="11"/>
        </w:numPr>
        <w:spacing w:afterLines="60" w:after="144"/>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29C338B4" w:rsidR="00883909" w:rsidRPr="00D63928" w:rsidRDefault="00B121AC" w:rsidP="00C73238">
      <w:pPr>
        <w:pStyle w:val="ListParagraph"/>
        <w:numPr>
          <w:ilvl w:val="0"/>
          <w:numId w:val="11"/>
        </w:numPr>
        <w:spacing w:afterLines="60" w:after="144"/>
        <w:rPr>
          <w:rFonts w:eastAsia="Calibri" w:cs="Times New Roman"/>
          <w:color w:val="000000" w:themeColor="accent5"/>
        </w:rPr>
      </w:pPr>
      <w:r>
        <w:rPr>
          <w:rFonts w:eastAsia="Calibri" w:cs="Times New Roman"/>
          <w:color w:val="000000" w:themeColor="accent5"/>
        </w:rPr>
        <w:t>Which of these</w:t>
      </w:r>
      <w:r w:rsidR="00883909" w:rsidRPr="00D63928">
        <w:rPr>
          <w:rFonts w:eastAsia="Calibri" w:cs="Times New Roman"/>
          <w:color w:val="000000" w:themeColor="accent5"/>
        </w:rPr>
        <w:t xml:space="preserve"> issues </w:t>
      </w:r>
      <w:r>
        <w:rPr>
          <w:rFonts w:eastAsia="Calibri" w:cs="Times New Roman"/>
          <w:color w:val="000000" w:themeColor="accent5"/>
        </w:rPr>
        <w:t xml:space="preserve">would </w:t>
      </w:r>
      <w:r w:rsidR="00883909" w:rsidRPr="00D63928">
        <w:rPr>
          <w:rFonts w:eastAsia="Calibri" w:cs="Times New Roman"/>
          <w:color w:val="000000" w:themeColor="accent5"/>
        </w:rPr>
        <w:t>be considered a cyber incident at this point?</w:t>
      </w:r>
    </w:p>
    <w:p w14:paraId="746B900C" w14:textId="6EDD1ADF" w:rsidR="00883909" w:rsidRPr="006C67FF" w:rsidRDefault="00E6165D" w:rsidP="00C73238">
      <w:pPr>
        <w:pStyle w:val="ListParagraph"/>
        <w:numPr>
          <w:ilvl w:val="0"/>
          <w:numId w:val="11"/>
        </w:numPr>
        <w:spacing w:afterLines="60" w:after="144"/>
        <w:rPr>
          <w:rFonts w:eastAsia="Calibri" w:cs="Times New Roman"/>
          <w:color w:val="000000" w:themeColor="accent5"/>
        </w:rPr>
      </w:pPr>
      <w:r w:rsidRPr="006C67FF">
        <w:rPr>
          <w:rFonts w:eastAsia="Calibri" w:cs="Times New Roman"/>
          <w:color w:val="000000" w:themeColor="accent5"/>
        </w:rPr>
        <w:t>W</w:t>
      </w:r>
      <w:r w:rsidR="00AF14F2" w:rsidRPr="006C67FF">
        <w:rPr>
          <w:rFonts w:eastAsia="Calibri" w:cs="Times New Roman"/>
          <w:color w:val="000000" w:themeColor="accent5"/>
        </w:rPr>
        <w:t xml:space="preserve">hat </w:t>
      </w:r>
      <w:r w:rsidRPr="006C67FF">
        <w:rPr>
          <w:rFonts w:eastAsia="Calibri" w:cs="Times New Roman"/>
          <w:color w:val="000000" w:themeColor="accent5"/>
        </w:rPr>
        <w:t xml:space="preserve">additional </w:t>
      </w:r>
      <w:r w:rsidR="00883909" w:rsidRPr="006C67FF">
        <w:rPr>
          <w:rFonts w:eastAsia="Calibri" w:cs="Times New Roman"/>
          <w:color w:val="000000" w:themeColor="accent5"/>
        </w:rPr>
        <w:t xml:space="preserve">concerns </w:t>
      </w:r>
      <w:r w:rsidRPr="006C67FF">
        <w:rPr>
          <w:rFonts w:eastAsia="Calibri" w:cs="Times New Roman"/>
          <w:color w:val="000000" w:themeColor="accent5"/>
        </w:rPr>
        <w:t>do these incidents generate</w:t>
      </w:r>
      <w:r w:rsidR="00883909" w:rsidRPr="006C67FF">
        <w:rPr>
          <w:rFonts w:eastAsia="Calibri" w:cs="Times New Roman"/>
          <w:color w:val="000000" w:themeColor="accent5"/>
        </w:rPr>
        <w:t>?</w:t>
      </w:r>
    </w:p>
    <w:p w14:paraId="4745A9F7" w14:textId="77777777" w:rsidR="006C67FF" w:rsidRPr="003105B7" w:rsidRDefault="00883909" w:rsidP="00C73238">
      <w:pPr>
        <w:pStyle w:val="ListParagraph"/>
        <w:numPr>
          <w:ilvl w:val="0"/>
          <w:numId w:val="11"/>
        </w:numPr>
        <w:spacing w:afterLines="60" w:after="144"/>
        <w:rPr>
          <w:rFonts w:eastAsia="Calibri" w:cs="Times New Roman"/>
          <w:color w:val="000000" w:themeColor="accent5"/>
        </w:rPr>
      </w:pPr>
      <w:r w:rsidRPr="003105B7">
        <w:rPr>
          <w:rFonts w:eastAsia="Calibri" w:cs="Times New Roman"/>
          <w:color w:val="000000" w:themeColor="accent5"/>
        </w:rPr>
        <w:t xml:space="preserve">How would your organization respond to the discovery of a malicious, unauthorized administrator account on your systems? </w:t>
      </w:r>
    </w:p>
    <w:p w14:paraId="5FA11465" w14:textId="77777777" w:rsidR="006C67FF" w:rsidRPr="003105B7" w:rsidRDefault="00883909" w:rsidP="006C67FF">
      <w:pPr>
        <w:pStyle w:val="ListParagraph"/>
        <w:numPr>
          <w:ilvl w:val="1"/>
          <w:numId w:val="11"/>
        </w:numPr>
        <w:spacing w:afterLines="60" w:after="144"/>
        <w:rPr>
          <w:rFonts w:eastAsia="Calibri" w:cs="Times New Roman"/>
          <w:color w:val="000000" w:themeColor="accent5"/>
        </w:rPr>
      </w:pPr>
      <w:r w:rsidRPr="003105B7">
        <w:rPr>
          <w:rFonts w:eastAsia="Calibri" w:cs="Times New Roman"/>
          <w:color w:val="000000" w:themeColor="accent5"/>
        </w:rPr>
        <w:t xml:space="preserve">Who would be informed internally? </w:t>
      </w:r>
    </w:p>
    <w:p w14:paraId="5D820EB3" w14:textId="06FBD1EC" w:rsidR="00883909" w:rsidRPr="003105B7" w:rsidRDefault="00883909" w:rsidP="006C67FF">
      <w:pPr>
        <w:pStyle w:val="ListParagraph"/>
        <w:numPr>
          <w:ilvl w:val="1"/>
          <w:numId w:val="11"/>
        </w:numPr>
        <w:spacing w:afterLines="60" w:after="144"/>
        <w:rPr>
          <w:rFonts w:eastAsia="Calibri" w:cs="Times New Roman"/>
          <w:color w:val="000000" w:themeColor="accent5"/>
        </w:rPr>
      </w:pPr>
      <w:r w:rsidRPr="003105B7">
        <w:rPr>
          <w:rFonts w:eastAsia="Calibri" w:cs="Times New Roman"/>
          <w:color w:val="000000" w:themeColor="accent5"/>
        </w:rPr>
        <w:lastRenderedPageBreak/>
        <w:t>Who would be informed externally (e.g. law enforcement, cybersecurity insurance partners, etc.)?</w:t>
      </w:r>
    </w:p>
    <w:p w14:paraId="3CF25102" w14:textId="77777777" w:rsidR="00C61FE2" w:rsidRPr="00200A15" w:rsidRDefault="00883909" w:rsidP="00C73238">
      <w:pPr>
        <w:pStyle w:val="ListParagraph"/>
        <w:numPr>
          <w:ilvl w:val="0"/>
          <w:numId w:val="11"/>
        </w:numPr>
        <w:spacing w:afterLines="60" w:after="144"/>
        <w:rPr>
          <w:rFonts w:eastAsia="Calibri" w:cs="Times New Roman"/>
          <w:color w:val="000000" w:themeColor="accent5"/>
        </w:rPr>
      </w:pPr>
      <w:r w:rsidRPr="00200A15">
        <w:rPr>
          <w:rFonts w:eastAsia="Calibri" w:cs="Times New Roman"/>
          <w:color w:val="000000" w:themeColor="accent5"/>
        </w:rPr>
        <w:t xml:space="preserve">What resources are required for incident investigation and attribution? </w:t>
      </w:r>
    </w:p>
    <w:p w14:paraId="617AE0FC" w14:textId="39C8B270" w:rsidR="00883909" w:rsidRPr="00200A15" w:rsidRDefault="00C61FE2" w:rsidP="00C61FE2">
      <w:pPr>
        <w:pStyle w:val="ListParagraph"/>
        <w:numPr>
          <w:ilvl w:val="1"/>
          <w:numId w:val="11"/>
        </w:numPr>
        <w:spacing w:afterLines="60" w:after="144"/>
        <w:rPr>
          <w:rFonts w:eastAsia="Calibri" w:cs="Times New Roman"/>
          <w:color w:val="000000" w:themeColor="accent5"/>
        </w:rPr>
      </w:pPr>
      <w:r w:rsidRPr="00200A15">
        <w:rPr>
          <w:rFonts w:eastAsia="Calibri" w:cs="Times New Roman"/>
          <w:color w:val="000000" w:themeColor="accent5"/>
        </w:rPr>
        <w:t>How</w:t>
      </w:r>
      <w:r w:rsidR="00883909" w:rsidRPr="00200A15">
        <w:rPr>
          <w:rFonts w:eastAsia="Calibri" w:cs="Times New Roman"/>
          <w:color w:val="000000" w:themeColor="accent5"/>
        </w:rPr>
        <w:t xml:space="preserve"> sufficient </w:t>
      </w:r>
      <w:r w:rsidRPr="00200A15">
        <w:rPr>
          <w:rFonts w:eastAsia="Calibri" w:cs="Times New Roman"/>
          <w:color w:val="000000" w:themeColor="accent5"/>
        </w:rPr>
        <w:t xml:space="preserve">would your internal </w:t>
      </w:r>
      <w:r w:rsidR="00883909" w:rsidRPr="00200A15">
        <w:rPr>
          <w:rFonts w:eastAsia="Calibri" w:cs="Times New Roman"/>
          <w:color w:val="000000" w:themeColor="accent5"/>
        </w:rPr>
        <w:t>resources</w:t>
      </w:r>
      <w:r w:rsidR="00200A15" w:rsidRPr="00200A15">
        <w:rPr>
          <w:rFonts w:eastAsia="Calibri" w:cs="Times New Roman"/>
          <w:color w:val="000000" w:themeColor="accent5"/>
        </w:rPr>
        <w:t xml:space="preserve"> be based on this scenario</w:t>
      </w:r>
      <w:r w:rsidR="00883909" w:rsidRPr="00200A15">
        <w:rPr>
          <w:rFonts w:eastAsia="Calibri" w:cs="Times New Roman"/>
          <w:color w:val="000000" w:themeColor="accent5"/>
        </w:rPr>
        <w:t>?</w:t>
      </w:r>
    </w:p>
    <w:p w14:paraId="42161C55" w14:textId="749AA4E2" w:rsidR="00883909" w:rsidRPr="00744147" w:rsidRDefault="00744147" w:rsidP="00C73238">
      <w:pPr>
        <w:pStyle w:val="ListParagraph"/>
        <w:numPr>
          <w:ilvl w:val="0"/>
          <w:numId w:val="11"/>
        </w:numPr>
        <w:spacing w:afterLines="60" w:after="144"/>
        <w:rPr>
          <w:rFonts w:eastAsia="Calibri" w:cs="Times New Roman"/>
        </w:rPr>
      </w:pPr>
      <w:r w:rsidRPr="00744147">
        <w:rPr>
          <w:rFonts w:eastAsia="Calibri" w:cs="Times New Roman"/>
        </w:rPr>
        <w:t xml:space="preserve">What </w:t>
      </w:r>
      <w:r w:rsidR="00883909" w:rsidRPr="00744147">
        <w:rPr>
          <w:rFonts w:eastAsia="Calibri" w:cs="Times New Roman"/>
        </w:rPr>
        <w:t xml:space="preserve">events presented in the scenario </w:t>
      </w:r>
      <w:r w:rsidRPr="00744147">
        <w:rPr>
          <w:rFonts w:eastAsia="Calibri" w:cs="Times New Roman"/>
        </w:rPr>
        <w:t xml:space="preserve">would </w:t>
      </w:r>
      <w:r w:rsidR="00883909" w:rsidRPr="00744147">
        <w:rPr>
          <w:rFonts w:eastAsia="Calibri" w:cs="Times New Roman"/>
        </w:rPr>
        <w:t xml:space="preserve">trigger activation of your emergency operations plan cyber incident annex? </w:t>
      </w:r>
    </w:p>
    <w:p w14:paraId="6549BB39" w14:textId="77777777" w:rsidR="00883909" w:rsidRPr="00D63928" w:rsidRDefault="00883909" w:rsidP="00C73238">
      <w:pPr>
        <w:pStyle w:val="ListParagraph"/>
        <w:numPr>
          <w:ilvl w:val="1"/>
          <w:numId w:val="11"/>
        </w:numPr>
        <w:spacing w:afterLines="60" w:after="144"/>
        <w:rPr>
          <w:rFonts w:eastAsia="Calibri" w:cs="Times New Roman"/>
        </w:rPr>
      </w:pPr>
      <w:r w:rsidRPr="00D63928">
        <w:rPr>
          <w:rFonts w:eastAsia="Calibri" w:cs="Times New Roman"/>
        </w:rPr>
        <w:t>At what point in the scenario would you contact law enforcement and/or the state Attorney General?</w:t>
      </w:r>
    </w:p>
    <w:p w14:paraId="58A06B72" w14:textId="4D325DB6"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 xml:space="preserve">How would relationships with law enforcement and other partners be managed?  </w:t>
      </w:r>
    </w:p>
    <w:p w14:paraId="1D46EA47" w14:textId="77777777"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BCE1319" w:rsidR="00883909" w:rsidRPr="00B12953" w:rsidRDefault="00B12953" w:rsidP="00C73238">
      <w:pPr>
        <w:pStyle w:val="ListParagraph"/>
        <w:numPr>
          <w:ilvl w:val="0"/>
          <w:numId w:val="11"/>
        </w:numPr>
        <w:spacing w:afterLines="60" w:after="144"/>
        <w:rPr>
          <w:rFonts w:eastAsia="Calibri" w:cs="Times New Roman"/>
          <w:color w:val="000000" w:themeColor="accent5"/>
        </w:rPr>
      </w:pPr>
      <w:r w:rsidRPr="00B12953">
        <w:rPr>
          <w:rFonts w:eastAsia="Calibri" w:cs="Times New Roman"/>
          <w:color w:val="000000" w:themeColor="accent5"/>
        </w:rPr>
        <w:t>What</w:t>
      </w:r>
      <w:r w:rsidR="00883909" w:rsidRPr="00B12953">
        <w:rPr>
          <w:rFonts w:eastAsia="Calibri" w:cs="Times New Roman"/>
          <w:color w:val="000000" w:themeColor="accent5"/>
        </w:rPr>
        <w:t xml:space="preserve"> processes and resources </w:t>
      </w:r>
      <w:r w:rsidRPr="00B12953">
        <w:rPr>
          <w:rFonts w:eastAsia="Calibri" w:cs="Times New Roman"/>
          <w:color w:val="000000" w:themeColor="accent5"/>
        </w:rPr>
        <w:t xml:space="preserve">are </w:t>
      </w:r>
      <w:r w:rsidR="00883909" w:rsidRPr="00B12953">
        <w:rPr>
          <w:rFonts w:eastAsia="Calibri" w:cs="Times New Roman"/>
          <w:color w:val="000000" w:themeColor="accent5"/>
        </w:rPr>
        <w:t>in place for evidence preservation and collection?</w:t>
      </w:r>
    </w:p>
    <w:p w14:paraId="736F03D9" w14:textId="77777777" w:rsidR="00B12953" w:rsidRPr="0022048D" w:rsidRDefault="00883909" w:rsidP="00C73238">
      <w:pPr>
        <w:pStyle w:val="ListParagraph"/>
        <w:numPr>
          <w:ilvl w:val="0"/>
          <w:numId w:val="11"/>
        </w:numPr>
        <w:spacing w:afterLines="60" w:after="144"/>
        <w:rPr>
          <w:rFonts w:eastAsia="Calibri" w:cs="Times New Roman"/>
        </w:rPr>
      </w:pPr>
      <w:r w:rsidRPr="0022048D">
        <w:rPr>
          <w:rFonts w:eastAsia="Calibri" w:cs="Times New Roman"/>
        </w:rPr>
        <w:t xml:space="preserve">Discuss the difference between network and host forensics. </w:t>
      </w:r>
    </w:p>
    <w:p w14:paraId="5B102E04" w14:textId="2BBFAD7B" w:rsidR="00883909" w:rsidRPr="0022048D" w:rsidRDefault="00883909" w:rsidP="00B12953">
      <w:pPr>
        <w:pStyle w:val="ListParagraph"/>
        <w:numPr>
          <w:ilvl w:val="1"/>
          <w:numId w:val="11"/>
        </w:numPr>
        <w:spacing w:afterLines="60" w:after="144"/>
        <w:rPr>
          <w:rFonts w:eastAsia="Calibri" w:cs="Times New Roman"/>
        </w:rPr>
      </w:pPr>
      <w:r w:rsidRPr="0022048D">
        <w:rPr>
          <w:rFonts w:eastAsia="Calibri" w:cs="Times New Roman"/>
        </w:rPr>
        <w:t>How are you equipped and staffed to address this?</w:t>
      </w:r>
    </w:p>
    <w:p w14:paraId="16C236B5" w14:textId="219A662F" w:rsidR="00883909" w:rsidRPr="00902EE5" w:rsidRDefault="00883909" w:rsidP="00C73238">
      <w:pPr>
        <w:pStyle w:val="ListParagraph"/>
        <w:numPr>
          <w:ilvl w:val="0"/>
          <w:numId w:val="11"/>
        </w:numPr>
        <w:spacing w:afterLines="60" w:after="144"/>
        <w:rPr>
          <w:rFonts w:eastAsia="Calibri" w:cs="Times New Roman"/>
        </w:rPr>
      </w:pPr>
      <w:r w:rsidRPr="00902EE5">
        <w:rPr>
          <w:rFonts w:eastAsia="Calibri" w:cs="Times New Roman"/>
        </w:rPr>
        <w:t xml:space="preserve">What are </w:t>
      </w:r>
      <w:r w:rsidR="0022048D" w:rsidRPr="00902EE5">
        <w:rPr>
          <w:rFonts w:eastAsia="Calibri" w:cs="Times New Roman"/>
        </w:rPr>
        <w:t>the</w:t>
      </w:r>
      <w:r w:rsidRPr="00902EE5">
        <w:rPr>
          <w:rFonts w:eastAsia="Calibri" w:cs="Times New Roman"/>
        </w:rPr>
        <w:t xml:space="preserve"> roles </w:t>
      </w:r>
      <w:r w:rsidR="0022048D" w:rsidRPr="00902EE5">
        <w:rPr>
          <w:rFonts w:eastAsia="Calibri" w:cs="Times New Roman"/>
        </w:rPr>
        <w:t xml:space="preserve">of a network and/or security operations center </w:t>
      </w:r>
      <w:r w:rsidRPr="00902EE5">
        <w:rPr>
          <w:rFonts w:eastAsia="Calibri" w:cs="Times New Roman"/>
        </w:rPr>
        <w:t>during a response?</w:t>
      </w:r>
    </w:p>
    <w:p w14:paraId="33B97CC5" w14:textId="77777777" w:rsidR="00883909" w:rsidRPr="00D63928" w:rsidRDefault="00883909" w:rsidP="00C73238">
      <w:pPr>
        <w:pStyle w:val="ListParagraph"/>
        <w:numPr>
          <w:ilvl w:val="0"/>
          <w:numId w:val="11"/>
        </w:numPr>
        <w:spacing w:afterLines="60" w:after="144"/>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C73238">
      <w:pPr>
        <w:pStyle w:val="ListParagraph"/>
        <w:numPr>
          <w:ilvl w:val="0"/>
          <w:numId w:val="11"/>
        </w:numPr>
        <w:spacing w:afterLines="60" w:after="144"/>
        <w:rPr>
          <w:rFonts w:eastAsia="Calibri" w:cs="Times New Roman"/>
        </w:rPr>
      </w:pPr>
      <w:r w:rsidRPr="00D63928">
        <w:rPr>
          <w:rFonts w:eastAsia="Calibri" w:cs="Times New Roman"/>
        </w:rPr>
        <w:t>What mission essential functions are impacted by the incidents described in the scenario?</w:t>
      </w:r>
    </w:p>
    <w:p w14:paraId="5367B65C" w14:textId="214A6C05" w:rsidR="00883909" w:rsidRPr="000833D0" w:rsidRDefault="001365FE" w:rsidP="00C73238">
      <w:pPr>
        <w:pStyle w:val="ListParagraph"/>
        <w:numPr>
          <w:ilvl w:val="0"/>
          <w:numId w:val="11"/>
        </w:numPr>
        <w:spacing w:afterLines="60" w:after="144"/>
        <w:rPr>
          <w:rFonts w:eastAsia="Calibri" w:cs="Times New Roman"/>
        </w:rPr>
      </w:pPr>
      <w:r w:rsidRPr="000833D0">
        <w:rPr>
          <w:rFonts w:eastAsia="Calibri" w:cs="Times New Roman"/>
        </w:rPr>
        <w:t>How does your organization</w:t>
      </w:r>
      <w:r w:rsidR="00883909" w:rsidRPr="000833D0">
        <w:rPr>
          <w:rFonts w:eastAsia="Calibri" w:cs="Times New Roman"/>
        </w:rPr>
        <w:t xml:space="preserve"> maintain service availability of key assets (e.g., network connectivity, etc.)?</w:t>
      </w:r>
    </w:p>
    <w:p w14:paraId="4CCBC90E" w14:textId="77777777" w:rsidR="00883909" w:rsidRPr="000833D0" w:rsidRDefault="00883909" w:rsidP="00C73238">
      <w:pPr>
        <w:pStyle w:val="ListParagraph"/>
        <w:numPr>
          <w:ilvl w:val="1"/>
          <w:numId w:val="11"/>
        </w:numPr>
        <w:spacing w:afterLines="60" w:after="144"/>
        <w:rPr>
          <w:rFonts w:eastAsia="Calibri" w:cs="Times New Roman"/>
          <w:color w:val="000000" w:themeColor="accent5"/>
        </w:rPr>
      </w:pPr>
      <w:r w:rsidRPr="000833D0">
        <w:rPr>
          <w:rFonts w:eastAsia="Calibri" w:cs="Times New Roman"/>
          <w:color w:val="000000" w:themeColor="accent5"/>
        </w:rPr>
        <w:t>What capabilities and resources are required for responding to this series of incidents?</w:t>
      </w:r>
    </w:p>
    <w:p w14:paraId="40ECEB90" w14:textId="3C5FD145" w:rsidR="00883909" w:rsidRPr="000833D0" w:rsidRDefault="00883909" w:rsidP="00C73238">
      <w:pPr>
        <w:pStyle w:val="ListParagraph"/>
        <w:numPr>
          <w:ilvl w:val="1"/>
          <w:numId w:val="11"/>
        </w:numPr>
        <w:spacing w:afterLines="60" w:after="144"/>
        <w:rPr>
          <w:rFonts w:eastAsia="Calibri" w:cs="Times New Roman"/>
          <w:color w:val="000000" w:themeColor="accent5"/>
        </w:rPr>
      </w:pPr>
      <w:r w:rsidRPr="000833D0">
        <w:rPr>
          <w:rFonts w:eastAsia="Calibri" w:cs="Times New Roman"/>
          <w:color w:val="000000" w:themeColor="accent5"/>
        </w:rPr>
        <w:t>What internal resources do you depend on</w:t>
      </w:r>
      <w:r w:rsidR="009A3EB5" w:rsidRPr="000833D0">
        <w:rPr>
          <w:rFonts w:eastAsia="Calibri" w:cs="Times New Roman"/>
          <w:color w:val="000000" w:themeColor="accent5"/>
        </w:rPr>
        <w:t xml:space="preserve"> and a</w:t>
      </w:r>
      <w:r w:rsidRPr="000833D0">
        <w:rPr>
          <w:rFonts w:eastAsia="Calibri" w:cs="Times New Roman"/>
          <w:color w:val="000000" w:themeColor="accent5"/>
        </w:rPr>
        <w:t xml:space="preserve">re </w:t>
      </w:r>
      <w:r w:rsidR="009A3EB5" w:rsidRPr="000833D0">
        <w:rPr>
          <w:rFonts w:eastAsia="Calibri" w:cs="Times New Roman"/>
          <w:color w:val="000000" w:themeColor="accent5"/>
        </w:rPr>
        <w:t xml:space="preserve">they </w:t>
      </w:r>
      <w:r w:rsidRPr="000833D0">
        <w:rPr>
          <w:rFonts w:eastAsia="Calibri" w:cs="Times New Roman"/>
          <w:color w:val="000000" w:themeColor="accent5"/>
        </w:rPr>
        <w:t>sufficient?</w:t>
      </w:r>
    </w:p>
    <w:p w14:paraId="5C15C61B" w14:textId="77777777" w:rsidR="00883909" w:rsidRPr="000833D0" w:rsidRDefault="00883909" w:rsidP="00C73238">
      <w:pPr>
        <w:pStyle w:val="ListParagraph"/>
        <w:numPr>
          <w:ilvl w:val="1"/>
          <w:numId w:val="11"/>
        </w:numPr>
        <w:spacing w:afterLines="60" w:after="144"/>
        <w:rPr>
          <w:rFonts w:eastAsia="Calibri" w:cs="Times New Roman"/>
          <w:color w:val="000000" w:themeColor="accent5"/>
        </w:rPr>
      </w:pPr>
      <w:r w:rsidRPr="000833D0">
        <w:rPr>
          <w:rFonts w:eastAsia="Calibri" w:cs="Times New Roman"/>
          <w:color w:val="000000" w:themeColor="accent5"/>
        </w:rPr>
        <w:t>Whom do you contact if you’re in need of additional third-party assistance?</w:t>
      </w:r>
    </w:p>
    <w:p w14:paraId="4A5DEEFF" w14:textId="21E0D0A3" w:rsidR="00883909" w:rsidRPr="000833D0" w:rsidRDefault="00883909" w:rsidP="00C73238">
      <w:pPr>
        <w:pStyle w:val="ListParagraph"/>
        <w:numPr>
          <w:ilvl w:val="1"/>
          <w:numId w:val="11"/>
        </w:numPr>
        <w:spacing w:afterLines="60" w:after="144"/>
        <w:rPr>
          <w:rFonts w:eastAsia="Calibri" w:cs="Times New Roman"/>
          <w:color w:val="000000" w:themeColor="accent5"/>
        </w:rPr>
      </w:pPr>
      <w:r w:rsidRPr="000833D0">
        <w:rPr>
          <w:rFonts w:eastAsia="Calibri" w:cs="Times New Roman"/>
          <w:color w:val="000000" w:themeColor="accent5"/>
        </w:rPr>
        <w:t>What resources are available within the state or locally</w:t>
      </w:r>
      <w:r w:rsidR="008403D8" w:rsidRPr="000833D0">
        <w:rPr>
          <w:rFonts w:eastAsia="Calibri" w:cs="Times New Roman"/>
          <w:color w:val="000000" w:themeColor="accent5"/>
        </w:rPr>
        <w:t xml:space="preserve"> and h</w:t>
      </w:r>
      <w:r w:rsidRPr="000833D0">
        <w:rPr>
          <w:rFonts w:eastAsia="Calibri" w:cs="Times New Roman"/>
          <w:color w:val="000000" w:themeColor="accent5"/>
        </w:rPr>
        <w:t xml:space="preserve">ow do you request </w:t>
      </w:r>
      <w:r w:rsidR="008403D8" w:rsidRPr="000833D0">
        <w:rPr>
          <w:rFonts w:eastAsia="Calibri" w:cs="Times New Roman"/>
          <w:color w:val="000000" w:themeColor="accent5"/>
        </w:rPr>
        <w:t>them</w:t>
      </w:r>
      <w:r w:rsidRPr="000833D0">
        <w:rPr>
          <w:rFonts w:eastAsia="Calibri" w:cs="Times New Roman"/>
          <w:color w:val="000000" w:themeColor="accent5"/>
        </w:rPr>
        <w:t>?</w:t>
      </w:r>
    </w:p>
    <w:p w14:paraId="10A689C7" w14:textId="77777777" w:rsidR="00883909" w:rsidRPr="000833D0" w:rsidRDefault="00883909" w:rsidP="00C73238">
      <w:pPr>
        <w:pStyle w:val="ListParagraph"/>
        <w:numPr>
          <w:ilvl w:val="1"/>
          <w:numId w:val="11"/>
        </w:numPr>
        <w:spacing w:afterLines="60" w:after="144"/>
        <w:rPr>
          <w:rFonts w:eastAsia="Calibri" w:cs="Times New Roman"/>
          <w:color w:val="000000" w:themeColor="accent5"/>
        </w:rPr>
      </w:pPr>
      <w:r w:rsidRPr="000833D0">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0833D0" w:rsidRDefault="00883909" w:rsidP="00C73238">
      <w:pPr>
        <w:pStyle w:val="ListParagraph"/>
        <w:numPr>
          <w:ilvl w:val="2"/>
          <w:numId w:val="11"/>
        </w:numPr>
        <w:spacing w:afterLines="60" w:after="144"/>
        <w:rPr>
          <w:rFonts w:eastAsia="Calibri" w:cs="Times New Roman"/>
          <w:color w:val="000000" w:themeColor="accent5"/>
        </w:rPr>
      </w:pPr>
      <w:r w:rsidRPr="000833D0">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0833D0" w:rsidRDefault="00883909" w:rsidP="00C73238">
      <w:pPr>
        <w:pStyle w:val="ListParagraph"/>
        <w:numPr>
          <w:ilvl w:val="2"/>
          <w:numId w:val="11"/>
        </w:numPr>
        <w:spacing w:afterLines="60" w:after="144"/>
        <w:rPr>
          <w:rFonts w:eastAsia="Calibri" w:cs="Times New Roman"/>
          <w:color w:val="000000" w:themeColor="accent5"/>
        </w:rPr>
      </w:pPr>
      <w:r w:rsidRPr="000833D0">
        <w:rPr>
          <w:rFonts w:eastAsia="Calibri" w:cs="Times New Roman"/>
          <w:color w:val="000000" w:themeColor="accent5"/>
        </w:rPr>
        <w:t>Who is responsible for activating the cyber incident response personnel and under what circumstances?</w:t>
      </w:r>
    </w:p>
    <w:p w14:paraId="6228F4E7" w14:textId="77777777" w:rsidR="00883909" w:rsidRPr="000833D0" w:rsidRDefault="00883909" w:rsidP="00C73238">
      <w:pPr>
        <w:pStyle w:val="ListParagraph"/>
        <w:numPr>
          <w:ilvl w:val="2"/>
          <w:numId w:val="11"/>
        </w:numPr>
        <w:spacing w:afterLines="60" w:after="144"/>
        <w:rPr>
          <w:rFonts w:eastAsia="Calibri" w:cs="Times New Roman"/>
          <w:color w:val="000000" w:themeColor="accent5"/>
        </w:rPr>
      </w:pPr>
      <w:r w:rsidRPr="000833D0">
        <w:rPr>
          <w:rFonts w:eastAsia="Calibri" w:cs="Times New Roman"/>
          <w:color w:val="000000" w:themeColor="accent5"/>
        </w:rPr>
        <w:t>What are the cyber incident response team/personnel’s roles and responsibilities?</w:t>
      </w:r>
    </w:p>
    <w:p w14:paraId="64C78BD5" w14:textId="4BA05CE9" w:rsidR="00883909" w:rsidRPr="000833D0" w:rsidRDefault="000833D0" w:rsidP="000833D0">
      <w:pPr>
        <w:pStyle w:val="ListParagraph"/>
        <w:numPr>
          <w:ilvl w:val="0"/>
          <w:numId w:val="11"/>
        </w:numPr>
        <w:spacing w:afterLines="60" w:after="144"/>
        <w:rPr>
          <w:rFonts w:eastAsia="Calibri" w:cs="Times New Roman"/>
          <w:color w:val="000000" w:themeColor="accent5"/>
        </w:rPr>
      </w:pPr>
      <w:r w:rsidRPr="000833D0">
        <w:rPr>
          <w:rFonts w:eastAsia="Calibri" w:cs="Times New Roman"/>
          <w:color w:val="000000" w:themeColor="accent5"/>
        </w:rPr>
        <w:t xml:space="preserve">What </w:t>
      </w:r>
      <w:r w:rsidR="00883909" w:rsidRPr="000833D0">
        <w:rPr>
          <w:rFonts w:eastAsia="Calibri" w:cs="Times New Roman"/>
          <w:color w:val="000000" w:themeColor="accent5"/>
        </w:rPr>
        <w:t>are the</w:t>
      </w:r>
      <w:r w:rsidRPr="000833D0">
        <w:rPr>
          <w:rFonts w:eastAsia="Calibri" w:cs="Times New Roman"/>
          <w:color w:val="000000" w:themeColor="accent5"/>
        </w:rPr>
        <w:t xml:space="preserve"> </w:t>
      </w:r>
      <w:r w:rsidR="00883909" w:rsidRPr="000833D0">
        <w:rPr>
          <w:rFonts w:eastAsia="Calibri" w:cs="Times New Roman"/>
          <w:color w:val="000000" w:themeColor="accent5"/>
        </w:rPr>
        <w:t>procedures to request additional support</w:t>
      </w:r>
      <w:r w:rsidRPr="000833D0">
        <w:rPr>
          <w:rFonts w:eastAsia="Calibri" w:cs="Times New Roman"/>
          <w:color w:val="000000" w:themeColor="accent5"/>
        </w:rPr>
        <w:t xml:space="preserve"> for incident response once your organization’s ability is exhausted</w:t>
      </w:r>
      <w:r w:rsidR="00883909" w:rsidRPr="000833D0">
        <w:rPr>
          <w:rFonts w:eastAsia="Calibri" w:cs="Times New Roman"/>
          <w:color w:val="000000" w:themeColor="accent5"/>
        </w:rPr>
        <w:t>?</w:t>
      </w:r>
    </w:p>
    <w:p w14:paraId="564C50F4" w14:textId="77777777" w:rsidR="00883909" w:rsidRPr="00D63928" w:rsidRDefault="00883909" w:rsidP="00C73238">
      <w:pPr>
        <w:pStyle w:val="ListParagraph"/>
        <w:keepNext/>
        <w:numPr>
          <w:ilvl w:val="0"/>
          <w:numId w:val="11"/>
        </w:numPr>
        <w:spacing w:afterLines="60" w:after="144"/>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BBB0129"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 xml:space="preserve">Who would be notified at this point in the scenario? </w:t>
      </w:r>
    </w:p>
    <w:p w14:paraId="1E9DC642" w14:textId="2C5EADB9"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What response actions would the IT/IS department take at this point?</w:t>
      </w:r>
    </w:p>
    <w:p w14:paraId="25CB932B" w14:textId="77777777"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3F854D54" w:rsidR="00883909" w:rsidRPr="00740F48" w:rsidRDefault="00883909" w:rsidP="00C73238">
      <w:pPr>
        <w:pStyle w:val="ListParagraph"/>
        <w:numPr>
          <w:ilvl w:val="0"/>
          <w:numId w:val="11"/>
        </w:numPr>
        <w:spacing w:afterLines="60" w:after="144"/>
        <w:rPr>
          <w:rFonts w:eastAsia="Calibri" w:cs="Times New Roman"/>
          <w:color w:val="000000" w:themeColor="accent5"/>
        </w:rPr>
      </w:pPr>
      <w:r w:rsidRPr="00740F48">
        <w:rPr>
          <w:rFonts w:eastAsia="Calibri" w:cs="Times New Roman"/>
          <w:color w:val="000000" w:themeColor="accent5"/>
        </w:rPr>
        <w:t xml:space="preserve">What </w:t>
      </w:r>
      <w:r w:rsidR="00740F48" w:rsidRPr="00740F48">
        <w:rPr>
          <w:rFonts w:eastAsia="Calibri" w:cs="Times New Roman"/>
          <w:color w:val="000000" w:themeColor="accent5"/>
        </w:rPr>
        <w:t xml:space="preserve">documented </w:t>
      </w:r>
      <w:r w:rsidRPr="00740F48">
        <w:rPr>
          <w:rFonts w:eastAsia="Calibri" w:cs="Times New Roman"/>
          <w:color w:val="000000" w:themeColor="accent5"/>
        </w:rPr>
        <w:t xml:space="preserve">actions would be </w:t>
      </w:r>
      <w:r w:rsidR="00740F48" w:rsidRPr="00740F48">
        <w:rPr>
          <w:rFonts w:eastAsia="Calibri" w:cs="Times New Roman"/>
          <w:color w:val="000000" w:themeColor="accent5"/>
        </w:rPr>
        <w:t xml:space="preserve">required </w:t>
      </w:r>
      <w:r w:rsidRPr="00740F48">
        <w:rPr>
          <w:rFonts w:eastAsia="Calibri" w:cs="Times New Roman"/>
          <w:color w:val="000000" w:themeColor="accent5"/>
        </w:rPr>
        <w:t xml:space="preserve">when the exfiltration is discovered? </w:t>
      </w:r>
    </w:p>
    <w:p w14:paraId="36F85C14" w14:textId="77777777" w:rsidR="00AA1981" w:rsidRDefault="00AA1981" w:rsidP="00AA1981">
      <w:pPr>
        <w:pStyle w:val="ListParagraph"/>
        <w:numPr>
          <w:ilvl w:val="0"/>
          <w:numId w:val="11"/>
        </w:numPr>
        <w:spacing w:after="60"/>
      </w:pPr>
      <w:r>
        <w:t>What is your organizations decision-making process for ransomware payment?</w:t>
      </w:r>
    </w:p>
    <w:p w14:paraId="70F144BA" w14:textId="77777777" w:rsidR="00AA1981" w:rsidRDefault="00AA1981" w:rsidP="00AA1981">
      <w:pPr>
        <w:pStyle w:val="ListParagraph"/>
        <w:numPr>
          <w:ilvl w:val="1"/>
          <w:numId w:val="11"/>
        </w:numPr>
        <w:spacing w:after="60"/>
      </w:pPr>
      <w:r w:rsidRPr="00960AAA">
        <w:t>What ransomware policies and procedures are included in your incident response plan?</w:t>
      </w:r>
    </w:p>
    <w:p w14:paraId="72E68F20" w14:textId="77777777" w:rsidR="00AA1981" w:rsidRDefault="00AA1981" w:rsidP="00AA1981">
      <w:pPr>
        <w:pStyle w:val="ListParagraph"/>
        <w:numPr>
          <w:ilvl w:val="1"/>
          <w:numId w:val="11"/>
        </w:numPr>
      </w:pPr>
      <w:r>
        <w:t>How are your cyber insurance providers involved in your procedures?</w:t>
      </w:r>
    </w:p>
    <w:p w14:paraId="120DACB3" w14:textId="77777777" w:rsidR="00AA1981" w:rsidRDefault="00AA1981" w:rsidP="00AA1981">
      <w:pPr>
        <w:pStyle w:val="ListParagraph"/>
        <w:numPr>
          <w:ilvl w:val="1"/>
          <w:numId w:val="11"/>
        </w:numPr>
      </w:pPr>
      <w:r>
        <w:t>What are the advantages/disadvantages to agreeing/refusing to pay?</w:t>
      </w:r>
    </w:p>
    <w:p w14:paraId="31A6FC0F" w14:textId="77777777" w:rsidR="00AA1981" w:rsidRDefault="00AA1981" w:rsidP="00AA1981">
      <w:pPr>
        <w:pStyle w:val="ListParagraph"/>
        <w:numPr>
          <w:ilvl w:val="1"/>
          <w:numId w:val="11"/>
        </w:numPr>
      </w:pPr>
      <w:r>
        <w:t>What are the potential legal and reputational ramifications?</w:t>
      </w:r>
    </w:p>
    <w:p w14:paraId="688116BA" w14:textId="77777777"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lastRenderedPageBreak/>
        <w:t>What outside partners/entities do you need to contact?</w:t>
      </w:r>
    </w:p>
    <w:p w14:paraId="4A037D95" w14:textId="77777777" w:rsidR="00DB7DA2" w:rsidRPr="006846EF" w:rsidRDefault="00883909" w:rsidP="00C73238">
      <w:pPr>
        <w:pStyle w:val="ListParagraph"/>
        <w:numPr>
          <w:ilvl w:val="0"/>
          <w:numId w:val="11"/>
        </w:numPr>
        <w:spacing w:afterLines="60" w:after="144"/>
        <w:rPr>
          <w:rFonts w:eastAsia="Calibri" w:cs="Times New Roman"/>
        </w:rPr>
      </w:pPr>
      <w:r w:rsidRPr="006846EF">
        <w:rPr>
          <w:rFonts w:eastAsia="Calibri" w:cs="Times New Roman"/>
        </w:rPr>
        <w:t xml:space="preserve">Where do you receive cyber response technical assistance? </w:t>
      </w:r>
    </w:p>
    <w:p w14:paraId="4E00AEC0" w14:textId="1834171A" w:rsidR="00883909" w:rsidRPr="006846EF" w:rsidRDefault="00DB7DA2" w:rsidP="00DB7DA2">
      <w:pPr>
        <w:pStyle w:val="ListParagraph"/>
        <w:numPr>
          <w:ilvl w:val="1"/>
          <w:numId w:val="11"/>
        </w:numPr>
        <w:spacing w:afterLines="60" w:after="144"/>
        <w:rPr>
          <w:rFonts w:eastAsia="Calibri" w:cs="Times New Roman"/>
        </w:rPr>
      </w:pPr>
      <w:r w:rsidRPr="006846EF">
        <w:rPr>
          <w:rFonts w:eastAsia="Calibri" w:cs="Times New Roman"/>
        </w:rPr>
        <w:t xml:space="preserve">What are the </w:t>
      </w:r>
      <w:r w:rsidR="00883909" w:rsidRPr="006846EF">
        <w:rPr>
          <w:rFonts w:eastAsia="Calibri" w:cs="Times New Roman"/>
        </w:rPr>
        <w:t xml:space="preserve">plans, procedures or policies in place to access this assistance?  </w:t>
      </w:r>
    </w:p>
    <w:p w14:paraId="50C7A713" w14:textId="0D32C845" w:rsidR="00E04065" w:rsidRPr="006846EF" w:rsidRDefault="00676DD3" w:rsidP="00C73238">
      <w:pPr>
        <w:pStyle w:val="ListParagraph"/>
        <w:numPr>
          <w:ilvl w:val="0"/>
          <w:numId w:val="11"/>
        </w:numPr>
        <w:spacing w:afterLines="60" w:after="144"/>
        <w:rPr>
          <w:rFonts w:eastAsia="Calibri" w:cs="Times New Roman"/>
        </w:rPr>
      </w:pPr>
      <w:r w:rsidRPr="006846EF">
        <w:rPr>
          <w:rFonts w:eastAsia="Calibri" w:cs="Times New Roman"/>
        </w:rPr>
        <w:t>How has your organization</w:t>
      </w:r>
      <w:r w:rsidR="00883909" w:rsidRPr="006846EF">
        <w:rPr>
          <w:rFonts w:eastAsia="Calibri" w:cs="Times New Roman"/>
        </w:rPr>
        <w:t xml:space="preserve"> identified and established </w:t>
      </w:r>
      <w:r w:rsidRPr="006846EF">
        <w:rPr>
          <w:rFonts w:eastAsia="Calibri" w:cs="Times New Roman"/>
        </w:rPr>
        <w:t>relationships with your</w:t>
      </w:r>
      <w:r w:rsidR="00883909" w:rsidRPr="006846EF">
        <w:rPr>
          <w:rFonts w:eastAsia="Calibri" w:cs="Times New Roman"/>
        </w:rPr>
        <w:t xml:space="preserve"> service provider for incident/breach response issues (e.g., credit counseling, forensic/computer security services)? </w:t>
      </w:r>
    </w:p>
    <w:p w14:paraId="31DD021C" w14:textId="77777777" w:rsidR="00E04065" w:rsidRDefault="00883909" w:rsidP="00C73238">
      <w:pPr>
        <w:pStyle w:val="ListParagraph"/>
        <w:numPr>
          <w:ilvl w:val="1"/>
          <w:numId w:val="11"/>
        </w:numPr>
        <w:spacing w:afterLines="60" w:after="144"/>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367383B2" w14:textId="77777777" w:rsidR="00883909" w:rsidRPr="00D63928" w:rsidRDefault="00883909" w:rsidP="00C73238">
      <w:pPr>
        <w:pStyle w:val="ListParagraph"/>
        <w:numPr>
          <w:ilvl w:val="0"/>
          <w:numId w:val="11"/>
        </w:numPr>
        <w:spacing w:afterLines="60" w:after="144"/>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C73238">
      <w:pPr>
        <w:pStyle w:val="ListParagraph"/>
        <w:numPr>
          <w:ilvl w:val="1"/>
          <w:numId w:val="11"/>
        </w:numPr>
        <w:spacing w:afterLines="60" w:after="144"/>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D51F2C">
        <w:t>Recover</w:t>
      </w:r>
    </w:p>
    <w:p w14:paraId="649FC0AF" w14:textId="77777777" w:rsidR="00883909" w:rsidRPr="00E04065" w:rsidRDefault="00883909" w:rsidP="00C73238">
      <w:pPr>
        <w:pStyle w:val="ListParagraph"/>
        <w:keepNext/>
        <w:numPr>
          <w:ilvl w:val="0"/>
          <w:numId w:val="12"/>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C7323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0F829521" w:rsidR="00883909" w:rsidRPr="002C77F0" w:rsidRDefault="4E6A4575" w:rsidP="00C73238">
      <w:pPr>
        <w:pStyle w:val="ListParagraph"/>
        <w:numPr>
          <w:ilvl w:val="1"/>
          <w:numId w:val="12"/>
        </w:numPr>
        <w:spacing w:after="60"/>
        <w:rPr>
          <w:rFonts w:eastAsia="Calibri" w:cs="Times New Roman"/>
          <w:color w:val="000000" w:themeColor="accent5"/>
        </w:rPr>
      </w:pPr>
      <w:r w:rsidRPr="13662218">
        <w:rPr>
          <w:rFonts w:eastAsia="Calibri" w:cs="Times New Roman"/>
          <w:color w:val="000000" w:themeColor="accent5"/>
        </w:rPr>
        <w:t>In w</w:t>
      </w:r>
      <w:r w:rsidR="002C77F0" w:rsidRPr="13662218">
        <w:rPr>
          <w:rFonts w:eastAsia="Calibri" w:cs="Times New Roman"/>
          <w:color w:val="000000" w:themeColor="accent5"/>
        </w:rPr>
        <w:t>hat</w:t>
      </w:r>
      <w:r w:rsidR="002C77F0" w:rsidRPr="002C77F0">
        <w:rPr>
          <w:rFonts w:eastAsia="Calibri" w:cs="Times New Roman"/>
          <w:color w:val="000000" w:themeColor="accent5"/>
        </w:rPr>
        <w:t xml:space="preserve"> </w:t>
      </w:r>
      <w:r w:rsidR="00883909" w:rsidRPr="002C77F0">
        <w:rPr>
          <w:rFonts w:eastAsia="Calibri" w:cs="Times New Roman"/>
          <w:color w:val="000000" w:themeColor="accent5"/>
        </w:rPr>
        <w:t>post-incident activities</w:t>
      </w:r>
      <w:r w:rsidR="002C77F0" w:rsidRPr="002C77F0">
        <w:rPr>
          <w:rFonts w:eastAsia="Calibri" w:cs="Times New Roman"/>
          <w:color w:val="000000" w:themeColor="accent5"/>
        </w:rPr>
        <w:t xml:space="preserve"> would your organization engage</w:t>
      </w:r>
      <w:r w:rsidR="00883909" w:rsidRPr="002C77F0">
        <w:rPr>
          <w:rFonts w:eastAsia="Calibri" w:cs="Times New Roman"/>
          <w:color w:val="000000" w:themeColor="accent5"/>
        </w:rPr>
        <w:t>?</w:t>
      </w:r>
    </w:p>
    <w:p w14:paraId="450E6FFB" w14:textId="77777777" w:rsidR="00883909" w:rsidRPr="00E73AF6" w:rsidRDefault="00883909" w:rsidP="00C7323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1E115765" w:rsidR="00883909" w:rsidRPr="00E73AF6" w:rsidRDefault="000E6EB5" w:rsidP="00C73238">
      <w:pPr>
        <w:pStyle w:val="ListParagraph"/>
        <w:numPr>
          <w:ilvl w:val="1"/>
          <w:numId w:val="12"/>
        </w:numPr>
        <w:spacing w:after="60"/>
        <w:rPr>
          <w:rFonts w:eastAsia="Calibri" w:cs="Times New Roman"/>
          <w:color w:val="000000" w:themeColor="accent5"/>
        </w:rPr>
      </w:pPr>
      <w:r w:rsidRPr="00E73AF6">
        <w:rPr>
          <w:rFonts w:eastAsia="Calibri" w:cs="Times New Roman"/>
          <w:color w:val="000000" w:themeColor="accent5"/>
        </w:rPr>
        <w:t>What</w:t>
      </w:r>
      <w:r w:rsidR="00883909" w:rsidRPr="00E73AF6">
        <w:rPr>
          <w:rFonts w:eastAsia="Calibri" w:cs="Times New Roman"/>
          <w:color w:val="000000" w:themeColor="accent5"/>
        </w:rPr>
        <w:t xml:space="preserve"> </w:t>
      </w:r>
      <w:r w:rsidR="00324237" w:rsidRPr="00E73AF6">
        <w:rPr>
          <w:rFonts w:eastAsia="Calibri" w:cs="Times New Roman"/>
          <w:color w:val="000000" w:themeColor="accent5"/>
        </w:rPr>
        <w:t xml:space="preserve">are </w:t>
      </w:r>
      <w:r w:rsidR="00883909" w:rsidRPr="00E73AF6">
        <w:rPr>
          <w:rFonts w:eastAsia="Calibri" w:cs="Times New Roman"/>
          <w:color w:val="000000" w:themeColor="accent5"/>
        </w:rPr>
        <w:t>the risk</w:t>
      </w:r>
      <w:r w:rsidR="00324237" w:rsidRPr="00E73AF6">
        <w:rPr>
          <w:rFonts w:eastAsia="Calibri" w:cs="Times New Roman"/>
          <w:color w:val="000000" w:themeColor="accent5"/>
        </w:rPr>
        <w:t>s</w:t>
      </w:r>
      <w:r w:rsidR="00883909" w:rsidRPr="00E73AF6">
        <w:rPr>
          <w:rFonts w:eastAsia="Calibri" w:cs="Times New Roman"/>
          <w:color w:val="000000" w:themeColor="accent5"/>
        </w:rPr>
        <w:t xml:space="preserve"> associated with </w:t>
      </w:r>
      <w:r w:rsidRPr="00E73AF6">
        <w:rPr>
          <w:rFonts w:eastAsia="Calibri" w:cs="Times New Roman"/>
          <w:color w:val="000000" w:themeColor="accent5"/>
        </w:rPr>
        <w:t>re-activating critical business processes and systems</w:t>
      </w:r>
      <w:r w:rsidR="00883909" w:rsidRPr="00E73AF6">
        <w:rPr>
          <w:rFonts w:eastAsia="Calibri" w:cs="Times New Roman"/>
          <w:color w:val="000000" w:themeColor="accent5"/>
        </w:rPr>
        <w:t>?</w:t>
      </w:r>
    </w:p>
    <w:p w14:paraId="7A487705" w14:textId="77777777" w:rsidR="000960B3" w:rsidRPr="00E73AF6" w:rsidRDefault="000960B3" w:rsidP="00C73238">
      <w:pPr>
        <w:pStyle w:val="ListParagraph"/>
        <w:numPr>
          <w:ilvl w:val="1"/>
          <w:numId w:val="12"/>
        </w:numPr>
        <w:spacing w:after="60"/>
        <w:rPr>
          <w:rFonts w:eastAsia="Calibri" w:cs="Times New Roman"/>
          <w:color w:val="000000" w:themeColor="accent5"/>
        </w:rPr>
      </w:pPr>
      <w:r w:rsidRPr="00E73AF6">
        <w:rPr>
          <w:rFonts w:eastAsia="Calibri" w:cs="Times New Roman"/>
          <w:color w:val="000000" w:themeColor="accent5"/>
        </w:rPr>
        <w:t>When w</w:t>
      </w:r>
      <w:r w:rsidR="00883909" w:rsidRPr="00E73AF6">
        <w:rPr>
          <w:rFonts w:eastAsia="Calibri" w:cs="Times New Roman"/>
          <w:color w:val="000000" w:themeColor="accent5"/>
        </w:rPr>
        <w:t>ould your organization consider a complete rebuild of these systems?</w:t>
      </w:r>
    </w:p>
    <w:p w14:paraId="2A976263" w14:textId="2D264614" w:rsidR="00883909" w:rsidRPr="00E73AF6" w:rsidRDefault="00883909" w:rsidP="00C73238">
      <w:pPr>
        <w:pStyle w:val="ListParagraph"/>
        <w:numPr>
          <w:ilvl w:val="1"/>
          <w:numId w:val="12"/>
        </w:numPr>
        <w:spacing w:after="60"/>
        <w:rPr>
          <w:rFonts w:eastAsia="Calibri" w:cs="Times New Roman"/>
          <w:color w:val="000000" w:themeColor="accent5"/>
        </w:rPr>
      </w:pPr>
      <w:r w:rsidRPr="00E73AF6">
        <w:rPr>
          <w:rFonts w:eastAsia="Calibri" w:cs="Times New Roman"/>
          <w:color w:val="000000" w:themeColor="accent5"/>
        </w:rPr>
        <w:t xml:space="preserve">How long and costly would </w:t>
      </w:r>
      <w:r w:rsidR="000960B3" w:rsidRPr="00E73AF6">
        <w:rPr>
          <w:rFonts w:eastAsia="Calibri" w:cs="Times New Roman"/>
          <w:color w:val="000000" w:themeColor="accent5"/>
        </w:rPr>
        <w:t xml:space="preserve">a complete </w:t>
      </w:r>
      <w:r w:rsidR="0022539D" w:rsidRPr="00E73AF6">
        <w:rPr>
          <w:rFonts w:eastAsia="Calibri" w:cs="Times New Roman"/>
          <w:color w:val="000000" w:themeColor="accent5"/>
        </w:rPr>
        <w:t>rebuild of systems be</w:t>
      </w:r>
      <w:r w:rsidRPr="00E73AF6">
        <w:rPr>
          <w:rFonts w:eastAsia="Calibri" w:cs="Times New Roman"/>
          <w:color w:val="000000" w:themeColor="accent5"/>
        </w:rPr>
        <w:t>?</w:t>
      </w:r>
    </w:p>
    <w:p w14:paraId="0CA64CCE" w14:textId="77777777" w:rsidR="00883909" w:rsidRPr="00E04065" w:rsidRDefault="00883909" w:rsidP="00C7323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C7323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5D897F28" w:rsidR="00883909" w:rsidRPr="00E61760" w:rsidRDefault="00C75922" w:rsidP="00C73238">
      <w:pPr>
        <w:pStyle w:val="ListParagraph"/>
        <w:numPr>
          <w:ilvl w:val="0"/>
          <w:numId w:val="12"/>
        </w:numPr>
        <w:spacing w:after="60"/>
        <w:rPr>
          <w:rFonts w:eastAsia="Calibri" w:cs="Times New Roman"/>
          <w:color w:val="000000" w:themeColor="accent5"/>
        </w:rPr>
      </w:pPr>
      <w:r w:rsidRPr="00E61760">
        <w:rPr>
          <w:rFonts w:eastAsia="Calibri" w:cs="Times New Roman"/>
          <w:color w:val="000000" w:themeColor="accent5"/>
        </w:rPr>
        <w:t xml:space="preserve">What </w:t>
      </w:r>
      <w:r w:rsidR="00883909" w:rsidRPr="00E61760">
        <w:rPr>
          <w:rFonts w:eastAsia="Calibri" w:cs="Times New Roman"/>
          <w:color w:val="000000" w:themeColor="accent5"/>
        </w:rPr>
        <w:t xml:space="preserve">back-ups of vital records </w:t>
      </w:r>
      <w:r w:rsidRPr="00E61760">
        <w:rPr>
          <w:rFonts w:eastAsia="Calibri" w:cs="Times New Roman"/>
          <w:color w:val="000000" w:themeColor="accent5"/>
        </w:rPr>
        <w:t xml:space="preserve">does your organization have </w:t>
      </w:r>
      <w:r w:rsidR="00883909" w:rsidRPr="00E61760">
        <w:rPr>
          <w:rFonts w:eastAsia="Calibri" w:cs="Times New Roman"/>
          <w:color w:val="000000" w:themeColor="accent5"/>
        </w:rPr>
        <w:t xml:space="preserve">in a location that is separated from your primary working copies of your files?  </w:t>
      </w:r>
    </w:p>
    <w:p w14:paraId="7FCC24BB" w14:textId="77777777" w:rsidR="00883909" w:rsidRPr="00E04065" w:rsidRDefault="00883909" w:rsidP="00C7323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C7323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16D642A2" w:rsidR="00883909" w:rsidRPr="00E12260" w:rsidRDefault="00E12260" w:rsidP="00C73238">
      <w:pPr>
        <w:pStyle w:val="ListParagraph"/>
        <w:numPr>
          <w:ilvl w:val="0"/>
          <w:numId w:val="12"/>
        </w:numPr>
        <w:spacing w:after="60"/>
        <w:rPr>
          <w:rFonts w:eastAsia="Calibri" w:cs="Times New Roman"/>
        </w:rPr>
      </w:pPr>
      <w:r w:rsidRPr="00E12260">
        <w:rPr>
          <w:rFonts w:eastAsia="Calibri" w:cs="Times New Roman"/>
        </w:rPr>
        <w:t>What</w:t>
      </w:r>
      <w:r w:rsidR="00883909" w:rsidRPr="00E12260">
        <w:rPr>
          <w:rFonts w:eastAsia="Calibri" w:cs="Times New Roman"/>
        </w:rPr>
        <w:t xml:space="preserve"> redundant systems </w:t>
      </w:r>
      <w:r w:rsidRPr="00E12260">
        <w:rPr>
          <w:rFonts w:eastAsia="Calibri" w:cs="Times New Roman"/>
        </w:rPr>
        <w:t xml:space="preserve">are </w:t>
      </w:r>
      <w:r w:rsidR="00883909" w:rsidRPr="00E12260">
        <w:rPr>
          <w:rFonts w:eastAsia="Calibri" w:cs="Times New Roman"/>
        </w:rPr>
        <w:t>in place if the impacted system(s) is compromised?</w:t>
      </w:r>
    </w:p>
    <w:p w14:paraId="3F4E8369" w14:textId="77777777" w:rsidR="00883909" w:rsidRPr="00D51F2C" w:rsidRDefault="00883909" w:rsidP="00C73238">
      <w:pPr>
        <w:pStyle w:val="ListParagraph"/>
        <w:numPr>
          <w:ilvl w:val="0"/>
          <w:numId w:val="12"/>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D51F2C" w:rsidRDefault="00883909" w:rsidP="00C73238">
      <w:pPr>
        <w:pStyle w:val="ListParagraph"/>
        <w:numPr>
          <w:ilvl w:val="0"/>
          <w:numId w:val="12"/>
        </w:numPr>
        <w:spacing w:after="60"/>
        <w:rPr>
          <w:rFonts w:eastAsia="Calibri" w:cs="Times New Roman"/>
        </w:rPr>
      </w:pPr>
      <w:r w:rsidRPr="00D51F2C">
        <w:rPr>
          <w:rFonts w:eastAsia="Calibri" w:cs="Times New Roman"/>
        </w:rPr>
        <w:t>How would you work with critical infrastructure providers to determine the incident is over?</w:t>
      </w:r>
    </w:p>
    <w:p w14:paraId="1D58F6D7" w14:textId="77777777" w:rsidR="00883909" w:rsidRPr="00D51F2C" w:rsidRDefault="00883909" w:rsidP="00C73238">
      <w:pPr>
        <w:pStyle w:val="ListParagraph"/>
        <w:numPr>
          <w:ilvl w:val="0"/>
          <w:numId w:val="12"/>
        </w:numPr>
        <w:spacing w:after="60"/>
        <w:rPr>
          <w:rFonts w:eastAsia="Calibri" w:cs="Times New Roman"/>
        </w:rPr>
      </w:pPr>
      <w:r w:rsidRPr="00D51F2C">
        <w:rPr>
          <w:rFonts w:eastAsia="Calibri" w:cs="Times New Roman"/>
        </w:rPr>
        <w:t>How does post incident-activity differ when critical infrastructure is involved?</w:t>
      </w:r>
    </w:p>
    <w:p w14:paraId="79024C6D" w14:textId="183432C0" w:rsidR="00883909" w:rsidRPr="00D51F2C" w:rsidRDefault="00AC0F70" w:rsidP="00C73238">
      <w:pPr>
        <w:pStyle w:val="ListParagraph"/>
        <w:numPr>
          <w:ilvl w:val="0"/>
          <w:numId w:val="12"/>
        </w:numPr>
        <w:spacing w:after="60"/>
        <w:rPr>
          <w:rFonts w:eastAsia="Calibri" w:cs="Times New Roman"/>
          <w:color w:val="000000" w:themeColor="accent5"/>
        </w:rPr>
      </w:pPr>
      <w:r w:rsidRPr="00D51F2C">
        <w:rPr>
          <w:rFonts w:eastAsia="Calibri" w:cs="Times New Roman"/>
          <w:color w:val="000000" w:themeColor="accent5"/>
        </w:rPr>
        <w:t>Describe</w:t>
      </w:r>
      <w:r w:rsidR="00883909" w:rsidRPr="00D51F2C">
        <w:rPr>
          <w:rFonts w:eastAsia="Calibri" w:cs="Times New Roman"/>
          <w:color w:val="000000" w:themeColor="accent5"/>
        </w:rPr>
        <w:t xml:space="preserve"> your organization</w:t>
      </w:r>
      <w:r w:rsidRPr="00D51F2C">
        <w:rPr>
          <w:rFonts w:eastAsia="Calibri" w:cs="Times New Roman"/>
          <w:color w:val="000000" w:themeColor="accent5"/>
        </w:rPr>
        <w:t>’s</w:t>
      </w:r>
      <w:r w:rsidR="00883909" w:rsidRPr="00D51F2C">
        <w:rPr>
          <w:rFonts w:eastAsia="Calibri" w:cs="Times New Roman"/>
          <w:color w:val="000000" w:themeColor="accent5"/>
        </w:rPr>
        <w:t xml:space="preserve"> continuity of operations plan (COOP) for functions at a location </w:t>
      </w:r>
      <w:r w:rsidR="00C676BA" w:rsidRPr="00D51F2C">
        <w:rPr>
          <w:rFonts w:eastAsia="Calibri" w:cs="Times New Roman"/>
          <w:color w:val="000000" w:themeColor="accent5"/>
        </w:rPr>
        <w:t>separate from</w:t>
      </w:r>
      <w:r w:rsidR="00883909" w:rsidRPr="00D51F2C">
        <w:rPr>
          <w:rFonts w:eastAsia="Calibri" w:cs="Times New Roman"/>
          <w:color w:val="000000" w:themeColor="accent5"/>
        </w:rPr>
        <w:t xml:space="preserve"> your main building</w:t>
      </w:r>
    </w:p>
    <w:p w14:paraId="683AE5E2" w14:textId="5DB36E4B" w:rsidR="00883909" w:rsidRPr="00D51F2C" w:rsidRDefault="00D51F2C" w:rsidP="00C73238">
      <w:pPr>
        <w:pStyle w:val="ListParagraph"/>
        <w:numPr>
          <w:ilvl w:val="1"/>
          <w:numId w:val="12"/>
        </w:numPr>
        <w:spacing w:after="60"/>
        <w:rPr>
          <w:color w:val="000000" w:themeColor="accent5"/>
        </w:rPr>
      </w:pPr>
      <w:r w:rsidRPr="00D51F2C">
        <w:rPr>
          <w:rFonts w:eastAsia="Calibri" w:cs="Times New Roman"/>
          <w:color w:val="000000" w:themeColor="accent5"/>
        </w:rPr>
        <w:t>H</w:t>
      </w:r>
      <w:r w:rsidR="00883909" w:rsidRPr="00D51F2C">
        <w:rPr>
          <w:rFonts w:eastAsia="Calibri" w:cs="Times New Roman"/>
          <w:color w:val="000000" w:themeColor="accent5"/>
        </w:rPr>
        <w:t>ow would a suspected cyber incursion impact your organization’s ability to activate its COOP Plan?</w:t>
      </w:r>
    </w:p>
    <w:p w14:paraId="36920BB5" w14:textId="5A4465D7" w:rsidR="00883909" w:rsidRPr="00D51F2C" w:rsidRDefault="00D51F2C" w:rsidP="00C73238">
      <w:pPr>
        <w:pStyle w:val="ListParagraph"/>
        <w:numPr>
          <w:ilvl w:val="0"/>
          <w:numId w:val="12"/>
        </w:numPr>
        <w:spacing w:after="60"/>
        <w:rPr>
          <w:rFonts w:eastAsia="Calibri" w:cs="Times New Roman"/>
        </w:rPr>
      </w:pPr>
      <w:r w:rsidRPr="00D51F2C">
        <w:rPr>
          <w:rFonts w:eastAsia="Calibri" w:cs="Times New Roman"/>
        </w:rPr>
        <w:t>What</w:t>
      </w:r>
      <w:r w:rsidR="00883909" w:rsidRPr="00D51F2C">
        <w:rPr>
          <w:rFonts w:eastAsia="Calibri" w:cs="Times New Roman"/>
        </w:rPr>
        <w:t xml:space="preserve"> alternative systems or manual processes </w:t>
      </w:r>
      <w:r w:rsidRPr="00D51F2C">
        <w:rPr>
          <w:rFonts w:eastAsia="Calibri" w:cs="Times New Roman"/>
        </w:rPr>
        <w:t xml:space="preserve">are </w:t>
      </w:r>
      <w:r w:rsidR="00883909" w:rsidRPr="00D51F2C">
        <w:rPr>
          <w:rFonts w:eastAsia="Calibri" w:cs="Times New Roman"/>
        </w:rPr>
        <w:t xml:space="preserve">in place to continue operations if a critical system is unavailable for a significant period of time? </w:t>
      </w:r>
    </w:p>
    <w:p w14:paraId="1BD7FB38" w14:textId="61350EF2" w:rsidR="00883909" w:rsidRPr="00E04065" w:rsidRDefault="00883909" w:rsidP="00C73238">
      <w:pPr>
        <w:pStyle w:val="ListParagraph"/>
        <w:numPr>
          <w:ilvl w:val="1"/>
          <w:numId w:val="12"/>
        </w:numPr>
        <w:spacing w:after="60"/>
        <w:rPr>
          <w:rFonts w:eastAsia="Calibri" w:cs="Times New Roman"/>
        </w:rPr>
      </w:pPr>
      <w:r w:rsidRPr="00E04065">
        <w:rPr>
          <w:rFonts w:eastAsia="Calibri" w:cs="Times New Roman"/>
        </w:rPr>
        <w:t xml:space="preserve">Who can authorize </w:t>
      </w:r>
      <w:r w:rsidR="6CE2A11A" w:rsidRPr="13662218">
        <w:rPr>
          <w:rFonts w:eastAsia="Calibri" w:cs="Times New Roman"/>
        </w:rPr>
        <w:t xml:space="preserve">the </w:t>
      </w:r>
      <w:r w:rsidRPr="00E04065">
        <w:rPr>
          <w:rFonts w:eastAsia="Calibri" w:cs="Times New Roman"/>
        </w:rPr>
        <w:t>use of alternate systems or procedures?</w:t>
      </w:r>
    </w:p>
    <w:p w14:paraId="2F831E2F" w14:textId="77777777" w:rsidR="00883909" w:rsidRPr="00883909" w:rsidRDefault="00883909" w:rsidP="007A1412">
      <w:pPr>
        <w:pStyle w:val="Heading2"/>
      </w:pPr>
      <w:r w:rsidRPr="00F12556">
        <w:t>Training and Exercises</w:t>
      </w:r>
      <w:r w:rsidRPr="00883909">
        <w:t xml:space="preserve">  </w:t>
      </w:r>
    </w:p>
    <w:p w14:paraId="5429C704" w14:textId="2A4420E4" w:rsidR="00883909" w:rsidRPr="00F12556" w:rsidRDefault="00B725A4" w:rsidP="00C73238">
      <w:pPr>
        <w:pStyle w:val="ListParagraph"/>
        <w:numPr>
          <w:ilvl w:val="0"/>
          <w:numId w:val="13"/>
        </w:numPr>
        <w:spacing w:afterLines="60" w:after="144"/>
        <w:rPr>
          <w:rFonts w:eastAsia="Calibri" w:cs="Times New Roman"/>
          <w:color w:val="000000" w:themeColor="accent5"/>
        </w:rPr>
      </w:pPr>
      <w:r w:rsidRPr="00F12556">
        <w:rPr>
          <w:rFonts w:eastAsia="Calibri" w:cs="Times New Roman"/>
          <w:color w:val="000000" w:themeColor="accent5"/>
        </w:rPr>
        <w:t xml:space="preserve">What </w:t>
      </w:r>
      <w:r w:rsidR="00883909" w:rsidRPr="00F12556">
        <w:rPr>
          <w:rFonts w:eastAsia="Calibri" w:cs="Times New Roman"/>
          <w:color w:val="000000" w:themeColor="accent5"/>
        </w:rPr>
        <w:t xml:space="preserve">cybersecurity and/or IT security awareness training </w:t>
      </w:r>
      <w:r w:rsidRPr="00F12556">
        <w:rPr>
          <w:rFonts w:eastAsia="Calibri" w:cs="Times New Roman"/>
          <w:color w:val="000000" w:themeColor="accent5"/>
        </w:rPr>
        <w:t xml:space="preserve">does your organization provide </w:t>
      </w:r>
      <w:r w:rsidR="00883909" w:rsidRPr="00F12556">
        <w:rPr>
          <w:rFonts w:eastAsia="Calibri" w:cs="Times New Roman"/>
          <w:color w:val="000000" w:themeColor="accent5"/>
        </w:rPr>
        <w:t>to all users?</w:t>
      </w:r>
    </w:p>
    <w:p w14:paraId="0A64E5FE" w14:textId="66BAE084" w:rsidR="00B725A4" w:rsidRPr="00F12556" w:rsidRDefault="00B725A4"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What is covered in your training</w:t>
      </w:r>
      <w:r w:rsidR="00B96B06" w:rsidRPr="00F12556">
        <w:rPr>
          <w:rFonts w:eastAsia="Calibri" w:cs="Times New Roman"/>
          <w:color w:val="000000" w:themeColor="accent5"/>
        </w:rPr>
        <w:t xml:space="preserve"> (e.g. password procedures, prominent cyber threats, </w:t>
      </w:r>
      <w:r w:rsidR="00A7576B" w:rsidRPr="00F12556">
        <w:rPr>
          <w:rFonts w:eastAsia="Calibri" w:cs="Times New Roman"/>
          <w:color w:val="000000" w:themeColor="accent5"/>
        </w:rPr>
        <w:t>how to report suspicious activities, etc.)</w:t>
      </w:r>
      <w:r w:rsidRPr="00F12556">
        <w:rPr>
          <w:rFonts w:eastAsia="Calibri" w:cs="Times New Roman"/>
          <w:color w:val="000000" w:themeColor="accent5"/>
        </w:rPr>
        <w:t>?</w:t>
      </w:r>
    </w:p>
    <w:p w14:paraId="19571081" w14:textId="1FB5BE13" w:rsidR="00883909" w:rsidRPr="00F12556" w:rsidRDefault="00883909" w:rsidP="00A7576B">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lastRenderedPageBreak/>
        <w:t xml:space="preserve">How often is training provided? </w:t>
      </w:r>
    </w:p>
    <w:p w14:paraId="15CB8FA3" w14:textId="63682BF9" w:rsidR="008055A5" w:rsidRPr="00F12556" w:rsidRDefault="008055A5" w:rsidP="00A7576B">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What training is provided to managers and executive leaders?</w:t>
      </w:r>
    </w:p>
    <w:p w14:paraId="3C20F111" w14:textId="77777777" w:rsidR="00883909" w:rsidRPr="00F12556" w:rsidRDefault="00883909"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Is training required to obtain network access?</w:t>
      </w:r>
    </w:p>
    <w:p w14:paraId="038D07FE" w14:textId="77777777" w:rsidR="00D26759" w:rsidRPr="00F12556" w:rsidRDefault="00883909"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What security-related training does your department or agency provide to, or require of, IT personnel and vendors with access to your systems</w:t>
      </w:r>
      <w:r w:rsidR="00816C62" w:rsidRPr="00F12556">
        <w:rPr>
          <w:rFonts w:eastAsia="Calibri" w:cs="Times New Roman"/>
          <w:color w:val="000000" w:themeColor="accent5"/>
        </w:rPr>
        <w:t>/network</w:t>
      </w:r>
      <w:r w:rsidRPr="00F12556">
        <w:rPr>
          <w:rFonts w:eastAsia="Calibri" w:cs="Times New Roman"/>
          <w:color w:val="000000" w:themeColor="accent5"/>
        </w:rPr>
        <w:t>?</w:t>
      </w:r>
    </w:p>
    <w:p w14:paraId="0E04241B" w14:textId="67DC880D" w:rsidR="00883909" w:rsidRPr="00F12556" w:rsidRDefault="00D26759" w:rsidP="00C73238">
      <w:pPr>
        <w:pStyle w:val="ListParagraph"/>
        <w:numPr>
          <w:ilvl w:val="0"/>
          <w:numId w:val="13"/>
        </w:numPr>
        <w:spacing w:afterLines="60" w:after="144"/>
        <w:rPr>
          <w:rFonts w:eastAsia="Calibri" w:cs="Times New Roman"/>
        </w:rPr>
      </w:pPr>
      <w:r w:rsidRPr="00F12556">
        <w:rPr>
          <w:rFonts w:eastAsia="Calibri" w:cs="Times New Roman"/>
        </w:rPr>
        <w:t xml:space="preserve">What </w:t>
      </w:r>
      <w:r w:rsidR="00883909" w:rsidRPr="00F12556">
        <w:rPr>
          <w:rFonts w:eastAsia="Calibri" w:cs="Times New Roman"/>
        </w:rPr>
        <w:t xml:space="preserve">special training </w:t>
      </w:r>
      <w:r w:rsidRPr="00F12556">
        <w:rPr>
          <w:rFonts w:eastAsia="Calibri" w:cs="Times New Roman"/>
        </w:rPr>
        <w:t xml:space="preserve">does your cybersecurity incident response team members undergo </w:t>
      </w:r>
      <w:r w:rsidR="00883909" w:rsidRPr="00F12556">
        <w:rPr>
          <w:rFonts w:eastAsia="Calibri" w:cs="Times New Roman"/>
        </w:rPr>
        <w:t xml:space="preserve">to detect, analyze, and report this activity? </w:t>
      </w:r>
    </w:p>
    <w:p w14:paraId="4FE9D036" w14:textId="4F652F88" w:rsidR="00883909" w:rsidRPr="00F12556" w:rsidRDefault="001A4ED9" w:rsidP="00C73238">
      <w:pPr>
        <w:pStyle w:val="ListParagraph"/>
        <w:numPr>
          <w:ilvl w:val="1"/>
          <w:numId w:val="13"/>
        </w:numPr>
        <w:spacing w:afterLines="60" w:after="144"/>
        <w:rPr>
          <w:rFonts w:eastAsia="Calibri" w:cs="Times New Roman"/>
        </w:rPr>
      </w:pPr>
      <w:r w:rsidRPr="00F12556">
        <w:rPr>
          <w:rFonts w:eastAsia="Calibri" w:cs="Times New Roman"/>
        </w:rPr>
        <w:t>How well i</w:t>
      </w:r>
      <w:r w:rsidR="00883909" w:rsidRPr="00F12556">
        <w:rPr>
          <w:rFonts w:eastAsia="Calibri" w:cs="Times New Roman"/>
        </w:rPr>
        <w:t>s your staff trained to read and analyze your intrusion detection system logs?</w:t>
      </w:r>
    </w:p>
    <w:p w14:paraId="1C9860AD" w14:textId="0C9075EF" w:rsidR="00883909" w:rsidRPr="00F12556" w:rsidRDefault="00883909" w:rsidP="009859E8">
      <w:pPr>
        <w:pStyle w:val="ListParagraph"/>
        <w:numPr>
          <w:ilvl w:val="0"/>
          <w:numId w:val="13"/>
        </w:numPr>
        <w:spacing w:afterLines="60" w:after="144"/>
        <w:rPr>
          <w:rFonts w:eastAsia="Calibri" w:cs="Times New Roman"/>
        </w:rPr>
      </w:pPr>
      <w:r w:rsidRPr="00F12556">
        <w:rPr>
          <w:rFonts w:eastAsia="Calibri" w:cs="Times New Roman"/>
        </w:rPr>
        <w:t>What training do you provide in support of your Cybersecurity Incident Response Plan, Business Continuity Plan, Emergency Operations Plan Cyber Incident Annex, or other related plans?</w:t>
      </w:r>
    </w:p>
    <w:p w14:paraId="1CC18BB7" w14:textId="347474FD" w:rsidR="00883909" w:rsidRPr="00F12556" w:rsidRDefault="00923981" w:rsidP="00C73238">
      <w:pPr>
        <w:pStyle w:val="ListParagraph"/>
        <w:numPr>
          <w:ilvl w:val="0"/>
          <w:numId w:val="13"/>
        </w:numPr>
        <w:spacing w:afterLines="60" w:after="144"/>
        <w:rPr>
          <w:rFonts w:eastAsia="Calibri" w:cs="Times New Roman"/>
          <w:color w:val="000000" w:themeColor="accent5"/>
        </w:rPr>
      </w:pPr>
      <w:r w:rsidRPr="00F12556">
        <w:rPr>
          <w:rFonts w:eastAsia="Calibri" w:cs="Times New Roman"/>
          <w:color w:val="000000" w:themeColor="accent5"/>
        </w:rPr>
        <w:t>H</w:t>
      </w:r>
      <w:r w:rsidR="00883909" w:rsidRPr="00F12556">
        <w:rPr>
          <w:rFonts w:eastAsia="Calibri" w:cs="Times New Roman"/>
          <w:color w:val="000000" w:themeColor="accent5"/>
        </w:rPr>
        <w:t xml:space="preserve">ow often does your organization exercise </w:t>
      </w:r>
      <w:r w:rsidRPr="00F12556">
        <w:rPr>
          <w:rFonts w:eastAsia="Calibri" w:cs="Times New Roman"/>
          <w:color w:val="000000" w:themeColor="accent5"/>
        </w:rPr>
        <w:t>your cyber incident response</w:t>
      </w:r>
      <w:r w:rsidR="00883909" w:rsidRPr="00F12556">
        <w:rPr>
          <w:rFonts w:eastAsia="Calibri" w:cs="Times New Roman"/>
          <w:color w:val="000000" w:themeColor="accent5"/>
        </w:rPr>
        <w:t xml:space="preserve"> plan?</w:t>
      </w:r>
    </w:p>
    <w:p w14:paraId="4819AE2B" w14:textId="77777777" w:rsidR="00883909" w:rsidRPr="00F12556" w:rsidRDefault="00883909"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Who is responsible for the exercise planning?</w:t>
      </w:r>
    </w:p>
    <w:p w14:paraId="1C3B746D" w14:textId="77777777" w:rsidR="00883909" w:rsidRPr="00F12556" w:rsidRDefault="00883909"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What agencies are involved in the exercise?</w:t>
      </w:r>
    </w:p>
    <w:p w14:paraId="2FEE340B" w14:textId="77777777" w:rsidR="00883909" w:rsidRPr="00F12556" w:rsidRDefault="00883909"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What level of the organization is required to participate?</w:t>
      </w:r>
    </w:p>
    <w:p w14:paraId="604F578C" w14:textId="77777777" w:rsidR="00883909" w:rsidRPr="00F12556" w:rsidRDefault="00883909" w:rsidP="00C73238">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What actions follow the exercise?</w:t>
      </w:r>
    </w:p>
    <w:p w14:paraId="5EDE6F9F" w14:textId="77777777" w:rsidR="00883909" w:rsidRPr="00F12556" w:rsidRDefault="00883909" w:rsidP="00C73238">
      <w:pPr>
        <w:pStyle w:val="ListParagraph"/>
        <w:numPr>
          <w:ilvl w:val="0"/>
          <w:numId w:val="13"/>
        </w:numPr>
        <w:spacing w:afterLines="60" w:after="144"/>
        <w:rPr>
          <w:rFonts w:eastAsia="Calibri" w:cs="Times New Roman"/>
          <w:color w:val="000000" w:themeColor="accent5"/>
        </w:rPr>
      </w:pPr>
      <w:r w:rsidRPr="00F12556">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F12556" w:rsidRDefault="00883909" w:rsidP="00C73238">
      <w:pPr>
        <w:pStyle w:val="ListParagraph"/>
        <w:numPr>
          <w:ilvl w:val="0"/>
          <w:numId w:val="13"/>
        </w:numPr>
        <w:spacing w:afterLines="60" w:after="144"/>
        <w:rPr>
          <w:rFonts w:eastAsia="Calibri" w:cs="Times New Roman"/>
          <w:color w:val="000000" w:themeColor="accent5"/>
        </w:rPr>
      </w:pPr>
      <w:r w:rsidRPr="00F12556">
        <w:rPr>
          <w:rFonts w:eastAsia="Calibri" w:cs="Times New Roman"/>
          <w:color w:val="000000" w:themeColor="accent5"/>
        </w:rPr>
        <w:t>What are your cybersecurity incident response team’s exercise requirements?</w:t>
      </w:r>
    </w:p>
    <w:p w14:paraId="7237FD86" w14:textId="0B7C2B8D" w:rsidR="00883909" w:rsidRPr="00F12556" w:rsidRDefault="009B68DC" w:rsidP="00C73238">
      <w:pPr>
        <w:pStyle w:val="ListParagraph"/>
        <w:numPr>
          <w:ilvl w:val="0"/>
          <w:numId w:val="13"/>
        </w:numPr>
        <w:spacing w:afterLines="60" w:after="144"/>
        <w:rPr>
          <w:rFonts w:eastAsia="Calibri" w:cs="Times New Roman"/>
          <w:color w:val="000000" w:themeColor="accent5"/>
        </w:rPr>
      </w:pPr>
      <w:r w:rsidRPr="00F12556">
        <w:rPr>
          <w:rFonts w:eastAsia="Calibri" w:cs="Times New Roman"/>
          <w:color w:val="000000" w:themeColor="accent5"/>
        </w:rPr>
        <w:t>How does</w:t>
      </w:r>
      <w:r w:rsidR="00883909" w:rsidRPr="00F12556">
        <w:rPr>
          <w:rFonts w:eastAsia="Calibri" w:cs="Times New Roman"/>
          <w:color w:val="000000" w:themeColor="accent5"/>
        </w:rPr>
        <w:t xml:space="preserve"> your organization’s exercise efforts include both physical and cyber risks?  </w:t>
      </w:r>
    </w:p>
    <w:p w14:paraId="6905F1E4" w14:textId="154B51F5" w:rsidR="00883909" w:rsidRPr="00F12556" w:rsidRDefault="009B68DC" w:rsidP="009B68DC">
      <w:pPr>
        <w:pStyle w:val="ListParagraph"/>
        <w:numPr>
          <w:ilvl w:val="1"/>
          <w:numId w:val="13"/>
        </w:numPr>
        <w:spacing w:afterLines="60" w:after="144"/>
        <w:rPr>
          <w:rFonts w:eastAsia="Calibri" w:cs="Times New Roman"/>
          <w:color w:val="000000" w:themeColor="accent5"/>
        </w:rPr>
      </w:pPr>
      <w:r w:rsidRPr="00F12556">
        <w:rPr>
          <w:rFonts w:eastAsia="Calibri" w:cs="Times New Roman"/>
          <w:color w:val="000000" w:themeColor="accent5"/>
        </w:rPr>
        <w:t xml:space="preserve">How </w:t>
      </w:r>
      <w:r w:rsidR="00F12556" w:rsidRPr="00F12556">
        <w:rPr>
          <w:rFonts w:eastAsia="Calibri" w:cs="Times New Roman"/>
          <w:color w:val="000000" w:themeColor="accent5"/>
        </w:rPr>
        <w:t>do</w:t>
      </w:r>
      <w:r w:rsidRPr="00F12556">
        <w:rPr>
          <w:rFonts w:eastAsia="Calibri" w:cs="Times New Roman"/>
          <w:color w:val="000000" w:themeColor="accent5"/>
        </w:rPr>
        <w:t xml:space="preserve"> </w:t>
      </w:r>
      <w:r w:rsidR="00883909" w:rsidRPr="00F12556">
        <w:rPr>
          <w:rFonts w:eastAsia="Calibri" w:cs="Times New Roman"/>
          <w:color w:val="000000" w:themeColor="accent5"/>
        </w:rPr>
        <w:t xml:space="preserve">senior or elected officials participate in </w:t>
      </w:r>
      <w:r w:rsidR="00F12556" w:rsidRPr="00F12556">
        <w:rPr>
          <w:rFonts w:eastAsia="Calibri" w:cs="Times New Roman"/>
          <w:color w:val="000000" w:themeColor="accent5"/>
        </w:rPr>
        <w:t xml:space="preserve">your </w:t>
      </w:r>
      <w:r w:rsidR="00883909" w:rsidRPr="00F12556">
        <w:rPr>
          <w:rFonts w:eastAsia="Calibri" w:cs="Times New Roman"/>
          <w:color w:val="000000" w:themeColor="accent5"/>
        </w:rPr>
        <w:t>exercise</w:t>
      </w:r>
      <w:r w:rsidR="00F12556" w:rsidRPr="00F12556">
        <w:rPr>
          <w:rFonts w:eastAsia="Calibri" w:cs="Times New Roman"/>
          <w:color w:val="000000" w:themeColor="accent5"/>
        </w:rPr>
        <w:t>s</w:t>
      </w:r>
      <w:r w:rsidR="00883909" w:rsidRPr="00F12556">
        <w:rPr>
          <w:rFonts w:eastAsia="Calibri" w:cs="Times New Roman"/>
          <w:color w:val="000000" w:themeColor="accent5"/>
        </w:rPr>
        <w:t>?</w:t>
      </w:r>
    </w:p>
    <w:p w14:paraId="4E7C8774" w14:textId="2F67B314" w:rsidR="007A1412" w:rsidRPr="00F12556" w:rsidRDefault="00F12556" w:rsidP="00C73238">
      <w:pPr>
        <w:pStyle w:val="ListParagraph"/>
        <w:numPr>
          <w:ilvl w:val="0"/>
          <w:numId w:val="13"/>
        </w:numPr>
        <w:spacing w:afterLines="60" w:after="144"/>
        <w:rPr>
          <w:rFonts w:eastAsia="Calibri" w:cs="Times New Roman"/>
          <w:color w:val="000000" w:themeColor="accent5"/>
        </w:rPr>
      </w:pPr>
      <w:r w:rsidRPr="00F12556">
        <w:rPr>
          <w:rFonts w:eastAsia="Calibri" w:cs="Times New Roman"/>
          <w:color w:val="000000" w:themeColor="accent5"/>
        </w:rPr>
        <w:t xml:space="preserve">What </w:t>
      </w:r>
      <w:r w:rsidR="00883909" w:rsidRPr="00F12556">
        <w:rPr>
          <w:rFonts w:eastAsia="Calibri" w:cs="Times New Roman"/>
          <w:color w:val="000000" w:themeColor="accent5"/>
        </w:rPr>
        <w:t xml:space="preserve">additional training and/or exercising </w:t>
      </w:r>
      <w:r w:rsidRPr="00F12556">
        <w:rPr>
          <w:rFonts w:eastAsia="Calibri" w:cs="Times New Roman"/>
          <w:color w:val="000000" w:themeColor="accent5"/>
        </w:rPr>
        <w:t xml:space="preserve">is required by </w:t>
      </w:r>
      <w:r w:rsidR="00883909" w:rsidRPr="00F12556">
        <w:rPr>
          <w:rFonts w:eastAsia="Calibri" w:cs="Times New Roman"/>
          <w:color w:val="000000" w:themeColor="accent5"/>
        </w:rPr>
        <w:t>your organization?</w:t>
      </w:r>
    </w:p>
    <w:p w14:paraId="497E0A76" w14:textId="290F6403" w:rsidR="00883909" w:rsidRPr="00883909" w:rsidRDefault="00883909" w:rsidP="007A1412">
      <w:pPr>
        <w:pStyle w:val="Heading2"/>
      </w:pPr>
      <w:r w:rsidRPr="00C75634">
        <w:t>Senior Leaders and Elected Officials</w:t>
      </w:r>
      <w:r w:rsidRPr="00883909">
        <w:t xml:space="preserve"> </w:t>
      </w:r>
    </w:p>
    <w:p w14:paraId="1BC282EA" w14:textId="77777777" w:rsidR="00D772C5" w:rsidRPr="00FC5D66" w:rsidRDefault="00883909" w:rsidP="00C73238">
      <w:pPr>
        <w:pStyle w:val="ListParagraph"/>
        <w:numPr>
          <w:ilvl w:val="0"/>
          <w:numId w:val="14"/>
        </w:numPr>
        <w:spacing w:after="60"/>
        <w:rPr>
          <w:rFonts w:eastAsia="Calibri" w:cs="Times New Roman"/>
        </w:rPr>
      </w:pPr>
      <w:r w:rsidRPr="00FC5D66">
        <w:rPr>
          <w:rFonts w:eastAsia="Calibri" w:cs="Times New Roman"/>
        </w:rPr>
        <w:t xml:space="preserve">What is your </w:t>
      </w:r>
      <w:r w:rsidR="00D772C5" w:rsidRPr="00FC5D66">
        <w:rPr>
          <w:rFonts w:eastAsia="Calibri" w:cs="Times New Roman"/>
        </w:rPr>
        <w:t xml:space="preserve">organization’s </w:t>
      </w:r>
      <w:r w:rsidRPr="00FC5D66">
        <w:rPr>
          <w:rFonts w:eastAsia="Calibri" w:cs="Times New Roman"/>
        </w:rPr>
        <w:t xml:space="preserve">cybersecurity culture? </w:t>
      </w:r>
    </w:p>
    <w:p w14:paraId="341F5096" w14:textId="77777777" w:rsidR="00292ED2" w:rsidRPr="00FC5D66" w:rsidRDefault="00883909" w:rsidP="00D772C5">
      <w:pPr>
        <w:pStyle w:val="ListParagraph"/>
        <w:numPr>
          <w:ilvl w:val="1"/>
          <w:numId w:val="14"/>
        </w:numPr>
        <w:spacing w:after="60"/>
        <w:rPr>
          <w:rFonts w:eastAsia="Calibri" w:cs="Times New Roman"/>
        </w:rPr>
      </w:pPr>
      <w:r w:rsidRPr="00FC5D66">
        <w:rPr>
          <w:rFonts w:eastAsia="Calibri" w:cs="Times New Roman"/>
        </w:rPr>
        <w:t xml:space="preserve">As a leader in your organization, what cybersecurity goals have you set? </w:t>
      </w:r>
    </w:p>
    <w:p w14:paraId="03643760" w14:textId="4C1ED110" w:rsidR="00883909" w:rsidRPr="00FC5D66" w:rsidRDefault="00883909" w:rsidP="00D772C5">
      <w:pPr>
        <w:pStyle w:val="ListParagraph"/>
        <w:numPr>
          <w:ilvl w:val="1"/>
          <w:numId w:val="14"/>
        </w:numPr>
        <w:spacing w:after="60"/>
        <w:rPr>
          <w:rFonts w:eastAsia="Calibri" w:cs="Times New Roman"/>
        </w:rPr>
      </w:pPr>
      <w:r w:rsidRPr="00FC5D66">
        <w:rPr>
          <w:rFonts w:eastAsia="Calibri" w:cs="Times New Roman"/>
        </w:rPr>
        <w:t xml:space="preserve">How have </w:t>
      </w:r>
      <w:r w:rsidR="00292ED2" w:rsidRPr="00FC5D66">
        <w:rPr>
          <w:rFonts w:eastAsia="Calibri" w:cs="Times New Roman"/>
        </w:rPr>
        <w:t>these goals</w:t>
      </w:r>
      <w:r w:rsidRPr="00FC5D66">
        <w:rPr>
          <w:rFonts w:eastAsia="Calibri" w:cs="Times New Roman"/>
        </w:rPr>
        <w:t xml:space="preserve"> been communicated?</w:t>
      </w:r>
    </w:p>
    <w:p w14:paraId="4368E9F6" w14:textId="6766542E" w:rsidR="00025473" w:rsidRPr="00FC5D66" w:rsidRDefault="00025473" w:rsidP="00C73238">
      <w:pPr>
        <w:pStyle w:val="ListParagraph"/>
        <w:numPr>
          <w:ilvl w:val="0"/>
          <w:numId w:val="14"/>
        </w:numPr>
        <w:spacing w:after="60"/>
        <w:rPr>
          <w:rFonts w:eastAsia="Calibri" w:cs="Times New Roman"/>
        </w:rPr>
      </w:pPr>
      <w:r w:rsidRPr="00FC5D66">
        <w:rPr>
          <w:rFonts w:eastAsia="Calibri" w:cs="Times New Roman"/>
        </w:rPr>
        <w:t>W</w:t>
      </w:r>
      <w:r w:rsidR="00883909" w:rsidRPr="00FC5D66">
        <w:rPr>
          <w:rFonts w:eastAsia="Calibri" w:cs="Times New Roman"/>
        </w:rPr>
        <w:t>hat cybersecurity information do you request</w:t>
      </w:r>
      <w:r w:rsidRPr="00FC5D66">
        <w:rPr>
          <w:rFonts w:eastAsia="Calibri" w:cs="Times New Roman"/>
        </w:rPr>
        <w:t xml:space="preserve"> relating to your jurisdiction</w:t>
      </w:r>
      <w:r w:rsidR="00883909" w:rsidRPr="00FC5D66">
        <w:rPr>
          <w:rFonts w:eastAsia="Calibri" w:cs="Times New Roman"/>
        </w:rPr>
        <w:t xml:space="preserve">? </w:t>
      </w:r>
    </w:p>
    <w:p w14:paraId="36ACFD92" w14:textId="435FBC20" w:rsidR="00883909" w:rsidRPr="00FC5D66" w:rsidRDefault="00883909" w:rsidP="00025473">
      <w:pPr>
        <w:pStyle w:val="ListParagraph"/>
        <w:numPr>
          <w:ilvl w:val="1"/>
          <w:numId w:val="14"/>
        </w:numPr>
        <w:spacing w:after="60"/>
        <w:rPr>
          <w:rFonts w:eastAsia="Calibri" w:cs="Times New Roman"/>
        </w:rPr>
      </w:pPr>
      <w:r w:rsidRPr="00FC5D66">
        <w:rPr>
          <w:rFonts w:eastAsia="Calibri" w:cs="Times New Roman"/>
        </w:rPr>
        <w:t xml:space="preserve">What </w:t>
      </w:r>
      <w:r w:rsidR="00025473" w:rsidRPr="00FC5D66">
        <w:rPr>
          <w:rFonts w:eastAsia="Calibri" w:cs="Times New Roman"/>
        </w:rPr>
        <w:t xml:space="preserve">information </w:t>
      </w:r>
      <w:r w:rsidRPr="00FC5D66">
        <w:rPr>
          <w:rFonts w:eastAsia="Calibri" w:cs="Times New Roman"/>
        </w:rPr>
        <w:t>do you receive?</w:t>
      </w:r>
    </w:p>
    <w:p w14:paraId="25889D83" w14:textId="492AFED0" w:rsidR="00883909" w:rsidRPr="00FC5D66" w:rsidRDefault="00883909" w:rsidP="00C73238">
      <w:pPr>
        <w:pStyle w:val="ListParagraph"/>
        <w:numPr>
          <w:ilvl w:val="0"/>
          <w:numId w:val="14"/>
        </w:numPr>
        <w:spacing w:after="60"/>
        <w:rPr>
          <w:rFonts w:eastAsia="Calibri" w:cs="Times New Roman"/>
        </w:rPr>
      </w:pPr>
      <w:r w:rsidRPr="00FC5D66">
        <w:rPr>
          <w:rFonts w:eastAsia="Calibri" w:cs="Times New Roman"/>
        </w:rPr>
        <w:t xml:space="preserve">What are your </w:t>
      </w:r>
      <w:r w:rsidR="00FC5D66" w:rsidRPr="00FC5D66">
        <w:rPr>
          <w:rFonts w:eastAsia="Calibri" w:cs="Times New Roman"/>
        </w:rPr>
        <w:t xml:space="preserve">primary </w:t>
      </w:r>
      <w:r w:rsidRPr="00FC5D66">
        <w:rPr>
          <w:rFonts w:eastAsia="Calibri" w:cs="Times New Roman"/>
        </w:rPr>
        <w:t>cybersecurity risks?</w:t>
      </w:r>
    </w:p>
    <w:p w14:paraId="0B258957" w14:textId="77777777" w:rsidR="00FC5D66" w:rsidRPr="00312CAA" w:rsidRDefault="00883909" w:rsidP="00C73238">
      <w:pPr>
        <w:pStyle w:val="ListParagraph"/>
        <w:numPr>
          <w:ilvl w:val="0"/>
          <w:numId w:val="14"/>
        </w:numPr>
        <w:spacing w:after="60"/>
        <w:rPr>
          <w:rFonts w:eastAsia="Calibri" w:cs="Times New Roman"/>
        </w:rPr>
      </w:pPr>
      <w:r w:rsidRPr="00312CAA">
        <w:rPr>
          <w:rFonts w:eastAsia="Calibri" w:cs="Times New Roman"/>
        </w:rPr>
        <w:t xml:space="preserve">Who develops your jurisdiction’s cybersecurity risk profile? </w:t>
      </w:r>
    </w:p>
    <w:p w14:paraId="141CB49D" w14:textId="639B052B" w:rsidR="00FC5D66" w:rsidRPr="00312CAA" w:rsidRDefault="00883909" w:rsidP="00FC5D66">
      <w:pPr>
        <w:pStyle w:val="ListParagraph"/>
        <w:numPr>
          <w:ilvl w:val="1"/>
          <w:numId w:val="14"/>
        </w:numPr>
        <w:spacing w:after="60"/>
        <w:rPr>
          <w:rFonts w:eastAsia="Calibri" w:cs="Times New Roman"/>
        </w:rPr>
      </w:pPr>
      <w:r w:rsidRPr="00312CAA">
        <w:rPr>
          <w:rFonts w:eastAsia="Calibri" w:cs="Times New Roman"/>
        </w:rPr>
        <w:t xml:space="preserve">What are </w:t>
      </w:r>
      <w:r w:rsidR="00FC5D66" w:rsidRPr="00312CAA">
        <w:rPr>
          <w:rFonts w:eastAsia="Calibri" w:cs="Times New Roman"/>
        </w:rPr>
        <w:t>the</w:t>
      </w:r>
      <w:r w:rsidRPr="00312CAA">
        <w:rPr>
          <w:rFonts w:eastAsia="Calibri" w:cs="Times New Roman"/>
        </w:rPr>
        <w:t xml:space="preserve"> reporting requirements</w:t>
      </w:r>
      <w:r w:rsidR="00312CAA" w:rsidRPr="00312CAA">
        <w:rPr>
          <w:rFonts w:eastAsia="Calibri" w:cs="Times New Roman"/>
        </w:rPr>
        <w:t xml:space="preserve"> (e.g., D</w:t>
      </w:r>
      <w:r w:rsidRPr="00312CAA">
        <w:rPr>
          <w:rFonts w:eastAsia="Calibri" w:cs="Times New Roman"/>
        </w:rPr>
        <w:t>irected to, required by statute, or other</w:t>
      </w:r>
      <w:r w:rsidR="00312CAA" w:rsidRPr="00312CAA">
        <w:rPr>
          <w:rFonts w:eastAsia="Calibri" w:cs="Times New Roman"/>
        </w:rPr>
        <w:t>)?</w:t>
      </w:r>
    </w:p>
    <w:p w14:paraId="050F6B68" w14:textId="6753C796" w:rsidR="00883909" w:rsidRPr="00312CAA" w:rsidRDefault="00883909" w:rsidP="00FC5D66">
      <w:pPr>
        <w:pStyle w:val="ListParagraph"/>
        <w:numPr>
          <w:ilvl w:val="1"/>
          <w:numId w:val="14"/>
        </w:numPr>
        <w:spacing w:after="60"/>
        <w:rPr>
          <w:rFonts w:eastAsia="Calibri" w:cs="Times New Roman"/>
        </w:rPr>
      </w:pPr>
      <w:r w:rsidRPr="00312CAA">
        <w:rPr>
          <w:rFonts w:eastAsia="Calibri" w:cs="Times New Roman"/>
        </w:rPr>
        <w:t>How often do they report?</w:t>
      </w:r>
    </w:p>
    <w:p w14:paraId="3B982CD4" w14:textId="166C617E" w:rsidR="00883909" w:rsidRPr="005F4699" w:rsidRDefault="001A2650" w:rsidP="00C73238">
      <w:pPr>
        <w:pStyle w:val="ListParagraph"/>
        <w:numPr>
          <w:ilvl w:val="0"/>
          <w:numId w:val="14"/>
        </w:numPr>
        <w:spacing w:after="60"/>
        <w:rPr>
          <w:rFonts w:eastAsia="Calibri" w:cs="Times New Roman"/>
        </w:rPr>
      </w:pPr>
      <w:r w:rsidRPr="005F4699">
        <w:rPr>
          <w:rFonts w:eastAsia="Calibri" w:cs="Times New Roman"/>
        </w:rPr>
        <w:t>How i</w:t>
      </w:r>
      <w:r w:rsidR="00883909" w:rsidRPr="005F4699">
        <w:rPr>
          <w:rFonts w:eastAsia="Calibri" w:cs="Times New Roman"/>
        </w:rPr>
        <w:t xml:space="preserve">s cybersecurity integrated with physical risk for an integrated jurisdictional risk assessment?  </w:t>
      </w:r>
    </w:p>
    <w:p w14:paraId="678E8172" w14:textId="77777777" w:rsidR="004D4574" w:rsidRPr="008C44DB" w:rsidRDefault="00883909" w:rsidP="00C73238">
      <w:pPr>
        <w:pStyle w:val="ListParagraph"/>
        <w:numPr>
          <w:ilvl w:val="0"/>
          <w:numId w:val="14"/>
        </w:numPr>
        <w:spacing w:after="60"/>
        <w:rPr>
          <w:rFonts w:eastAsia="Calibri" w:cs="Times New Roman"/>
        </w:rPr>
      </w:pPr>
      <w:r w:rsidRPr="008C44DB">
        <w:rPr>
          <w:rFonts w:eastAsia="Calibri" w:cs="Times New Roman"/>
        </w:rPr>
        <w:t>What is your jurisdiction’s greatest cybersecurity concern?</w:t>
      </w:r>
    </w:p>
    <w:p w14:paraId="37F01587" w14:textId="77777777" w:rsidR="000B76FE" w:rsidRPr="000B76FE" w:rsidRDefault="00883909" w:rsidP="000B76FE">
      <w:pPr>
        <w:pStyle w:val="ListParagraph"/>
        <w:numPr>
          <w:ilvl w:val="1"/>
          <w:numId w:val="14"/>
        </w:numPr>
        <w:spacing w:after="60"/>
        <w:rPr>
          <w:rFonts w:asciiTheme="minorHAnsi" w:eastAsiaTheme="minorEastAsia" w:hAnsiTheme="minorHAnsi" w:cstheme="minorBidi"/>
        </w:rPr>
      </w:pPr>
      <w:r w:rsidRPr="008C44DB">
        <w:rPr>
          <w:rFonts w:eastAsia="Calibri" w:cs="Times New Roman"/>
        </w:rPr>
        <w:t xml:space="preserve">Why do you rate this concern as your greatest concern? </w:t>
      </w:r>
    </w:p>
    <w:p w14:paraId="57FC95C2" w14:textId="01586A3B" w:rsidR="00883909" w:rsidRPr="000B76FE" w:rsidRDefault="00883909" w:rsidP="000B76FE">
      <w:pPr>
        <w:pStyle w:val="ListParagraph"/>
        <w:numPr>
          <w:ilvl w:val="1"/>
          <w:numId w:val="14"/>
        </w:numPr>
        <w:spacing w:after="60"/>
        <w:rPr>
          <w:rFonts w:asciiTheme="minorHAnsi" w:eastAsiaTheme="minorEastAsia" w:hAnsiTheme="minorHAnsi" w:cstheme="minorBidi"/>
        </w:rPr>
      </w:pPr>
      <w:r w:rsidRPr="000B76FE">
        <w:rPr>
          <w:rFonts w:eastAsia="Calibri" w:cs="Times New Roman"/>
        </w:rPr>
        <w:t xml:space="preserve">Who reports to you on cyber threats?  </w:t>
      </w:r>
    </w:p>
    <w:p w14:paraId="100A1E07" w14:textId="6B95D081" w:rsidR="00883909" w:rsidRPr="00E04065" w:rsidRDefault="004D4574" w:rsidP="00C73238">
      <w:pPr>
        <w:pStyle w:val="ListParagraph"/>
        <w:numPr>
          <w:ilvl w:val="0"/>
          <w:numId w:val="14"/>
        </w:numPr>
        <w:spacing w:after="60"/>
        <w:rPr>
          <w:rFonts w:eastAsia="Calibri" w:cs="Times New Roman"/>
        </w:rPr>
      </w:pPr>
      <w:r>
        <w:rPr>
          <w:rFonts w:eastAsia="Calibri" w:cs="Times New Roman"/>
        </w:rPr>
        <w:t>What</w:t>
      </w:r>
      <w:r w:rsidR="00883909" w:rsidRPr="00E04065">
        <w:rPr>
          <w:rFonts w:eastAsia="Calibri" w:cs="Times New Roman"/>
        </w:rPr>
        <w:t xml:space="preserve"> infrastructure does your jurisdiction own, operate, and/or regulate?</w:t>
      </w:r>
    </w:p>
    <w:p w14:paraId="6F2EB141"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What is your most important critical infrastructure?</w:t>
      </w:r>
    </w:p>
    <w:p w14:paraId="74A0602F" w14:textId="08A66AE7" w:rsidR="00883909" w:rsidRPr="007A06E4" w:rsidRDefault="00883909" w:rsidP="00C73238">
      <w:pPr>
        <w:pStyle w:val="ListParagraph"/>
        <w:numPr>
          <w:ilvl w:val="0"/>
          <w:numId w:val="14"/>
        </w:numPr>
        <w:spacing w:after="60"/>
        <w:rPr>
          <w:rFonts w:eastAsia="Calibri" w:cs="Times New Roman"/>
        </w:rPr>
      </w:pPr>
      <w:r w:rsidRPr="007A06E4">
        <w:rPr>
          <w:rFonts w:eastAsia="Calibri" w:cs="Times New Roman"/>
        </w:rPr>
        <w:t>What are your regulatory requirements related to critical infrastructure?</w:t>
      </w:r>
    </w:p>
    <w:p w14:paraId="515716FA" w14:textId="77777777" w:rsidR="007A06E4" w:rsidRDefault="00883909" w:rsidP="00C73238">
      <w:pPr>
        <w:pStyle w:val="ListParagraph"/>
        <w:numPr>
          <w:ilvl w:val="0"/>
          <w:numId w:val="14"/>
        </w:numPr>
        <w:spacing w:after="60"/>
        <w:rPr>
          <w:rFonts w:eastAsia="Calibri" w:cs="Times New Roman"/>
        </w:rPr>
      </w:pPr>
      <w:r w:rsidRPr="00E04065">
        <w:rPr>
          <w:rFonts w:eastAsia="Calibri" w:cs="Times New Roman"/>
        </w:rPr>
        <w:t xml:space="preserve">What is the greatest threat facing your critical infrastructure? </w:t>
      </w:r>
    </w:p>
    <w:p w14:paraId="4796ED00" w14:textId="7504B9C1" w:rsidR="00883909" w:rsidRPr="00E04065" w:rsidRDefault="00883909" w:rsidP="007A06E4">
      <w:pPr>
        <w:pStyle w:val="ListParagraph"/>
        <w:numPr>
          <w:ilvl w:val="1"/>
          <w:numId w:val="14"/>
        </w:numPr>
        <w:spacing w:after="60"/>
        <w:rPr>
          <w:rFonts w:eastAsia="Calibri" w:cs="Times New Roman"/>
        </w:rPr>
      </w:pPr>
      <w:r w:rsidRPr="00E04065">
        <w:rPr>
          <w:rFonts w:eastAsia="Calibri" w:cs="Times New Roman"/>
        </w:rPr>
        <w:t xml:space="preserve">What is your jurisdiction able to do to mitigate it? </w:t>
      </w:r>
    </w:p>
    <w:p w14:paraId="040EF1A5" w14:textId="397E069E" w:rsidR="00883909" w:rsidRPr="00BD1BFA" w:rsidRDefault="003F5982" w:rsidP="002B191B">
      <w:pPr>
        <w:pStyle w:val="ListParagraph"/>
        <w:numPr>
          <w:ilvl w:val="0"/>
          <w:numId w:val="14"/>
        </w:numPr>
        <w:spacing w:after="60"/>
        <w:rPr>
          <w:rFonts w:eastAsia="Calibri" w:cs="Times New Roman"/>
        </w:rPr>
      </w:pPr>
      <w:r w:rsidRPr="002B191B">
        <w:rPr>
          <w:rFonts w:eastAsia="Calibri" w:cs="Times New Roman"/>
        </w:rPr>
        <w:t xml:space="preserve">What </w:t>
      </w:r>
      <w:r w:rsidR="00883909" w:rsidRPr="002B191B">
        <w:rPr>
          <w:rFonts w:eastAsia="Calibri" w:cs="Times New Roman"/>
        </w:rPr>
        <w:t>cyber threat briefing</w:t>
      </w:r>
      <w:r w:rsidRPr="002B191B">
        <w:rPr>
          <w:rFonts w:eastAsia="Calibri" w:cs="Times New Roman"/>
        </w:rPr>
        <w:t>s ha</w:t>
      </w:r>
      <w:r w:rsidR="002B191B" w:rsidRPr="002B191B">
        <w:rPr>
          <w:rFonts w:eastAsia="Calibri" w:cs="Times New Roman"/>
        </w:rPr>
        <w:t>ve you received</w:t>
      </w:r>
      <w:r w:rsidR="00883909" w:rsidRPr="002B191B">
        <w:rPr>
          <w:rFonts w:eastAsia="Calibri" w:cs="Times New Roman"/>
        </w:rPr>
        <w:t xml:space="preserve"> for you</w:t>
      </w:r>
      <w:r w:rsidR="00883909" w:rsidRPr="00BD1BFA">
        <w:rPr>
          <w:rFonts w:eastAsia="Calibri" w:cs="Times New Roman"/>
        </w:rPr>
        <w:t xml:space="preserve">r jurisdiction?  </w:t>
      </w:r>
    </w:p>
    <w:p w14:paraId="2D79EA4C" w14:textId="77777777" w:rsidR="00E04065" w:rsidRPr="00BD1BFA" w:rsidRDefault="00883909" w:rsidP="00C73238">
      <w:pPr>
        <w:pStyle w:val="ListParagraph"/>
        <w:numPr>
          <w:ilvl w:val="0"/>
          <w:numId w:val="14"/>
        </w:numPr>
        <w:spacing w:after="60"/>
        <w:rPr>
          <w:rFonts w:eastAsia="Calibri" w:cs="Times New Roman"/>
        </w:rPr>
      </w:pPr>
      <w:r w:rsidRPr="00BD1BFA">
        <w:rPr>
          <w:rFonts w:eastAsia="Calibri" w:cs="Times New Roman"/>
        </w:rPr>
        <w:lastRenderedPageBreak/>
        <w:t xml:space="preserve">How has your jurisdiction prepared for a cyber incident? </w:t>
      </w:r>
    </w:p>
    <w:p w14:paraId="7E8B1E1C" w14:textId="306D398B" w:rsidR="002B191B" w:rsidRPr="00BD1BFA" w:rsidRDefault="002B191B" w:rsidP="00C73238">
      <w:pPr>
        <w:pStyle w:val="ListParagraph"/>
        <w:numPr>
          <w:ilvl w:val="1"/>
          <w:numId w:val="14"/>
        </w:numPr>
        <w:spacing w:after="60"/>
        <w:rPr>
          <w:rFonts w:eastAsia="Calibri" w:cs="Times New Roman"/>
        </w:rPr>
      </w:pPr>
      <w:r w:rsidRPr="00BD1BFA">
        <w:rPr>
          <w:rFonts w:eastAsia="Calibri" w:cs="Times New Roman"/>
        </w:rPr>
        <w:t xml:space="preserve">What </w:t>
      </w:r>
      <w:r w:rsidR="00883909" w:rsidRPr="00BD1BFA">
        <w:rPr>
          <w:rFonts w:eastAsia="Calibri" w:cs="Times New Roman"/>
        </w:rPr>
        <w:t xml:space="preserve">cybersecurity plans </w:t>
      </w:r>
      <w:r w:rsidRPr="00BD1BFA">
        <w:rPr>
          <w:rFonts w:eastAsia="Calibri" w:cs="Times New Roman"/>
        </w:rPr>
        <w:t>does your jurisdiction have formalized</w:t>
      </w:r>
      <w:r w:rsidR="00883909" w:rsidRPr="00BD1BFA">
        <w:rPr>
          <w:rFonts w:eastAsia="Calibri" w:cs="Times New Roman"/>
        </w:rPr>
        <w:t xml:space="preserve">? </w:t>
      </w:r>
    </w:p>
    <w:p w14:paraId="4C58F5D9" w14:textId="1DBB0FD6" w:rsidR="00883909" w:rsidRPr="00BD1BFA" w:rsidRDefault="00C67D8E" w:rsidP="00C73238">
      <w:pPr>
        <w:pStyle w:val="ListParagraph"/>
        <w:numPr>
          <w:ilvl w:val="1"/>
          <w:numId w:val="14"/>
        </w:numPr>
        <w:spacing w:after="60"/>
        <w:rPr>
          <w:rFonts w:eastAsia="Calibri" w:cs="Times New Roman"/>
        </w:rPr>
      </w:pPr>
      <w:r w:rsidRPr="00BD1BFA">
        <w:rPr>
          <w:rFonts w:eastAsia="Calibri" w:cs="Times New Roman"/>
        </w:rPr>
        <w:t>How d</w:t>
      </w:r>
      <w:r w:rsidR="00883909" w:rsidRPr="00BD1BFA">
        <w:rPr>
          <w:rFonts w:eastAsia="Calibri" w:cs="Times New Roman"/>
        </w:rPr>
        <w:t xml:space="preserve">oes the plan </w:t>
      </w:r>
      <w:r w:rsidRPr="00BD1BFA">
        <w:rPr>
          <w:rFonts w:eastAsia="Calibri" w:cs="Times New Roman"/>
        </w:rPr>
        <w:t>outline the collaboration of your information security officers</w:t>
      </w:r>
      <w:r w:rsidR="00883909" w:rsidRPr="00BD1BFA">
        <w:rPr>
          <w:rFonts w:eastAsia="Calibri" w:cs="Times New Roman"/>
        </w:rPr>
        <w:t>?</w:t>
      </w:r>
    </w:p>
    <w:p w14:paraId="0BDC546F" w14:textId="27FA6115" w:rsidR="00883909" w:rsidRPr="00E04065" w:rsidRDefault="002C1251" w:rsidP="00C73238">
      <w:pPr>
        <w:pStyle w:val="ListParagraph"/>
        <w:numPr>
          <w:ilvl w:val="0"/>
          <w:numId w:val="14"/>
        </w:numPr>
        <w:spacing w:after="60"/>
        <w:rPr>
          <w:rFonts w:eastAsia="Calibri" w:cs="Times New Roman"/>
        </w:rPr>
      </w:pPr>
      <w:r>
        <w:rPr>
          <w:rFonts w:eastAsia="Calibri" w:cs="Times New Roman"/>
        </w:rPr>
        <w:t>How h</w:t>
      </w:r>
      <w:r w:rsidR="00883909" w:rsidRPr="00E04065">
        <w:rPr>
          <w:rFonts w:eastAsia="Calibri" w:cs="Times New Roman"/>
        </w:rPr>
        <w:t>ave your information security officers and emergency managers jointly planned for cybersecurity incidents?</w:t>
      </w:r>
    </w:p>
    <w:p w14:paraId="6BF8B964" w14:textId="77777777" w:rsidR="002C1251" w:rsidRPr="003C3D1B" w:rsidRDefault="00883909" w:rsidP="00C73238">
      <w:pPr>
        <w:pStyle w:val="ListParagraph"/>
        <w:numPr>
          <w:ilvl w:val="0"/>
          <w:numId w:val="14"/>
        </w:numPr>
        <w:spacing w:after="60"/>
        <w:rPr>
          <w:rFonts w:eastAsia="Calibri" w:cs="Times New Roman"/>
        </w:rPr>
      </w:pPr>
      <w:r w:rsidRPr="003C3D1B">
        <w:rPr>
          <w:rFonts w:eastAsia="Calibri" w:cs="Times New Roman"/>
        </w:rPr>
        <w:t xml:space="preserve">What are your cybersecurity workforce gaps? </w:t>
      </w:r>
    </w:p>
    <w:p w14:paraId="1E9FEE8F" w14:textId="4B6B3C65" w:rsidR="00883909" w:rsidRPr="003C3D1B" w:rsidRDefault="00883909" w:rsidP="002C1251">
      <w:pPr>
        <w:pStyle w:val="ListParagraph"/>
        <w:numPr>
          <w:ilvl w:val="1"/>
          <w:numId w:val="14"/>
        </w:numPr>
        <w:spacing w:after="60"/>
        <w:rPr>
          <w:rFonts w:eastAsia="Calibri" w:cs="Times New Roman"/>
        </w:rPr>
      </w:pPr>
      <w:r w:rsidRPr="003C3D1B">
        <w:rPr>
          <w:rFonts w:eastAsia="Calibri" w:cs="Times New Roman"/>
        </w:rPr>
        <w:t>How does your jurisdiction recruit, develop, and retain cybersecurity staff?</w:t>
      </w:r>
    </w:p>
    <w:p w14:paraId="788F9B51"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 xml:space="preserve">What cybersecurity training do you have planned for cybersecurity staff, managers, and general workforce?  </w:t>
      </w:r>
    </w:p>
    <w:p w14:paraId="4FB59ED2" w14:textId="77777777" w:rsidR="003C3D1B" w:rsidRPr="003C3D1B" w:rsidRDefault="00883909" w:rsidP="00C73238">
      <w:pPr>
        <w:pStyle w:val="ListParagraph"/>
        <w:numPr>
          <w:ilvl w:val="0"/>
          <w:numId w:val="14"/>
        </w:numPr>
        <w:spacing w:after="60"/>
        <w:rPr>
          <w:rFonts w:eastAsia="Calibri" w:cs="Times New Roman"/>
        </w:rPr>
      </w:pPr>
      <w:r w:rsidRPr="003C3D1B">
        <w:rPr>
          <w:rFonts w:eastAsia="Calibri" w:cs="Times New Roman"/>
        </w:rPr>
        <w:t xml:space="preserve">What magnitude of incident would require your notification? </w:t>
      </w:r>
    </w:p>
    <w:p w14:paraId="38467B8C" w14:textId="6CBA4516" w:rsidR="00883909" w:rsidRPr="003C3D1B" w:rsidRDefault="003C3D1B" w:rsidP="003C3D1B">
      <w:pPr>
        <w:pStyle w:val="ListParagraph"/>
        <w:numPr>
          <w:ilvl w:val="1"/>
          <w:numId w:val="14"/>
        </w:numPr>
        <w:spacing w:after="60"/>
        <w:rPr>
          <w:rFonts w:eastAsia="Calibri" w:cs="Times New Roman"/>
        </w:rPr>
      </w:pPr>
      <w:r w:rsidRPr="003C3D1B">
        <w:rPr>
          <w:rFonts w:eastAsia="Calibri" w:cs="Times New Roman"/>
        </w:rPr>
        <w:t xml:space="preserve">What is the documented </w:t>
      </w:r>
      <w:r w:rsidR="00883909" w:rsidRPr="003C3D1B">
        <w:rPr>
          <w:rFonts w:eastAsia="Calibri" w:cs="Times New Roman"/>
        </w:rPr>
        <w:t>notification process?</w:t>
      </w:r>
    </w:p>
    <w:p w14:paraId="02FE6CED" w14:textId="3CBC8A7F" w:rsidR="00883909" w:rsidRPr="004B4E2E" w:rsidRDefault="00883909" w:rsidP="00C73238">
      <w:pPr>
        <w:pStyle w:val="ListParagraph"/>
        <w:numPr>
          <w:ilvl w:val="0"/>
          <w:numId w:val="14"/>
        </w:numPr>
        <w:spacing w:after="60"/>
        <w:rPr>
          <w:rFonts w:eastAsia="Calibri" w:cs="Times New Roman"/>
        </w:rPr>
      </w:pPr>
      <w:r w:rsidRPr="004B4E2E">
        <w:rPr>
          <w:rFonts w:eastAsia="Calibri" w:cs="Times New Roman"/>
        </w:rPr>
        <w:t>What requirements or agreements exist for critical infrastructure to notify you of a cyber incident?</w:t>
      </w:r>
    </w:p>
    <w:p w14:paraId="75A56303" w14:textId="37886476" w:rsidR="00883909" w:rsidRPr="002506DB" w:rsidRDefault="00883909" w:rsidP="00C73238">
      <w:pPr>
        <w:pStyle w:val="ListParagraph"/>
        <w:numPr>
          <w:ilvl w:val="0"/>
          <w:numId w:val="14"/>
        </w:numPr>
        <w:spacing w:after="60"/>
        <w:rPr>
          <w:rFonts w:eastAsia="Calibri" w:cs="Times New Roman"/>
        </w:rPr>
      </w:pPr>
      <w:r w:rsidRPr="002506DB">
        <w:rPr>
          <w:rFonts w:eastAsia="Calibri" w:cs="Times New Roman"/>
        </w:rPr>
        <w:t>What are your essential elements of information or critical information requirements?</w:t>
      </w:r>
    </w:p>
    <w:p w14:paraId="64D45CA8"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 xml:space="preserve">What is your planned role in protective action decision-making?  </w:t>
      </w:r>
    </w:p>
    <w:p w14:paraId="580DC9C1" w14:textId="77777777" w:rsidR="004F7A22" w:rsidRPr="004F7A22" w:rsidRDefault="00883909" w:rsidP="00C73238">
      <w:pPr>
        <w:pStyle w:val="ListParagraph"/>
        <w:numPr>
          <w:ilvl w:val="0"/>
          <w:numId w:val="14"/>
        </w:numPr>
        <w:spacing w:after="60"/>
        <w:rPr>
          <w:rFonts w:eastAsia="Calibri" w:cs="Times New Roman"/>
        </w:rPr>
      </w:pPr>
      <w:r w:rsidRPr="004F7A22">
        <w:rPr>
          <w:rFonts w:eastAsia="Calibri" w:cs="Times New Roman"/>
        </w:rPr>
        <w:t xml:space="preserve">What is your planned cyber incident management structure? </w:t>
      </w:r>
    </w:p>
    <w:p w14:paraId="41F37F75" w14:textId="01062330" w:rsidR="00883909" w:rsidRPr="004F7A22" w:rsidRDefault="00883909" w:rsidP="004F7A22">
      <w:pPr>
        <w:pStyle w:val="ListParagraph"/>
        <w:numPr>
          <w:ilvl w:val="1"/>
          <w:numId w:val="14"/>
        </w:numPr>
        <w:spacing w:after="60"/>
        <w:rPr>
          <w:rFonts w:eastAsia="Calibri" w:cs="Times New Roman"/>
        </w:rPr>
      </w:pPr>
      <w:r w:rsidRPr="004F7A22">
        <w:rPr>
          <w:rFonts w:eastAsia="Calibri" w:cs="Times New Roman"/>
        </w:rPr>
        <w:t>What parts of the government need to be engaged</w:t>
      </w:r>
      <w:r w:rsidR="004F7A22">
        <w:rPr>
          <w:rFonts w:eastAsia="Calibri" w:cs="Times New Roman"/>
        </w:rPr>
        <w:t xml:space="preserve"> (e.g. state, local, federal)?</w:t>
      </w:r>
    </w:p>
    <w:p w14:paraId="356D90F5" w14:textId="1BCD5424" w:rsidR="00883909" w:rsidRPr="004F7A22" w:rsidRDefault="00883909" w:rsidP="00C73238">
      <w:pPr>
        <w:pStyle w:val="ListParagraph"/>
        <w:numPr>
          <w:ilvl w:val="0"/>
          <w:numId w:val="14"/>
        </w:numPr>
        <w:spacing w:after="60"/>
        <w:rPr>
          <w:rFonts w:eastAsia="Calibri" w:cs="Times New Roman"/>
        </w:rPr>
      </w:pPr>
      <w:r w:rsidRPr="004F7A22">
        <w:rPr>
          <w:rFonts w:eastAsia="Calibri" w:cs="Times New Roman"/>
        </w:rPr>
        <w:t>W</w:t>
      </w:r>
      <w:r w:rsidR="004F7A22" w:rsidRPr="004F7A22">
        <w:rPr>
          <w:rFonts w:eastAsia="Calibri" w:cs="Times New Roman"/>
        </w:rPr>
        <w:t>hen w</w:t>
      </w:r>
      <w:r w:rsidRPr="004F7A22">
        <w:rPr>
          <w:rFonts w:eastAsia="Calibri" w:cs="Times New Roman"/>
        </w:rPr>
        <w:t>ould your jurisdiction’s Emergency Operations Center be activated in a cyber incident?</w:t>
      </w:r>
    </w:p>
    <w:p w14:paraId="475EDE98"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C73238">
      <w:pPr>
        <w:pStyle w:val="ListParagraph"/>
        <w:numPr>
          <w:ilvl w:val="0"/>
          <w:numId w:val="14"/>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8B85E57" w14:textId="77777777" w:rsidR="009458B5" w:rsidRDefault="00883909" w:rsidP="00C73238">
      <w:pPr>
        <w:pStyle w:val="ListParagraph"/>
        <w:numPr>
          <w:ilvl w:val="0"/>
          <w:numId w:val="15"/>
        </w:numPr>
        <w:spacing w:afterLines="60" w:after="144"/>
        <w:rPr>
          <w:rFonts w:eastAsia="Calibri" w:cs="Times New Roman"/>
          <w:color w:val="000000" w:themeColor="accent5"/>
        </w:rPr>
      </w:pPr>
      <w:r w:rsidRPr="00E04065">
        <w:rPr>
          <w:rFonts w:eastAsia="Calibri" w:cs="Times New Roman"/>
          <w:color w:val="000000" w:themeColor="accent5"/>
        </w:rPr>
        <w:t xml:space="preserve">What are your public affairs concerns? </w:t>
      </w:r>
    </w:p>
    <w:p w14:paraId="072C2CE7" w14:textId="21AEC5A3" w:rsidR="00883909" w:rsidRPr="00E04065" w:rsidRDefault="00883909" w:rsidP="009B135E">
      <w:pPr>
        <w:pStyle w:val="ListParagraph"/>
        <w:numPr>
          <w:ilvl w:val="1"/>
          <w:numId w:val="15"/>
        </w:numPr>
        <w:spacing w:afterLines="60" w:after="144"/>
        <w:rPr>
          <w:rFonts w:eastAsia="Calibri" w:cs="Times New Roman"/>
          <w:color w:val="000000" w:themeColor="accent5"/>
        </w:rPr>
      </w:pPr>
      <w:r w:rsidRPr="00E04065">
        <w:rPr>
          <w:rFonts w:eastAsia="Calibri" w:cs="Times New Roman"/>
          <w:color w:val="000000" w:themeColor="accent5"/>
        </w:rPr>
        <w:t xml:space="preserve">Who is responsible for coordinating the public message? </w:t>
      </w:r>
    </w:p>
    <w:p w14:paraId="44C34500" w14:textId="77777777" w:rsidR="00883909" w:rsidRPr="00E04065" w:rsidRDefault="00883909" w:rsidP="00C73238">
      <w:pPr>
        <w:pStyle w:val="ListParagraph"/>
        <w:numPr>
          <w:ilvl w:val="1"/>
          <w:numId w:val="15"/>
        </w:numPr>
        <w:spacing w:afterLines="60" w:after="144"/>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C73238">
      <w:pPr>
        <w:pStyle w:val="ListParagraph"/>
        <w:numPr>
          <w:ilvl w:val="1"/>
          <w:numId w:val="15"/>
        </w:numPr>
        <w:spacing w:afterLines="60" w:after="144"/>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55700018" w:rsidR="00883909" w:rsidRPr="00E04065" w:rsidRDefault="00354215" w:rsidP="00C73238">
      <w:pPr>
        <w:pStyle w:val="ListParagraph"/>
        <w:numPr>
          <w:ilvl w:val="1"/>
          <w:numId w:val="15"/>
        </w:numPr>
        <w:spacing w:afterLines="60" w:after="144"/>
        <w:jc w:val="both"/>
        <w:rPr>
          <w:rFonts w:eastAsia="Calibri" w:cs="Times New Roman"/>
          <w:color w:val="000000" w:themeColor="accent5"/>
        </w:rPr>
      </w:pPr>
      <w:r>
        <w:rPr>
          <w:rFonts w:eastAsia="Calibri" w:cs="Times New Roman"/>
          <w:color w:val="000000" w:themeColor="accent5"/>
        </w:rPr>
        <w:t xml:space="preserve">What training on cyber terminology is conducted for </w:t>
      </w:r>
      <w:r w:rsidR="00883909" w:rsidRPr="00E04065">
        <w:rPr>
          <w:rFonts w:eastAsia="Calibri" w:cs="Times New Roman"/>
          <w:color w:val="000000" w:themeColor="accent5"/>
        </w:rPr>
        <w:t xml:space="preserve">public information personnel to manage </w:t>
      </w:r>
      <w:r w:rsidR="0048594F">
        <w:rPr>
          <w:rFonts w:eastAsia="Calibri" w:cs="Times New Roman"/>
          <w:color w:val="000000" w:themeColor="accent5"/>
        </w:rPr>
        <w:t xml:space="preserve">cyber incident related </w:t>
      </w:r>
      <w:r w:rsidR="00883909" w:rsidRPr="00E04065">
        <w:rPr>
          <w:rFonts w:eastAsia="Calibri" w:cs="Times New Roman"/>
          <w:color w:val="000000" w:themeColor="accent5"/>
        </w:rPr>
        <w:t xml:space="preserve">messaging? </w:t>
      </w:r>
    </w:p>
    <w:p w14:paraId="57508FDD" w14:textId="2556B0DE" w:rsidR="00883909" w:rsidRPr="00E04065" w:rsidRDefault="0048594F" w:rsidP="00C73238">
      <w:pPr>
        <w:pStyle w:val="ListParagraph"/>
        <w:numPr>
          <w:ilvl w:val="1"/>
          <w:numId w:val="15"/>
        </w:numPr>
        <w:spacing w:afterLines="60" w:after="144"/>
        <w:jc w:val="both"/>
        <w:rPr>
          <w:rFonts w:eastAsia="Calibri" w:cs="Times New Roman"/>
          <w:color w:val="000000" w:themeColor="accent5"/>
        </w:rPr>
      </w:pPr>
      <w:r>
        <w:rPr>
          <w:rFonts w:eastAsia="Calibri" w:cs="Times New Roman"/>
          <w:color w:val="000000" w:themeColor="accent5"/>
        </w:rPr>
        <w:t xml:space="preserve">What </w:t>
      </w:r>
      <w:r w:rsidR="00883909" w:rsidRPr="00E04065">
        <w:rPr>
          <w:rFonts w:eastAsia="Calibri" w:cs="Times New Roman"/>
          <w:color w:val="000000" w:themeColor="accent5"/>
        </w:rPr>
        <w:t xml:space="preserve">pre-drafted statements </w:t>
      </w:r>
      <w:r>
        <w:rPr>
          <w:rFonts w:eastAsia="Calibri" w:cs="Times New Roman"/>
          <w:color w:val="000000" w:themeColor="accent5"/>
        </w:rPr>
        <w:t xml:space="preserve">could your department use </w:t>
      </w:r>
      <w:r w:rsidR="00883909" w:rsidRPr="00E04065">
        <w:rPr>
          <w:rFonts w:eastAsia="Calibri" w:cs="Times New Roman"/>
          <w:color w:val="000000" w:themeColor="accent5"/>
        </w:rPr>
        <w:t>to respond to media outlets?</w:t>
      </w:r>
    </w:p>
    <w:p w14:paraId="48ABE7D4" w14:textId="3DBA41C8" w:rsidR="00883909" w:rsidRPr="00E04065" w:rsidRDefault="00C34A74" w:rsidP="00C73238">
      <w:pPr>
        <w:pStyle w:val="ListParagraph"/>
        <w:numPr>
          <w:ilvl w:val="1"/>
          <w:numId w:val="15"/>
        </w:numPr>
        <w:spacing w:afterLines="60" w:after="144"/>
        <w:jc w:val="both"/>
        <w:rPr>
          <w:rFonts w:eastAsia="Calibri" w:cs="Times New Roman"/>
          <w:color w:val="000000" w:themeColor="accent5"/>
        </w:rPr>
      </w:pPr>
      <w:r>
        <w:rPr>
          <w:rFonts w:eastAsia="Calibri" w:cs="Times New Roman"/>
          <w:color w:val="000000" w:themeColor="accent5"/>
        </w:rPr>
        <w:t xml:space="preserve">How does your organization </w:t>
      </w:r>
      <w:r w:rsidR="00883909" w:rsidRPr="00E04065">
        <w:rPr>
          <w:rFonts w:eastAsia="Calibri" w:cs="Times New Roman"/>
          <w:color w:val="000000" w:themeColor="accent5"/>
        </w:rPr>
        <w:t xml:space="preserve">manage </w:t>
      </w:r>
      <w:r>
        <w:rPr>
          <w:rFonts w:eastAsia="Calibri" w:cs="Times New Roman"/>
          <w:color w:val="000000" w:themeColor="accent5"/>
        </w:rPr>
        <w:t>its</w:t>
      </w:r>
      <w:r w:rsidRPr="00E04065">
        <w:rPr>
          <w:rFonts w:eastAsia="Calibri" w:cs="Times New Roman"/>
          <w:color w:val="000000" w:themeColor="accent5"/>
        </w:rPr>
        <w:t xml:space="preserve"> </w:t>
      </w:r>
      <w:r w:rsidR="00883909" w:rsidRPr="00E04065">
        <w:rPr>
          <w:rFonts w:eastAsia="Calibri" w:cs="Times New Roman"/>
          <w:color w:val="000000" w:themeColor="accent5"/>
        </w:rPr>
        <w:t>social media presence?</w:t>
      </w:r>
    </w:p>
    <w:p w14:paraId="05E981FE" w14:textId="126C4A56" w:rsidR="00883909" w:rsidRPr="00E04065" w:rsidRDefault="00540FA8" w:rsidP="00C73238">
      <w:pPr>
        <w:pStyle w:val="ListParagraph"/>
        <w:numPr>
          <w:ilvl w:val="1"/>
          <w:numId w:val="15"/>
        </w:numPr>
        <w:spacing w:afterLines="60" w:after="144"/>
        <w:jc w:val="both"/>
        <w:rPr>
          <w:rFonts w:eastAsia="Calibri" w:cs="Times New Roman"/>
          <w:color w:val="000000" w:themeColor="accent5"/>
        </w:rPr>
      </w:pPr>
      <w:r>
        <w:rPr>
          <w:rFonts w:eastAsia="Calibri" w:cs="Times New Roman"/>
          <w:color w:val="000000" w:themeColor="accent5"/>
        </w:rPr>
        <w:t xml:space="preserve">What guidance is provided to employees </w:t>
      </w:r>
      <w:r w:rsidR="00825A55">
        <w:rPr>
          <w:rFonts w:eastAsia="Calibri" w:cs="Times New Roman"/>
          <w:color w:val="000000" w:themeColor="accent5"/>
        </w:rPr>
        <w:t xml:space="preserve">regarding interaction with public </w:t>
      </w:r>
      <w:r w:rsidR="00883909" w:rsidRPr="00E04065">
        <w:rPr>
          <w:rFonts w:eastAsia="Calibri" w:cs="Times New Roman"/>
          <w:color w:val="000000" w:themeColor="accent5"/>
        </w:rPr>
        <w:t xml:space="preserve">media </w:t>
      </w:r>
      <w:r w:rsidR="00825A55">
        <w:rPr>
          <w:rFonts w:eastAsia="Calibri" w:cs="Times New Roman"/>
          <w:color w:val="000000" w:themeColor="accent5"/>
        </w:rPr>
        <w:t>outlets during incidents</w:t>
      </w:r>
      <w:r w:rsidR="00883909" w:rsidRPr="00E04065">
        <w:rPr>
          <w:rFonts w:eastAsia="Calibri" w:cs="Times New Roman"/>
          <w:color w:val="000000" w:themeColor="accent5"/>
        </w:rPr>
        <w:t>?</w:t>
      </w:r>
    </w:p>
    <w:p w14:paraId="6A2C95CF" w14:textId="77777777" w:rsidR="00883909" w:rsidRPr="00E04065" w:rsidRDefault="00883909" w:rsidP="00C73238">
      <w:pPr>
        <w:pStyle w:val="ListParagraph"/>
        <w:numPr>
          <w:ilvl w:val="0"/>
          <w:numId w:val="15"/>
        </w:numPr>
        <w:spacing w:afterLines="60" w:after="144"/>
        <w:rPr>
          <w:rFonts w:eastAsia="Calibri" w:cs="Times New Roman"/>
          <w:color w:val="000000" w:themeColor="accent5"/>
        </w:rPr>
      </w:pPr>
      <w:r w:rsidRPr="00E04065">
        <w:rPr>
          <w:rFonts w:eastAsia="Calibri" w:cs="Times New Roman"/>
          <w:color w:val="000000" w:themeColor="accent5"/>
        </w:rPr>
        <w:t xml:space="preserve">What information </w:t>
      </w:r>
      <w:r w:rsidRPr="634624C4">
        <w:rPr>
          <w:rFonts w:eastAsia="Calibri" w:cs="Times New Roman"/>
          <w:color w:val="000000" w:themeColor="accent5"/>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C73238">
      <w:pPr>
        <w:pStyle w:val="ListParagraph"/>
        <w:numPr>
          <w:ilvl w:val="0"/>
          <w:numId w:val="15"/>
        </w:numPr>
        <w:spacing w:afterLines="60" w:after="144"/>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C73238">
      <w:pPr>
        <w:pStyle w:val="ListParagraph"/>
        <w:numPr>
          <w:ilvl w:val="0"/>
          <w:numId w:val="16"/>
        </w:numPr>
        <w:spacing w:after="60"/>
        <w:rPr>
          <w:rFonts w:eastAsia="Calibri" w:cs="Times New Roman"/>
          <w:color w:val="000000"/>
        </w:rPr>
      </w:pPr>
      <w:r w:rsidRPr="00E04065">
        <w:rPr>
          <w:rFonts w:eastAsia="Calibri" w:cs="Times New Roman"/>
          <w:color w:val="000000"/>
        </w:rPr>
        <w:lastRenderedPageBreak/>
        <w:t>What are the legal issues you must address?</w:t>
      </w:r>
    </w:p>
    <w:p w14:paraId="26ED5E28" w14:textId="77777777" w:rsidR="00883909" w:rsidRPr="00E04065" w:rsidRDefault="00883909" w:rsidP="00C73238">
      <w:pPr>
        <w:pStyle w:val="ListParagraph"/>
        <w:numPr>
          <w:ilvl w:val="0"/>
          <w:numId w:val="16"/>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C73238">
      <w:pPr>
        <w:pStyle w:val="ListParagraph"/>
        <w:numPr>
          <w:ilvl w:val="0"/>
          <w:numId w:val="16"/>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C73238">
      <w:pPr>
        <w:pStyle w:val="ListParagraph"/>
        <w:numPr>
          <w:ilvl w:val="0"/>
          <w:numId w:val="16"/>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2F62CF0D" w:rsidR="00883909" w:rsidRPr="00E04065" w:rsidRDefault="00906F83" w:rsidP="00C73238">
      <w:pPr>
        <w:pStyle w:val="ListParagraph"/>
        <w:numPr>
          <w:ilvl w:val="0"/>
          <w:numId w:val="16"/>
        </w:numPr>
        <w:spacing w:after="60"/>
        <w:rPr>
          <w:rFonts w:eastAsia="Calibri" w:cs="Times New Roman"/>
          <w:color w:val="000000"/>
        </w:rPr>
      </w:pPr>
      <w:r>
        <w:rPr>
          <w:rFonts w:eastAsia="Calibri" w:cs="Times New Roman"/>
          <w:color w:val="000000"/>
        </w:rPr>
        <w:t>What is included</w:t>
      </w:r>
      <w:r w:rsidRPr="00E04065">
        <w:rPr>
          <w:rFonts w:eastAsia="Calibri" w:cs="Times New Roman"/>
          <w:color w:val="000000"/>
        </w:rPr>
        <w:t xml:space="preserve"> </w:t>
      </w:r>
      <w:r w:rsidR="00883909" w:rsidRPr="00E04065">
        <w:rPr>
          <w:rFonts w:eastAsia="Calibri" w:cs="Times New Roman"/>
          <w:color w:val="000000"/>
        </w:rPr>
        <w:t>your state</w:t>
      </w:r>
      <w:r>
        <w:rPr>
          <w:rFonts w:eastAsia="Calibri" w:cs="Times New Roman"/>
          <w:color w:val="000000"/>
        </w:rPr>
        <w:t>’s</w:t>
      </w:r>
      <w:r w:rsidR="00883909" w:rsidRPr="00E04065">
        <w:rPr>
          <w:rFonts w:eastAsia="Calibri" w:cs="Times New Roman"/>
          <w:color w:val="000000"/>
        </w:rPr>
        <w:t xml:space="preserve"> security breach notification laws?</w:t>
      </w:r>
    </w:p>
    <w:p w14:paraId="59907BB7" w14:textId="053492ED" w:rsidR="006E1DE5" w:rsidRDefault="006E1DE5" w:rsidP="00E05BD0">
      <w:pPr>
        <w:pStyle w:val="Heading1"/>
        <w:spacing w:line="276" w:lineRule="auto"/>
        <w:sectPr w:rsidR="006E1DE5" w:rsidSect="00D13241">
          <w:footerReference w:type="default" r:id="rId24"/>
          <w:pgSz w:w="12240" w:h="15840" w:code="1"/>
          <w:pgMar w:top="1440" w:right="1440" w:bottom="1440" w:left="1440" w:header="432" w:footer="720" w:gutter="0"/>
          <w:cols w:space="720"/>
          <w:docGrid w:linePitch="360"/>
        </w:sectPr>
      </w:pPr>
    </w:p>
    <w:p w14:paraId="5FB6BDB4" w14:textId="5A96068C" w:rsidR="0027555E" w:rsidRDefault="0027555E" w:rsidP="00FC60C5">
      <w:pPr>
        <w:pStyle w:val="Heading1"/>
        <w:spacing w:line="276" w:lineRule="auto"/>
      </w:pPr>
      <w:bookmarkStart w:id="45" w:name="_Toc45200591"/>
      <w:r>
        <w:lastRenderedPageBreak/>
        <w:t xml:space="preserve">Appendix </w:t>
      </w:r>
      <w:r w:rsidR="00942A87">
        <w:t>B</w:t>
      </w:r>
      <w:r>
        <w:t>: Acronyms</w:t>
      </w:r>
      <w:bookmarkEnd w:id="4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4F97D5C3" w14:textId="77777777" w:rsidTr="00E51B71">
        <w:tc>
          <w:tcPr>
            <w:tcW w:w="1970" w:type="dxa"/>
          </w:tcPr>
          <w:p w14:paraId="4F60C66E" w14:textId="6C8A33F8" w:rsidR="00500E97" w:rsidRPr="00E421C8" w:rsidRDefault="00500E97" w:rsidP="00500E97">
            <w:pPr>
              <w:pStyle w:val="TableText"/>
            </w:pPr>
            <w:r w:rsidRPr="00E421C8">
              <w:t>HVAC</w:t>
            </w:r>
          </w:p>
        </w:tc>
        <w:tc>
          <w:tcPr>
            <w:tcW w:w="7390" w:type="dxa"/>
          </w:tcPr>
          <w:p w14:paraId="4EA94A65" w14:textId="7E9C72E5" w:rsidR="00500E97" w:rsidRPr="00E421C8" w:rsidRDefault="00500E97" w:rsidP="00500E97">
            <w:pPr>
              <w:pStyle w:val="TableText"/>
            </w:pPr>
            <w:r w:rsidRPr="00E421C8">
              <w:t xml:space="preserve">Heating, </w:t>
            </w:r>
            <w:r w:rsidR="007F5399">
              <w:t>V</w:t>
            </w:r>
            <w:r w:rsidRPr="00E421C8">
              <w:t xml:space="preserve">entilation, and </w:t>
            </w:r>
            <w:r w:rsidR="007F5399">
              <w:t>A</w:t>
            </w:r>
            <w:r w:rsidRPr="00E421C8">
              <w:t xml:space="preserve">ir </w:t>
            </w:r>
            <w:r w:rsidR="007F5399">
              <w:t>C</w:t>
            </w:r>
            <w:r w:rsidRPr="00E421C8">
              <w:t xml:space="preserve">onditioning </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6" w:name="_Toc45200592"/>
      <w:r>
        <w:lastRenderedPageBreak/>
        <w:t xml:space="preserve">Appendix </w:t>
      </w:r>
      <w:r w:rsidR="00942A87">
        <w:t>C</w:t>
      </w:r>
      <w:r>
        <w:t xml:space="preserve">: </w:t>
      </w:r>
      <w:r w:rsidR="00A02BD6">
        <w:t>Case Studies</w:t>
      </w:r>
      <w:bookmarkEnd w:id="46"/>
    </w:p>
    <w:p w14:paraId="16739476" w14:textId="75AB80F8" w:rsidR="00517993" w:rsidRPr="00517993" w:rsidRDefault="00517993" w:rsidP="00517993">
      <w:pPr>
        <w:pStyle w:val="Heading2"/>
      </w:pPr>
      <w:r w:rsidRPr="00517993">
        <w:t>Malware Infection</w:t>
      </w:r>
    </w:p>
    <w:p w14:paraId="4AB1F6EF" w14:textId="7FE71ABD" w:rsidR="00825747" w:rsidRDefault="00F9254C" w:rsidP="00825747">
      <w:pPr>
        <w:rPr>
          <w:rFonts w:eastAsia="Franklin Gothic Book" w:cs="Franklin Gothic Book"/>
        </w:rPr>
      </w:pPr>
      <w:r>
        <w:rPr>
          <w:rFonts w:eastAsia="Franklin Gothic Book" w:cs="Franklin Gothic Book"/>
        </w:rPr>
        <w:t>On an e</w:t>
      </w:r>
      <w:r w:rsidR="000039FD">
        <w:rPr>
          <w:rFonts w:eastAsia="Franklin Gothic Book" w:cs="Franklin Gothic Book"/>
        </w:rPr>
        <w:t xml:space="preserve">arly morning </w:t>
      </w:r>
      <w:r>
        <w:rPr>
          <w:rFonts w:eastAsia="Franklin Gothic Book" w:cs="Franklin Gothic Book"/>
        </w:rPr>
        <w:t xml:space="preserve">in </w:t>
      </w:r>
      <w:r w:rsidR="00825747" w:rsidRPr="482CDC86">
        <w:rPr>
          <w:rFonts w:eastAsia="Franklin Gothic Book" w:cs="Franklin Gothic Book"/>
        </w:rPr>
        <w:t xml:space="preserve">February 2022, </w:t>
      </w:r>
      <w:r w:rsidR="00981999">
        <w:rPr>
          <w:rFonts w:eastAsia="Franklin Gothic Book" w:cs="Franklin Gothic Book"/>
        </w:rPr>
        <w:t>a</w:t>
      </w:r>
      <w:r w:rsidR="00825747" w:rsidRPr="482CDC86">
        <w:rPr>
          <w:rFonts w:eastAsia="Franklin Gothic Book" w:cs="Franklin Gothic Book"/>
        </w:rPr>
        <w:t xml:space="preserve"> satellite telecommunications provider experienced the start of a multifaceted cyberattack.</w:t>
      </w:r>
      <w:r w:rsidR="00825747" w:rsidRPr="482CDC86">
        <w:rPr>
          <w:rFonts w:eastAsia="Franklin Gothic Book" w:cs="Franklin Gothic Book"/>
          <w:vertAlign w:val="superscript"/>
        </w:rPr>
        <w:footnoteReference w:id="2"/>
      </w:r>
      <w:r w:rsidR="00825747" w:rsidRPr="482CDC86">
        <w:rPr>
          <w:rFonts w:eastAsia="Franklin Gothic Book" w:cs="Franklin Gothic Book"/>
        </w:rPr>
        <w:t xml:space="preserve"> The incident began with a targeted distributed denial of servic</w:t>
      </w:r>
      <w:r w:rsidR="00BC52EF">
        <w:rPr>
          <w:rFonts w:eastAsia="Franklin Gothic Book" w:cs="Franklin Gothic Book"/>
        </w:rPr>
        <w:t>e</w:t>
      </w:r>
      <w:r w:rsidR="00825747" w:rsidRPr="482CDC86">
        <w:rPr>
          <w:rFonts w:eastAsia="Franklin Gothic Book" w:cs="Franklin Gothic Book"/>
        </w:rPr>
        <w:t xml:space="preserve"> </w:t>
      </w:r>
      <w:r w:rsidR="001F24F8">
        <w:rPr>
          <w:rFonts w:eastAsia="Franklin Gothic Book" w:cs="Franklin Gothic Book"/>
        </w:rPr>
        <w:t xml:space="preserve">(DDoS) </w:t>
      </w:r>
      <w:r w:rsidR="00825747" w:rsidRPr="482CDC86">
        <w:rPr>
          <w:rFonts w:eastAsia="Franklin Gothic Book" w:cs="Franklin Gothic Book"/>
        </w:rPr>
        <w:t>attack coming from company-provided consumer equipment. Later, tens of thousands of their modems went offline and did not reconnect to the service provider. It was later discovered that the cause of this was a malicious program nicknamed “</w:t>
      </w:r>
      <w:proofErr w:type="spellStart"/>
      <w:r w:rsidR="00825747" w:rsidRPr="482CDC86">
        <w:rPr>
          <w:rFonts w:eastAsia="Franklin Gothic Book" w:cs="Franklin Gothic Book"/>
        </w:rPr>
        <w:t>AcidRain</w:t>
      </w:r>
      <w:proofErr w:type="spellEnd"/>
      <w:r w:rsidR="00825747" w:rsidRPr="482CDC86">
        <w:rPr>
          <w:rFonts w:eastAsia="Franklin Gothic Book" w:cs="Franklin Gothic Book"/>
        </w:rPr>
        <w:t>.”</w:t>
      </w:r>
      <w:r w:rsidR="008D4882" w:rsidRPr="008D4882">
        <w:rPr>
          <w:rFonts w:eastAsia="Franklin Gothic Book" w:cs="Franklin Gothic Book"/>
          <w:vertAlign w:val="superscript"/>
        </w:rPr>
        <w:t xml:space="preserve"> </w:t>
      </w:r>
      <w:r w:rsidR="00825747" w:rsidRPr="482CDC86">
        <w:rPr>
          <w:rFonts w:eastAsia="Franklin Gothic Book" w:cs="Franklin Gothic Book"/>
        </w:rPr>
        <w:t xml:space="preserve">This malware was designed to systematically delete essential files on UNIX operating systems, such as the ones used by this provider’s modems. Once critical data was erased, the malware would reset the devices making the modems unusable until restored to factory settings. </w:t>
      </w:r>
    </w:p>
    <w:p w14:paraId="285B02F8" w14:textId="42DD40E5" w:rsidR="00825747" w:rsidRPr="00AE7389" w:rsidRDefault="00825747" w:rsidP="00825747">
      <w:pPr>
        <w:rPr>
          <w:rFonts w:eastAsia="Franklin Gothic Book" w:cs="Franklin Gothic Book"/>
        </w:rPr>
      </w:pPr>
      <w:r w:rsidRPr="482CDC86">
        <w:rPr>
          <w:rFonts w:eastAsia="Franklin Gothic Book" w:cs="Franklin Gothic Book"/>
        </w:rPr>
        <w:t>A forensic investigation by the telecommunications provider revealed that the malware was activated with “a legitimate management command” sent by a malicious actor with unauthorized access to their internal network. Thousands of customers had temporarily lost connection to the internet over the course of this cyberattack.</w:t>
      </w:r>
      <w:r w:rsidR="002521D3" w:rsidRPr="482CDC86">
        <w:rPr>
          <w:rFonts w:eastAsia="Franklin Gothic Book" w:cs="Franklin Gothic Book"/>
        </w:rPr>
        <w:t xml:space="preserve"> </w:t>
      </w:r>
      <w:r w:rsidRPr="482CDC86">
        <w:rPr>
          <w:rFonts w:eastAsia="Franklin Gothic Book" w:cs="Franklin Gothic Book"/>
        </w:rPr>
        <w:t>The provider began shipping almost 30,000 functional modems out to the affected customers following the attack, likely inflicting additional financial costs.</w:t>
      </w:r>
    </w:p>
    <w:p w14:paraId="0859CFC7" w14:textId="77777777" w:rsidR="00517993" w:rsidRPr="00517993" w:rsidRDefault="00517993" w:rsidP="00517993">
      <w:pPr>
        <w:pStyle w:val="Heading2"/>
      </w:pPr>
      <w:r w:rsidRPr="00517993">
        <w:t>Distributed Denial of Service Attack</w:t>
      </w:r>
    </w:p>
    <w:p w14:paraId="30EB1A84" w14:textId="77777777" w:rsidR="003E5F08" w:rsidRPr="001E6760" w:rsidRDefault="003E5F08" w:rsidP="003E5F08">
      <w:pPr>
        <w:rPr>
          <w:rFonts w:eastAsia="Franklin Gothic Book" w:cs="Franklin Gothic Book"/>
        </w:rPr>
      </w:pPr>
      <w:r w:rsidRPr="482CDC86">
        <w:rPr>
          <w:rFonts w:eastAsia="Franklin Gothic Book" w:cs="Franklin Gothic Book"/>
        </w:rPr>
        <w:t>In September 2021, several Voice over Internet Protocol (VoIP) service providers around the world experienced massive disruptions in service due to a series of DDoS attacks.</w:t>
      </w:r>
      <w:r w:rsidRPr="482CDC86">
        <w:rPr>
          <w:rFonts w:eastAsia="Franklin Gothic Book" w:cs="Franklin Gothic Book"/>
          <w:vertAlign w:val="superscript"/>
        </w:rPr>
        <w:footnoteReference w:id="3"/>
      </w:r>
      <w:r w:rsidRPr="482CDC86">
        <w:rPr>
          <w:rFonts w:eastAsia="Franklin Gothic Book" w:cs="Franklin Gothic Book"/>
        </w:rPr>
        <w:t xml:space="preserve"> These attacks continued for over a week, making it difficult for customers to hold online calls. One service provider even reported they were having trouble to providing Enhanced 911 services and web portal access to their clients.</w:t>
      </w:r>
      <w:r w:rsidRPr="482CDC86">
        <w:rPr>
          <w:rFonts w:eastAsia="Franklin Gothic Book" w:cs="Franklin Gothic Book"/>
          <w:vertAlign w:val="superscript"/>
        </w:rPr>
        <w:footnoteReference w:id="4"/>
      </w:r>
      <w:r w:rsidRPr="482CDC86">
        <w:rPr>
          <w:rFonts w:eastAsia="Franklin Gothic Book" w:cs="Franklin Gothic Book"/>
        </w:rPr>
        <w:t xml:space="preserve">  </w:t>
      </w:r>
    </w:p>
    <w:p w14:paraId="7884B924" w14:textId="4315ABAA" w:rsidR="00517993" w:rsidRPr="00AC5C72" w:rsidRDefault="003E5F08" w:rsidP="00517993">
      <w:pPr>
        <w:rPr>
          <w:rFonts w:eastAsia="Franklin Gothic Book" w:cs="Franklin Gothic Book"/>
        </w:rPr>
      </w:pPr>
      <w:r w:rsidRPr="482CDC86">
        <w:rPr>
          <w:rFonts w:eastAsia="Franklin Gothic Book" w:cs="Franklin Gothic Book"/>
        </w:rPr>
        <w:t>Additionally, the attack had major financial consequences for the impacted providers. The threat actors requested a $4.5 million ransom, though payment decisions from the providers has not been disclosed. However, one service provider reported that the attack had cost them “between $9 million and $12 million” in revenue.</w:t>
      </w:r>
      <w:r w:rsidRPr="482CDC86">
        <w:rPr>
          <w:rFonts w:eastAsia="Franklin Gothic Book" w:cs="Franklin Gothic Book"/>
          <w:vertAlign w:val="superscript"/>
        </w:rPr>
        <w:footnoteReference w:id="5"/>
      </w:r>
    </w:p>
    <w:p w14:paraId="16BF8E98" w14:textId="12A6547C" w:rsidR="00517993" w:rsidRPr="00517993" w:rsidRDefault="00517993" w:rsidP="00517993">
      <w:pPr>
        <w:pStyle w:val="Heading2"/>
      </w:pPr>
      <w:r w:rsidRPr="00517993">
        <w:t>Social Engineering</w:t>
      </w:r>
      <w:r w:rsidR="00B85D53">
        <w:t xml:space="preserve"> – Phishing </w:t>
      </w:r>
    </w:p>
    <w:p w14:paraId="4DCE2214" w14:textId="5DE8565B" w:rsidR="00517993" w:rsidRPr="00517993" w:rsidRDefault="000E4B07" w:rsidP="00517993">
      <w:r>
        <w:rPr>
          <w:rFonts w:eastAsia="Franklin Gothic Book" w:cs="Franklin Gothic Book"/>
        </w:rPr>
        <w:t>In</w:t>
      </w:r>
      <w:r w:rsidR="0047006F" w:rsidRPr="482CDC86">
        <w:rPr>
          <w:rFonts w:eastAsia="Franklin Gothic Book" w:cs="Franklin Gothic Book"/>
        </w:rPr>
        <w:t xml:space="preserve"> July 2021</w:t>
      </w:r>
      <w:r>
        <w:rPr>
          <w:rFonts w:eastAsia="Franklin Gothic Book" w:cs="Franklin Gothic Book"/>
        </w:rPr>
        <w:t>,</w:t>
      </w:r>
      <w:r w:rsidR="0047006F" w:rsidRPr="482CDC86">
        <w:rPr>
          <w:rFonts w:eastAsia="Franklin Gothic Book" w:cs="Franklin Gothic Book"/>
        </w:rPr>
        <w:t xml:space="preserve"> a university healthcare organization disclosed that it had experienced a data breach caused by a phishing attack. Threat actors were able to obtain valid credentials though malicious </w:t>
      </w:r>
      <w:r w:rsidR="0047006F" w:rsidRPr="482CDC86">
        <w:rPr>
          <w:rFonts w:eastAsia="Franklin Gothic Book" w:cs="Franklin Gothic Book"/>
        </w:rPr>
        <w:lastRenderedPageBreak/>
        <w:t>emails they sent to employees.</w:t>
      </w:r>
      <w:r w:rsidR="0047006F" w:rsidRPr="482CDC86">
        <w:rPr>
          <w:rStyle w:val="FootnoteReference"/>
          <w:rFonts w:eastAsia="Franklin Gothic Book" w:cs="Franklin Gothic Book"/>
        </w:rPr>
        <w:footnoteReference w:id="6"/>
      </w:r>
      <w:r w:rsidR="0047006F" w:rsidRPr="482CDC86">
        <w:rPr>
          <w:rFonts w:eastAsia="Franklin Gothic Book" w:cs="Franklin Gothic Book"/>
        </w:rPr>
        <w:t xml:space="preserve"> Using the </w:t>
      </w:r>
      <w:r w:rsidR="00262A86">
        <w:rPr>
          <w:rFonts w:eastAsia="Franklin Gothic Book" w:cs="Franklin Gothic Book"/>
        </w:rPr>
        <w:t xml:space="preserve">gathered </w:t>
      </w:r>
      <w:r w:rsidR="0047006F" w:rsidRPr="482CDC86">
        <w:rPr>
          <w:rFonts w:eastAsia="Franklin Gothic Book" w:cs="Franklin Gothic Book"/>
        </w:rPr>
        <w:t>stolen credentials, the threat actors gained unauthorized access to the organization’s emails from December 2020 to April 2021. The organization reported that the personally identifiable information (PII) and protected health information (PHI) of nearly 500,000 employees, patients, and students may have been compromised.</w:t>
      </w:r>
      <w:r w:rsidR="0047006F" w:rsidRPr="482CDC86">
        <w:rPr>
          <w:rStyle w:val="FootnoteReference"/>
          <w:rFonts w:eastAsia="Franklin Gothic Book" w:cs="Franklin Gothic Book"/>
        </w:rPr>
        <w:t xml:space="preserve"> </w:t>
      </w:r>
      <w:r w:rsidR="0047006F" w:rsidRPr="482CDC86">
        <w:rPr>
          <w:rStyle w:val="FootnoteReference"/>
          <w:rFonts w:eastAsia="Franklin Gothic Book" w:cs="Franklin Gothic Book"/>
        </w:rPr>
        <w:footnoteReference w:id="7"/>
      </w:r>
      <w:r w:rsidR="0047006F" w:rsidRPr="482CDC86">
        <w:rPr>
          <w:rFonts w:eastAsia="Franklin Gothic Book" w:cs="Franklin Gothic Book"/>
        </w:rPr>
        <w:t xml:space="preserve"> This information would include names, social security numbers, and medical images and diagnoses. The incident was reported to the Federal Bureau of Investigation (FBI), and the organization has since enhanced its security controls.</w:t>
      </w:r>
      <w:r w:rsidR="00517993" w:rsidRPr="00517993">
        <w:t xml:space="preserve"> </w:t>
      </w:r>
    </w:p>
    <w:p w14:paraId="77FE3054" w14:textId="77777777" w:rsidR="00517993" w:rsidRPr="00517993" w:rsidRDefault="00517993" w:rsidP="00517993">
      <w:pPr>
        <w:pStyle w:val="Heading2"/>
      </w:pPr>
      <w:r w:rsidRPr="00517993">
        <w:t>Ransomware</w:t>
      </w:r>
    </w:p>
    <w:p w14:paraId="71BE8C54" w14:textId="43ADBAA7" w:rsidR="00906FCF" w:rsidRDefault="001C787E" w:rsidP="00906FCF">
      <w:pPr>
        <w:rPr>
          <w:rFonts w:eastAsia="Franklin Gothic Book" w:cs="Franklin Gothic Book"/>
        </w:rPr>
      </w:pPr>
      <w:r>
        <w:rPr>
          <w:rFonts w:eastAsia="Franklin Gothic Book" w:cs="Franklin Gothic Book"/>
        </w:rPr>
        <w:t>In</w:t>
      </w:r>
      <w:r w:rsidR="00906FCF" w:rsidRPr="482CDC86">
        <w:rPr>
          <w:rFonts w:eastAsia="Franklin Gothic Book" w:cs="Franklin Gothic Book"/>
        </w:rPr>
        <w:t xml:space="preserve"> January 2022, a large county </w:t>
      </w:r>
      <w:r w:rsidR="00E8011E">
        <w:rPr>
          <w:rFonts w:eastAsia="Franklin Gothic Book" w:cs="Franklin Gothic Book"/>
        </w:rPr>
        <w:t xml:space="preserve">in the United States </w:t>
      </w:r>
      <w:r w:rsidR="00906FCF" w:rsidRPr="482CDC86">
        <w:rPr>
          <w:rFonts w:eastAsia="Franklin Gothic Book" w:cs="Franklin Gothic Book"/>
        </w:rPr>
        <w:t>experienced a ransomware attack that took office computers and several department websites offline. This caused county offices to close for several days, while the sheriff’s department and Emergency Medical Services (EMS) operated on their backup contingencies.</w:t>
      </w:r>
      <w:r w:rsidR="00906FCF" w:rsidRPr="482CDC86">
        <w:rPr>
          <w:rStyle w:val="FootnoteReference"/>
          <w:rFonts w:eastAsia="Franklin Gothic Book" w:cs="Franklin Gothic Book"/>
        </w:rPr>
        <w:footnoteReference w:id="8"/>
      </w:r>
      <w:r w:rsidR="00906FCF" w:rsidRPr="482CDC86">
        <w:rPr>
          <w:rFonts w:eastAsia="Franklin Gothic Book" w:cs="Franklin Gothic Book"/>
        </w:rPr>
        <w:t xml:space="preserve"> The local detention center lost access to its automated door and camera systems because of this ransomware attack. Additionally, $191,000 worth of employee laptops were reported as damaged.</w:t>
      </w:r>
      <w:r w:rsidR="00906FCF" w:rsidRPr="482CDC86">
        <w:rPr>
          <w:rStyle w:val="FootnoteReference"/>
          <w:rFonts w:eastAsia="Franklin Gothic Book" w:cs="Franklin Gothic Book"/>
        </w:rPr>
        <w:footnoteReference w:id="9"/>
      </w:r>
      <w:r w:rsidR="00906FCF" w:rsidRPr="482CDC86">
        <w:rPr>
          <w:rFonts w:eastAsia="Franklin Gothic Book" w:cs="Franklin Gothic Book"/>
        </w:rPr>
        <w:t xml:space="preserve"> </w:t>
      </w:r>
    </w:p>
    <w:p w14:paraId="2F4D9B92" w14:textId="0A9851B3" w:rsidR="00517993" w:rsidRPr="00906FCF" w:rsidRDefault="00906FCF" w:rsidP="00517993">
      <w:pPr>
        <w:rPr>
          <w:rFonts w:eastAsia="Franklin Gothic Book" w:cs="Franklin Gothic Book"/>
        </w:rPr>
      </w:pPr>
      <w:r w:rsidRPr="482CDC86">
        <w:rPr>
          <w:rFonts w:eastAsia="Franklin Gothic Book" w:cs="Franklin Gothic Book"/>
        </w:rPr>
        <w:t>County representatives stated they did not pay the ransom</w:t>
      </w:r>
      <w:r w:rsidR="005B09F6">
        <w:rPr>
          <w:rFonts w:eastAsia="Franklin Gothic Book" w:cs="Franklin Gothic Book"/>
        </w:rPr>
        <w:t xml:space="preserve"> </w:t>
      </w:r>
      <w:r w:rsidRPr="482CDC86">
        <w:rPr>
          <w:rFonts w:eastAsia="Franklin Gothic Book" w:cs="Franklin Gothic Book"/>
        </w:rPr>
        <w:t>demands</w:t>
      </w:r>
      <w:r w:rsidR="005B09F6">
        <w:rPr>
          <w:rFonts w:eastAsia="Franklin Gothic Book" w:cs="Franklin Gothic Book"/>
        </w:rPr>
        <w:t xml:space="preserve"> and</w:t>
      </w:r>
      <w:r w:rsidRPr="482CDC86">
        <w:rPr>
          <w:rFonts w:eastAsia="Franklin Gothic Book" w:cs="Franklin Gothic Book"/>
        </w:rPr>
        <w:t xml:space="preserve"> used </w:t>
      </w:r>
      <w:r w:rsidR="005B09F6">
        <w:rPr>
          <w:rFonts w:eastAsia="Franklin Gothic Book" w:cs="Franklin Gothic Book"/>
        </w:rPr>
        <w:t>th</w:t>
      </w:r>
      <w:r w:rsidR="7BDFDA25">
        <w:rPr>
          <w:rFonts w:eastAsia="Franklin Gothic Book" w:cs="Franklin Gothic Book"/>
        </w:rPr>
        <w:t>eir</w:t>
      </w:r>
      <w:r w:rsidRPr="482CDC86">
        <w:rPr>
          <w:rFonts w:eastAsia="Franklin Gothic Book" w:cs="Franklin Gothic Book"/>
        </w:rPr>
        <w:t xml:space="preserve"> cyber insurance coverage to aid in recovery processes.</w:t>
      </w:r>
      <w:r w:rsidRPr="482CDC86">
        <w:rPr>
          <w:rStyle w:val="FootnoteReference"/>
          <w:rFonts w:eastAsia="Franklin Gothic Book" w:cs="Franklin Gothic Book"/>
        </w:rPr>
        <w:footnoteReference w:id="10"/>
      </w:r>
      <w:r w:rsidRPr="482CDC86">
        <w:rPr>
          <w:rFonts w:eastAsia="Franklin Gothic Book" w:cs="Franklin Gothic Book"/>
        </w:rPr>
        <w:t xml:space="preserve"> The </w:t>
      </w:r>
      <w:r w:rsidR="00D90A5F">
        <w:rPr>
          <w:rFonts w:eastAsia="Franklin Gothic Book" w:cs="Franklin Gothic Book"/>
        </w:rPr>
        <w:t>C</w:t>
      </w:r>
      <w:r w:rsidRPr="482CDC86">
        <w:rPr>
          <w:rFonts w:eastAsia="Franklin Gothic Book" w:cs="Franklin Gothic Book"/>
        </w:rPr>
        <w:t>ounty’s Chief Information Officer (CIO) later said multifactor authentication (MFA) would be implemented for all users</w:t>
      </w:r>
      <w:r w:rsidR="00D90A5F">
        <w:rPr>
          <w:rFonts w:eastAsia="Franklin Gothic Book" w:cs="Franklin Gothic Book"/>
        </w:rPr>
        <w:t xml:space="preserve"> to enhance security controls</w:t>
      </w:r>
      <w:r w:rsidRPr="482CDC86">
        <w:rPr>
          <w:rFonts w:eastAsia="Franklin Gothic Book" w:cs="Franklin Gothic Book"/>
        </w:rPr>
        <w:t xml:space="preserve">. </w:t>
      </w:r>
      <w:r w:rsidR="00D90A5F">
        <w:rPr>
          <w:rFonts w:eastAsia="Franklin Gothic Book" w:cs="Franklin Gothic Book"/>
        </w:rPr>
        <w:t>Additionally, t</w:t>
      </w:r>
      <w:r w:rsidRPr="482CDC86">
        <w:rPr>
          <w:rFonts w:eastAsia="Franklin Gothic Book" w:cs="Franklin Gothic Book"/>
        </w:rPr>
        <w:t>he county commission also accepted a new cybersecurity policy following the incident.</w:t>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6"/>
          <w:pgSz w:w="12240" w:h="15840" w:code="1"/>
          <w:pgMar w:top="1440" w:right="1440" w:bottom="1440" w:left="1440" w:header="432" w:footer="720" w:gutter="0"/>
          <w:cols w:space="720"/>
          <w:docGrid w:linePitch="360"/>
        </w:sectPr>
      </w:pPr>
    </w:p>
    <w:p w14:paraId="6B6708C0" w14:textId="05C1C114" w:rsidR="00517993" w:rsidRPr="00517993" w:rsidRDefault="00517993" w:rsidP="00517993">
      <w:pPr>
        <w:pStyle w:val="Heading1"/>
      </w:pPr>
      <w:bookmarkStart w:id="47" w:name="_Toc16683366"/>
      <w:bookmarkStart w:id="48" w:name="_Toc20732688"/>
      <w:bookmarkStart w:id="49" w:name="_Toc45200593"/>
      <w:r w:rsidRPr="00517993">
        <w:lastRenderedPageBreak/>
        <w:t xml:space="preserve">Appendix </w:t>
      </w:r>
      <w:r w:rsidR="00942A87">
        <w:t>D</w:t>
      </w:r>
      <w:r w:rsidRPr="00517993">
        <w:t xml:space="preserve">: </w:t>
      </w:r>
      <w:bookmarkEnd w:id="47"/>
      <w:r w:rsidRPr="00517993">
        <w:t>Attacks and Facts</w:t>
      </w:r>
      <w:bookmarkEnd w:id="48"/>
      <w:bookmarkEnd w:id="49"/>
      <w:r w:rsidRPr="00517993">
        <w:t xml:space="preserve"> </w:t>
      </w:r>
    </w:p>
    <w:p w14:paraId="48920E25" w14:textId="77777777" w:rsidR="00517993" w:rsidRPr="004E565F" w:rsidRDefault="00517993" w:rsidP="00517993">
      <w:pPr>
        <w:pStyle w:val="Heading2"/>
      </w:pPr>
      <w:bookmarkStart w:id="50" w:name="_Toc16683367"/>
      <w:bookmarkStart w:id="51" w:name="_Toc20732689"/>
      <w:r w:rsidRPr="004E565F">
        <w:t>Distributed Denial of Service</w:t>
      </w:r>
    </w:p>
    <w:p w14:paraId="26357909" w14:textId="77777777" w:rsidR="00517993" w:rsidRPr="00517993" w:rsidRDefault="00517993" w:rsidP="00817A69">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817A69">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5A554E1C" w14:textId="217AEC47" w:rsidR="009626A7" w:rsidRPr="004E565F" w:rsidRDefault="009626A7" w:rsidP="009626A7">
      <w:pPr>
        <w:pStyle w:val="ListParagraph"/>
        <w:numPr>
          <w:ilvl w:val="0"/>
          <w:numId w:val="19"/>
        </w:numPr>
      </w:pPr>
      <w:r w:rsidRPr="000050C6">
        <w:t>Understanding Denial-of-Service Attacks</w:t>
      </w:r>
      <w:r>
        <w:t xml:space="preserve"> (</w:t>
      </w:r>
      <w:hyperlink r:id="rId27" w:history="1">
        <w:r w:rsidRPr="004E565F">
          <w:rPr>
            <w:rStyle w:val="Hyperlink"/>
          </w:rPr>
          <w:t>https://www.us-cert.gov/ncas/tips/ST04-015</w:t>
        </w:r>
      </w:hyperlink>
      <w:r w:rsidRPr="00EB7903">
        <w:rPr>
          <w:rStyle w:val="Hyperlink"/>
          <w:color w:val="333333" w:themeColor="text1"/>
          <w:u w:val="none"/>
        </w:rPr>
        <w:t>)</w:t>
      </w:r>
    </w:p>
    <w:p w14:paraId="15A25E1E" w14:textId="03C72E06" w:rsidR="009626A7" w:rsidRPr="004E565F" w:rsidRDefault="009626A7" w:rsidP="009626A7">
      <w:pPr>
        <w:pStyle w:val="ListParagraph"/>
        <w:numPr>
          <w:ilvl w:val="0"/>
          <w:numId w:val="19"/>
        </w:numPr>
        <w:rPr>
          <w:u w:val="single"/>
        </w:rPr>
      </w:pPr>
      <w:r w:rsidRPr="00EF35A9">
        <w:t>DDoS Quick Guide</w:t>
      </w:r>
      <w:r>
        <w:t xml:space="preserve"> (</w:t>
      </w:r>
      <w:hyperlink r:id="rId28"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110170F4" w14:textId="0B3D4193" w:rsidR="009626A7" w:rsidRPr="004E565F" w:rsidRDefault="009626A7" w:rsidP="009626A7">
      <w:pPr>
        <w:pStyle w:val="ListParagraph"/>
        <w:numPr>
          <w:ilvl w:val="0"/>
          <w:numId w:val="19"/>
        </w:numPr>
        <w:spacing w:after="60"/>
      </w:pPr>
      <w:r>
        <w:t>Guide to DDoS Attacks (</w:t>
      </w:r>
      <w:hyperlink r:id="rId29"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9626A7">
      <w:pPr>
        <w:pStyle w:val="Heading2"/>
        <w:spacing w:before="120"/>
      </w:pPr>
      <w:r w:rsidRPr="004E565F">
        <w:t>Social Engineering</w:t>
      </w:r>
    </w:p>
    <w:p w14:paraId="40B5E9C5" w14:textId="77777777" w:rsidR="00517993" w:rsidRPr="00517993" w:rsidRDefault="00517993" w:rsidP="00817A6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6D40EB0A" w14:textId="48094A04" w:rsidR="009626A7" w:rsidRPr="004E565F" w:rsidRDefault="009626A7" w:rsidP="009626A7">
      <w:pPr>
        <w:pStyle w:val="ListParagraph"/>
        <w:numPr>
          <w:ilvl w:val="0"/>
          <w:numId w:val="20"/>
        </w:numPr>
        <w:rPr>
          <w:u w:val="single"/>
        </w:rPr>
      </w:pPr>
      <w:r w:rsidRPr="00EF35A9">
        <w:t>Avoiding Social Engineering and Phishing Attacks</w:t>
      </w:r>
      <w:r>
        <w:t xml:space="preserve"> (</w:t>
      </w:r>
      <w:hyperlink r:id="rId30" w:history="1">
        <w:r w:rsidRPr="004E565F">
          <w:rPr>
            <w:rStyle w:val="Hyperlink"/>
          </w:rPr>
          <w:t>https://www.us-cert.gov/ncas/tips/ST04-014</w:t>
        </w:r>
      </w:hyperlink>
      <w:r w:rsidRPr="00EB7903">
        <w:rPr>
          <w:rStyle w:val="Hyperlink"/>
          <w:color w:val="333333" w:themeColor="text1"/>
          <w:u w:val="none"/>
        </w:rPr>
        <w:t>)</w:t>
      </w:r>
    </w:p>
    <w:p w14:paraId="6E85C462" w14:textId="27695C56" w:rsidR="009626A7" w:rsidRPr="004E565F" w:rsidRDefault="009626A7" w:rsidP="009626A7">
      <w:pPr>
        <w:pStyle w:val="ListParagraph"/>
        <w:numPr>
          <w:ilvl w:val="0"/>
          <w:numId w:val="20"/>
        </w:numPr>
        <w:spacing w:after="60"/>
        <w:rPr>
          <w:u w:val="single"/>
        </w:rPr>
      </w:pPr>
      <w:r w:rsidRPr="00660032">
        <w:t>The Most Common Social Engineering Attacks</w:t>
      </w:r>
      <w:r>
        <w:t xml:space="preserve"> (</w:t>
      </w:r>
      <w:hyperlink r:id="rId31"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9626A7">
      <w:pPr>
        <w:pStyle w:val="Heading2"/>
        <w:spacing w:before="120"/>
      </w:pPr>
      <w:r w:rsidRPr="004E565F">
        <w:t>Ransomware</w:t>
      </w:r>
    </w:p>
    <w:p w14:paraId="4D86AE4A" w14:textId="77777777" w:rsidR="00D90904" w:rsidRDefault="00D90904" w:rsidP="00D90904">
      <w:r w:rsidRPr="0001178F">
        <w:t>Ransomware is a form of malware designed to encrypt files on a device, rendering any files and the systems that rely on them unusable. Malicious actors then demand ransom in exchange for decryption</w:t>
      </w:r>
      <w:r w:rsidRPr="00517993">
        <w:t>, typically in the form of cryptocurrency</w:t>
      </w:r>
      <w:r w:rsidRPr="0001178F">
        <w:t>.</w:t>
      </w:r>
    </w:p>
    <w:p w14:paraId="4B59AB2A" w14:textId="40A7FF47" w:rsidR="00517993" w:rsidRPr="00517993" w:rsidRDefault="00D90904" w:rsidP="00D90904">
      <w:r w:rsidRPr="00517993">
        <w:lastRenderedPageBreak/>
        <w:t xml:space="preserve">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30C3A814" w14:textId="07F91DDD" w:rsidR="009626A7" w:rsidRPr="004E565F" w:rsidRDefault="009626A7" w:rsidP="009626A7">
      <w:pPr>
        <w:pStyle w:val="ListParagraph"/>
        <w:numPr>
          <w:ilvl w:val="0"/>
          <w:numId w:val="21"/>
        </w:numPr>
        <w:rPr>
          <w:bCs/>
          <w:i/>
          <w:iCs/>
          <w:u w:val="single"/>
        </w:rPr>
      </w:pPr>
      <w:r>
        <w:t xml:space="preserve">CISA </w:t>
      </w:r>
      <w:r w:rsidRPr="00660032">
        <w:t>Ransomware</w:t>
      </w:r>
      <w:r>
        <w:t xml:space="preserve"> (</w:t>
      </w:r>
      <w:hyperlink r:id="rId32" w:history="1">
        <w:r w:rsidR="00D90904" w:rsidRPr="00B87646">
          <w:rPr>
            <w:rStyle w:val="Hyperlink"/>
          </w:rPr>
          <w:t>https://www.cisa.gov/stopransomware</w:t>
        </w:r>
      </w:hyperlink>
      <w:r w:rsidRPr="00EB7903">
        <w:rPr>
          <w:rStyle w:val="Hyperlink"/>
          <w:color w:val="333333" w:themeColor="text1"/>
          <w:u w:val="none"/>
        </w:rPr>
        <w:t>)</w:t>
      </w:r>
      <w:r w:rsidR="00D90904">
        <w:rPr>
          <w:rStyle w:val="Hyperlink"/>
          <w:color w:val="333333" w:themeColor="text1"/>
          <w:u w:val="none"/>
        </w:rPr>
        <w:t xml:space="preserve"> </w:t>
      </w:r>
    </w:p>
    <w:p w14:paraId="5D13C588" w14:textId="100823C4" w:rsidR="009626A7" w:rsidRPr="004E565F" w:rsidRDefault="009626A7" w:rsidP="009626A7">
      <w:pPr>
        <w:pStyle w:val="ListParagraph"/>
        <w:numPr>
          <w:ilvl w:val="0"/>
          <w:numId w:val="21"/>
        </w:numPr>
        <w:rPr>
          <w:u w:val="single"/>
        </w:rPr>
      </w:pPr>
      <w:r w:rsidRPr="00660032">
        <w:t>Protecting Against Ransomware</w:t>
      </w:r>
      <w:r>
        <w:t xml:space="preserve"> (</w:t>
      </w:r>
      <w:hyperlink r:id="rId33" w:history="1">
        <w:r w:rsidRPr="004E565F">
          <w:rPr>
            <w:rStyle w:val="Hyperlink"/>
          </w:rPr>
          <w:t>https://www.us-cert.gov/ncas/tips/ST19-001</w:t>
        </w:r>
      </w:hyperlink>
      <w:r w:rsidRPr="00EB7903">
        <w:rPr>
          <w:rStyle w:val="Hyperlink"/>
          <w:color w:val="333333" w:themeColor="text1"/>
          <w:u w:val="none"/>
        </w:rPr>
        <w:t>)</w:t>
      </w:r>
    </w:p>
    <w:p w14:paraId="5A8DCA12" w14:textId="2350C57C" w:rsidR="009626A7" w:rsidRPr="004E565F" w:rsidRDefault="009626A7" w:rsidP="009626A7">
      <w:pPr>
        <w:pStyle w:val="ListParagraph"/>
        <w:numPr>
          <w:ilvl w:val="0"/>
          <w:numId w:val="21"/>
        </w:numPr>
        <w:rPr>
          <w:u w:val="single"/>
        </w:rPr>
      </w:pPr>
      <w:r w:rsidRPr="00660032">
        <w:t>Indicators Associated With WannaCry Ransomware</w:t>
      </w:r>
      <w:r>
        <w:t xml:space="preserve"> (</w:t>
      </w:r>
      <w:hyperlink r:id="rId34" w:history="1">
        <w:r w:rsidRPr="004E565F">
          <w:rPr>
            <w:rStyle w:val="Hyperlink"/>
          </w:rPr>
          <w:t>https://www.us-cert.gov/ncas/alerts/TA17-132A</w:t>
        </w:r>
      </w:hyperlink>
      <w:r w:rsidRPr="00EB7903">
        <w:rPr>
          <w:rStyle w:val="Hyperlink"/>
          <w:color w:val="333333" w:themeColor="text1"/>
          <w:u w:val="none"/>
        </w:rPr>
        <w:t>)</w:t>
      </w:r>
    </w:p>
    <w:p w14:paraId="12F4F56C" w14:textId="3EE60E68" w:rsidR="00517993" w:rsidRPr="009626A7" w:rsidRDefault="009626A7" w:rsidP="00517993">
      <w:pPr>
        <w:pStyle w:val="ListParagraph"/>
        <w:numPr>
          <w:ilvl w:val="0"/>
          <w:numId w:val="21"/>
        </w:numPr>
        <w:rPr>
          <w:u w:val="single"/>
        </w:rPr>
      </w:pPr>
      <w:r w:rsidRPr="00660032">
        <w:t>Incident trends report</w:t>
      </w:r>
      <w:r>
        <w:t xml:space="preserve"> (</w:t>
      </w:r>
      <w:r w:rsidRPr="00660032">
        <w:t>Ransomware</w:t>
      </w:r>
      <w:r>
        <w:t>) (</w:t>
      </w:r>
      <w:hyperlink r:id="rId35"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6"/>
          <w:pgSz w:w="12240" w:h="15840" w:code="1"/>
          <w:pgMar w:top="1440" w:right="1440" w:bottom="1440" w:left="1440" w:header="432" w:footer="720" w:gutter="0"/>
          <w:cols w:space="720"/>
          <w:docGrid w:linePitch="360"/>
        </w:sectPr>
      </w:pPr>
    </w:p>
    <w:p w14:paraId="4538CDF9" w14:textId="0D3F9B29" w:rsidR="00517993" w:rsidRPr="004E565F" w:rsidRDefault="00517993" w:rsidP="00517993">
      <w:pPr>
        <w:pStyle w:val="Heading1"/>
      </w:pPr>
      <w:bookmarkStart w:id="52" w:name="_Toc45200594"/>
      <w:r w:rsidRPr="004E565F">
        <w:lastRenderedPageBreak/>
        <w:t xml:space="preserve">Appendix </w:t>
      </w:r>
      <w:r w:rsidR="00942A87">
        <w:t>E</w:t>
      </w:r>
      <w:r w:rsidRPr="004E565F">
        <w:t>: Doctrine and Resources</w:t>
      </w:r>
      <w:bookmarkEnd w:id="50"/>
      <w:bookmarkEnd w:id="51"/>
      <w:bookmarkEnd w:id="52"/>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817A69">
      <w:pPr>
        <w:pStyle w:val="ListParagraph"/>
        <w:numPr>
          <w:ilvl w:val="0"/>
          <w:numId w:val="22"/>
        </w:numPr>
        <w:spacing w:after="60"/>
        <w:rPr>
          <w:u w:val="single"/>
        </w:rPr>
      </w:pPr>
      <w:r w:rsidRPr="004E565F">
        <w:t xml:space="preserve">National Cybersecurity Protection Act of 2014 (Dec 2014) </w:t>
      </w:r>
      <w:hyperlink r:id="rId37" w:history="1">
        <w:r w:rsidRPr="004E565F">
          <w:rPr>
            <w:rStyle w:val="Hyperlink"/>
          </w:rPr>
          <w:t>https://www.congress.gov/113/plaws/publ282/PLAW-113publ282.pdf</w:t>
        </w:r>
      </w:hyperlink>
    </w:p>
    <w:p w14:paraId="38783E57" w14:textId="18000B6D" w:rsidR="00517993" w:rsidRPr="004E565F" w:rsidRDefault="00517993" w:rsidP="00817A69">
      <w:pPr>
        <w:pStyle w:val="ListParagraph"/>
        <w:numPr>
          <w:ilvl w:val="0"/>
          <w:numId w:val="22"/>
        </w:numPr>
        <w:spacing w:after="60"/>
        <w:rPr>
          <w:u w:val="single"/>
        </w:rPr>
      </w:pPr>
      <w:r w:rsidRPr="004E565F">
        <w:t xml:space="preserve">Federal Information Security Modernization Act of 2014 (Dec 2014) </w:t>
      </w:r>
      <w:hyperlink r:id="rId38" w:history="1">
        <w:r w:rsidRPr="004E565F">
          <w:rPr>
            <w:rStyle w:val="Hyperlink"/>
          </w:rPr>
          <w:t>https://www.dhs.gov/fisma</w:t>
        </w:r>
      </w:hyperlink>
    </w:p>
    <w:p w14:paraId="28189B17" w14:textId="7552433F" w:rsidR="00517993" w:rsidRPr="004E565F" w:rsidRDefault="00517993" w:rsidP="00817A69">
      <w:pPr>
        <w:pStyle w:val="ListParagraph"/>
        <w:numPr>
          <w:ilvl w:val="0"/>
          <w:numId w:val="22"/>
        </w:numPr>
        <w:spacing w:after="60"/>
        <w:rPr>
          <w:u w:val="single"/>
        </w:rPr>
      </w:pPr>
      <w:r w:rsidRPr="004E565F">
        <w:t xml:space="preserve">OMB Memorandum: M-15-01, Fiscal Year 2014-2015: Guidance on Improving Federal Information Security and Privacy Management Practices (Oct 2014) </w:t>
      </w:r>
      <w:hyperlink r:id="rId39"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08FBCE55" w14:textId="77777777" w:rsidR="00F97692" w:rsidRPr="004E565F" w:rsidRDefault="00F97692" w:rsidP="007A5F7E">
      <w:pPr>
        <w:pStyle w:val="ListParagraph"/>
        <w:numPr>
          <w:ilvl w:val="0"/>
          <w:numId w:val="22"/>
        </w:numPr>
        <w:spacing w:after="60"/>
        <w:rPr>
          <w:u w:val="single"/>
        </w:rPr>
      </w:pPr>
      <w:r w:rsidRPr="004E565F">
        <w:t xml:space="preserve">Presidential Policy Directive-41: United States Cyber Incident Coordination (Jul 2016) </w:t>
      </w:r>
      <w:hyperlink r:id="rId40" w:history="1">
        <w:r w:rsidRPr="004E565F">
          <w:rPr>
            <w:rStyle w:val="Hyperlink"/>
          </w:rPr>
          <w:t>https://obamawhitehouse.archives.gov/the-press-office/2016/07/26/presidential-policy-directive-united-states-cyber-incident</w:t>
        </w:r>
      </w:hyperlink>
    </w:p>
    <w:p w14:paraId="3F2735F2" w14:textId="77777777" w:rsidR="00F97692" w:rsidRPr="004E565F" w:rsidRDefault="00F97692" w:rsidP="007A5F7E">
      <w:pPr>
        <w:pStyle w:val="ListParagraph"/>
        <w:numPr>
          <w:ilvl w:val="0"/>
          <w:numId w:val="22"/>
        </w:numPr>
        <w:spacing w:after="60"/>
        <w:rPr>
          <w:u w:val="single"/>
        </w:rPr>
      </w:pPr>
      <w:r w:rsidRPr="004E565F">
        <w:rPr>
          <w:u w:val="single"/>
        </w:rPr>
        <w:t xml:space="preserve">Annex to Presidential Policy Directive-41: Annex to the Directive on United States Cyber Incident Coordination (Jul 2016) </w:t>
      </w:r>
      <w:hyperlink r:id="rId41" w:history="1">
        <w:r w:rsidRPr="004E565F">
          <w:rPr>
            <w:rStyle w:val="Hyperlink"/>
          </w:rPr>
          <w:t>https://www.hsdl.org/?view&amp;did=797545</w:t>
        </w:r>
      </w:hyperlink>
    </w:p>
    <w:p w14:paraId="5E4D5F0D" w14:textId="77777777" w:rsidR="00F97692" w:rsidRPr="004E565F" w:rsidRDefault="00F97692" w:rsidP="007A5F7E">
      <w:pPr>
        <w:pStyle w:val="ListParagraph"/>
        <w:numPr>
          <w:ilvl w:val="0"/>
          <w:numId w:val="22"/>
        </w:numPr>
        <w:spacing w:after="60"/>
        <w:rPr>
          <w:u w:val="single"/>
        </w:rPr>
      </w:pPr>
      <w:r w:rsidRPr="004E565F">
        <w:t xml:space="preserve">Presidential Policy Directive-8: National Preparedness (Mar 2011), (Updated Sep 2015) </w:t>
      </w:r>
      <w:hyperlink r:id="rId42" w:history="1">
        <w:r w:rsidRPr="004E565F">
          <w:rPr>
            <w:rStyle w:val="Hyperlink"/>
          </w:rPr>
          <w:t>https://www.dhs.gov/presidential-policy-directive-8-national-preparedness</w:t>
        </w:r>
      </w:hyperlink>
    </w:p>
    <w:p w14:paraId="59446344" w14:textId="77777777" w:rsidR="00F97692" w:rsidRPr="004E565F" w:rsidRDefault="00F97692" w:rsidP="007A5F7E">
      <w:pPr>
        <w:pStyle w:val="ListParagraph"/>
        <w:numPr>
          <w:ilvl w:val="0"/>
          <w:numId w:val="22"/>
        </w:numPr>
        <w:spacing w:after="60"/>
        <w:rPr>
          <w:u w:val="single"/>
        </w:rPr>
      </w:pPr>
      <w:r w:rsidRPr="004E565F">
        <w:t xml:space="preserve">Presidential Policy Directive 21: Critical Infrastructure Security and Resilience (Feb 2013) </w:t>
      </w:r>
      <w:hyperlink r:id="rId43" w:history="1">
        <w:r w:rsidRPr="004E565F">
          <w:rPr>
            <w:rStyle w:val="Hyperlink"/>
          </w:rPr>
          <w:t>https://obamawhitehouse.archives.gov/the-press-office/2013/02/12/presidential-policy-directive-critical-infrastructure-security-and-resil</w:t>
        </w:r>
      </w:hyperlink>
    </w:p>
    <w:p w14:paraId="2FA116F9" w14:textId="77777777" w:rsidR="00F97692" w:rsidRPr="004E565F" w:rsidRDefault="00F97692" w:rsidP="007A5F7E">
      <w:pPr>
        <w:pStyle w:val="ListParagraph"/>
        <w:numPr>
          <w:ilvl w:val="0"/>
          <w:numId w:val="22"/>
        </w:numPr>
        <w:spacing w:after="60"/>
        <w:rPr>
          <w:u w:val="single"/>
        </w:rPr>
      </w:pPr>
      <w:r w:rsidRPr="004E565F">
        <w:t xml:space="preserve">Executive Order 13636: Improving Critical Infrastructure Cybersecurity (Feb 2013) </w:t>
      </w:r>
      <w:hyperlink r:id="rId44"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817A69">
      <w:pPr>
        <w:pStyle w:val="ListParagraph"/>
        <w:numPr>
          <w:ilvl w:val="0"/>
          <w:numId w:val="23"/>
        </w:numPr>
        <w:spacing w:after="60"/>
        <w:rPr>
          <w:u w:val="single"/>
        </w:rPr>
      </w:pPr>
      <w:r w:rsidRPr="004E565F">
        <w:t>National Cyber Incident Response Plan (Dec 2016)</w:t>
      </w:r>
      <w:r w:rsidR="005D715E" w:rsidRPr="004E565F">
        <w:t xml:space="preserve"> </w:t>
      </w:r>
      <w:hyperlink r:id="rId45" w:history="1">
        <w:r w:rsidRPr="004E565F">
          <w:rPr>
            <w:rStyle w:val="Hyperlink"/>
          </w:rPr>
          <w:t>https://www.us-cert.gov/ncirp</w:t>
        </w:r>
      </w:hyperlink>
    </w:p>
    <w:p w14:paraId="6AFD5886" w14:textId="3946EACD" w:rsidR="00517993" w:rsidRPr="004E565F" w:rsidRDefault="00517993" w:rsidP="00817A69">
      <w:pPr>
        <w:pStyle w:val="ListParagraph"/>
        <w:numPr>
          <w:ilvl w:val="0"/>
          <w:numId w:val="23"/>
        </w:numPr>
        <w:spacing w:after="60"/>
        <w:rPr>
          <w:u w:val="single"/>
        </w:rPr>
      </w:pPr>
      <w:r w:rsidRPr="004E565F">
        <w:t>National Cyber Strategy of the United States of America (Sep 2018)</w:t>
      </w:r>
      <w:r w:rsidR="005D715E" w:rsidRPr="004E565F">
        <w:t xml:space="preserve"> </w:t>
      </w:r>
      <w:hyperlink r:id="rId46" w:history="1">
        <w:r w:rsidRPr="004E565F">
          <w:rPr>
            <w:rStyle w:val="Hyperlink"/>
          </w:rPr>
          <w:t>https://www.whitehouse.gov/wp-content/uploads/2018/09/National-Cyber-Strategy.pdf</w:t>
        </w:r>
      </w:hyperlink>
    </w:p>
    <w:p w14:paraId="0DC5DD33" w14:textId="384486C6" w:rsidR="00517993" w:rsidRPr="004E565F" w:rsidRDefault="00517993" w:rsidP="00817A69">
      <w:pPr>
        <w:pStyle w:val="ListParagraph"/>
        <w:numPr>
          <w:ilvl w:val="0"/>
          <w:numId w:val="23"/>
        </w:numPr>
        <w:spacing w:after="60"/>
      </w:pPr>
      <w:r w:rsidRPr="004E565F">
        <w:t>U.S Department of Homeland Security Cybersecurity Strategy (May 2018)</w:t>
      </w:r>
      <w:r w:rsidR="005D715E" w:rsidRPr="004E565F">
        <w:t xml:space="preserve"> </w:t>
      </w:r>
      <w:hyperlink r:id="rId47" w:history="1">
        <w:r w:rsidRPr="004E565F">
          <w:rPr>
            <w:rStyle w:val="Hyperlink"/>
          </w:rPr>
          <w:t>https://www.hsdl.org/?view&amp;did=810462</w:t>
        </w:r>
      </w:hyperlink>
    </w:p>
    <w:p w14:paraId="7AC3ABB7" w14:textId="6CB4F11F" w:rsidR="00517993" w:rsidRPr="004E565F" w:rsidRDefault="00517993" w:rsidP="00817A69">
      <w:pPr>
        <w:pStyle w:val="ListParagraph"/>
        <w:numPr>
          <w:ilvl w:val="0"/>
          <w:numId w:val="23"/>
        </w:numPr>
        <w:spacing w:after="60"/>
      </w:pPr>
      <w:r w:rsidRPr="004E565F">
        <w:t xml:space="preserve">Framework for Improving Critical Infrastructure Cybersecurity (Apr 2018) </w:t>
      </w:r>
      <w:hyperlink r:id="rId48" w:history="1">
        <w:r w:rsidRPr="004E565F">
          <w:rPr>
            <w:rStyle w:val="Hyperlink"/>
          </w:rPr>
          <w:t>https://nvlpubs.nist.gov/nistpubs/CSWP/NIST.CSWP.04162018.pdf</w:t>
        </w:r>
      </w:hyperlink>
    </w:p>
    <w:p w14:paraId="655FDA19" w14:textId="43117151" w:rsidR="00517993" w:rsidRPr="004E565F" w:rsidRDefault="00517993" w:rsidP="00817A69">
      <w:pPr>
        <w:pStyle w:val="ListParagraph"/>
        <w:numPr>
          <w:ilvl w:val="0"/>
          <w:numId w:val="23"/>
        </w:numPr>
        <w:spacing w:after="60"/>
      </w:pPr>
      <w:r w:rsidRPr="004E565F">
        <w:t>National Protection Framework, Second Edition (Jun 2016)</w:t>
      </w:r>
      <w:r w:rsidR="005D715E" w:rsidRPr="004E565F">
        <w:t xml:space="preserve"> </w:t>
      </w:r>
      <w:hyperlink r:id="rId49" w:history="1">
        <w:r w:rsidRPr="004E565F">
          <w:rPr>
            <w:rStyle w:val="Hyperlink"/>
          </w:rPr>
          <w:t>https://www.fema.gov/media-library-data/1466017309052-85051ed62fe595d4ad026edf4d85541e/National_Protection_Framework2nd.pdf</w:t>
        </w:r>
      </w:hyperlink>
    </w:p>
    <w:p w14:paraId="52CE6EC1" w14:textId="77777777" w:rsidR="00517993" w:rsidRPr="004E565F" w:rsidRDefault="00517993" w:rsidP="004E565F">
      <w:pPr>
        <w:pStyle w:val="Heading2"/>
        <w:keepNext/>
      </w:pPr>
      <w:r w:rsidRPr="004E565F">
        <w:t xml:space="preserve">Key Points of Contact </w:t>
      </w:r>
    </w:p>
    <w:p w14:paraId="547BBECC" w14:textId="7B88A7E1" w:rsidR="00517993" w:rsidRPr="004E565F" w:rsidRDefault="00517993" w:rsidP="00817A69">
      <w:pPr>
        <w:pStyle w:val="ListParagraph"/>
        <w:numPr>
          <w:ilvl w:val="0"/>
          <w:numId w:val="24"/>
        </w:numPr>
        <w:spacing w:after="60"/>
      </w:pPr>
      <w:bookmarkStart w:id="53" w:name="_Hlk50027365"/>
      <w:r w:rsidRPr="004E565F">
        <w:t xml:space="preserve">Cybersecurity and Infrastructure Security Agency (CISA) (contact: </w:t>
      </w:r>
      <w:hyperlink r:id="rId50" w:history="1">
        <w:r w:rsidR="003457C0" w:rsidRPr="003457C0">
          <w:rPr>
            <w:rStyle w:val="Hyperlink"/>
          </w:rPr>
          <w:t>central@cisa.dhs.gov</w:t>
        </w:r>
      </w:hyperlink>
      <w:r w:rsidR="006F5475">
        <w:rPr>
          <w:rFonts w:ascii="Source Sans Pro" w:hAnsi="Source Sans Pro"/>
        </w:rPr>
        <w:t>; 8</w:t>
      </w:r>
      <w:r w:rsidR="006F5475" w:rsidRPr="007A5F7E">
        <w:t>88-282-0870</w:t>
      </w:r>
      <w:r w:rsidRPr="004E565F">
        <w:t xml:space="preserve">) </w:t>
      </w:r>
    </w:p>
    <w:bookmarkEnd w:id="53"/>
    <w:p w14:paraId="2A538C66" w14:textId="77777777" w:rsidR="00517993" w:rsidRPr="004E565F" w:rsidRDefault="00517993" w:rsidP="00817A69">
      <w:pPr>
        <w:pStyle w:val="ListParagraph"/>
        <w:numPr>
          <w:ilvl w:val="0"/>
          <w:numId w:val="24"/>
        </w:numPr>
        <w:spacing w:after="60"/>
      </w:pPr>
      <w:r w:rsidRPr="004E565F">
        <w:t>Federal Bureau of Investigation (FBI)</w:t>
      </w:r>
    </w:p>
    <w:p w14:paraId="623DFB4C" w14:textId="7493329C" w:rsidR="00517993" w:rsidRPr="004E565F" w:rsidRDefault="00517993" w:rsidP="00817A69">
      <w:pPr>
        <w:pStyle w:val="ListParagraph"/>
        <w:numPr>
          <w:ilvl w:val="1"/>
          <w:numId w:val="24"/>
        </w:numPr>
        <w:spacing w:after="60"/>
      </w:pPr>
      <w:r w:rsidRPr="004E565F">
        <w:t xml:space="preserve">Field Office Cyber Task Forces (contact: </w:t>
      </w:r>
      <w:hyperlink r:id="rId51" w:history="1">
        <w:r w:rsidRPr="004E565F">
          <w:rPr>
            <w:rStyle w:val="Hyperlink"/>
          </w:rPr>
          <w:t>https://www.fbi.gov/contact-us/field-offices</w:t>
        </w:r>
      </w:hyperlink>
      <w:r w:rsidRPr="004E565F">
        <w:t>)</w:t>
      </w:r>
    </w:p>
    <w:p w14:paraId="7EDE6F11" w14:textId="4E0990B8" w:rsidR="00517993" w:rsidRPr="004E565F" w:rsidRDefault="00517993" w:rsidP="00817A69">
      <w:pPr>
        <w:pStyle w:val="ListParagraph"/>
        <w:numPr>
          <w:ilvl w:val="1"/>
          <w:numId w:val="24"/>
        </w:numPr>
        <w:spacing w:after="60"/>
        <w:rPr>
          <w:u w:val="single"/>
        </w:rPr>
      </w:pPr>
      <w:r w:rsidRPr="004E565F">
        <w:t xml:space="preserve">Internet Crime Complain Center (IC3) (contact: </w:t>
      </w:r>
      <w:hyperlink r:id="rId52" w:history="1">
        <w:r w:rsidRPr="004E565F">
          <w:rPr>
            <w:rStyle w:val="Hyperlink"/>
          </w:rPr>
          <w:t>http://www.ic3.gov</w:t>
        </w:r>
      </w:hyperlink>
      <w:r w:rsidRPr="004E565F">
        <w:t>)</w:t>
      </w:r>
      <w:r w:rsidRPr="004E565F">
        <w:rPr>
          <w:u w:val="single"/>
        </w:rPr>
        <w:t xml:space="preserve"> </w:t>
      </w:r>
    </w:p>
    <w:p w14:paraId="3657E4EC" w14:textId="6001BB08" w:rsidR="00517993" w:rsidRPr="004E565F" w:rsidRDefault="00517993" w:rsidP="00817A69">
      <w:pPr>
        <w:pStyle w:val="ListParagraph"/>
        <w:numPr>
          <w:ilvl w:val="0"/>
          <w:numId w:val="24"/>
        </w:numPr>
        <w:spacing w:after="60"/>
      </w:pPr>
      <w:r w:rsidRPr="004E565F">
        <w:t xml:space="preserve">National Cyber Investigative Joint Task Force (NCIJTF) CyWatch 24/7 Command Center (contact: </w:t>
      </w:r>
      <w:hyperlink r:id="rId53" w:history="1">
        <w:r w:rsidRPr="004E565F">
          <w:rPr>
            <w:rStyle w:val="Hyperlink"/>
          </w:rPr>
          <w:t>cywatch@ic.fbi.gov</w:t>
        </w:r>
      </w:hyperlink>
      <w:r w:rsidRPr="004E565F">
        <w:t>; (855) 292-3937)</w:t>
      </w:r>
    </w:p>
    <w:p w14:paraId="64F6146A" w14:textId="05C32C99" w:rsidR="00517993" w:rsidRDefault="00517993" w:rsidP="00817A69">
      <w:pPr>
        <w:pStyle w:val="ListParagraph"/>
        <w:numPr>
          <w:ilvl w:val="0"/>
          <w:numId w:val="24"/>
        </w:numPr>
        <w:spacing w:after="60"/>
      </w:pPr>
      <w:r w:rsidRPr="004E565F">
        <w:lastRenderedPageBreak/>
        <w:t xml:space="preserve">United States Secret Service Field Offices and Electronic Crimes Task Force (ECTFs) (contact: </w:t>
      </w:r>
      <w:hyperlink r:id="rId54" w:history="1">
        <w:r w:rsidRPr="004E565F">
          <w:rPr>
            <w:rStyle w:val="Hyperlink"/>
          </w:rPr>
          <w:t>https://www.secretservice.gov/contact/field-offices/</w:t>
        </w:r>
      </w:hyperlink>
      <w:r w:rsidRPr="004E565F">
        <w:t xml:space="preserve">) </w:t>
      </w:r>
    </w:p>
    <w:p w14:paraId="2B929D5C" w14:textId="45F699EB" w:rsidR="0069402A" w:rsidRPr="004E565F" w:rsidRDefault="0069402A" w:rsidP="00817A69">
      <w:pPr>
        <w:pStyle w:val="ListParagraph"/>
        <w:numPr>
          <w:ilvl w:val="0"/>
          <w:numId w:val="24"/>
        </w:numPr>
        <w:spacing w:after="60"/>
      </w:pPr>
      <w:r w:rsidRPr="00517993">
        <w:t xml:space="preserve">Multi-State Information Sharing and Analysis Center (MS-ISAC) (contact: </w:t>
      </w:r>
      <w:hyperlink r:id="rId55" w:history="1">
        <w:r w:rsidRPr="00517993">
          <w:rPr>
            <w:rStyle w:val="Hyperlink"/>
          </w:rPr>
          <w:t>info@msisac.org</w:t>
        </w:r>
      </w:hyperlink>
      <w:r w:rsidRPr="00517993">
        <w:t>; (518) 266-3460)</w:t>
      </w:r>
    </w:p>
    <w:p w14:paraId="1DDF2C41" w14:textId="19EC25DF" w:rsidR="00517993" w:rsidRPr="00517993" w:rsidRDefault="00517993" w:rsidP="007A5F7E">
      <w:pPr>
        <w:pStyle w:val="Heading2"/>
      </w:pPr>
      <w:r w:rsidRPr="004E565F">
        <w:t xml:space="preserve">Other Available Resources </w:t>
      </w:r>
    </w:p>
    <w:p w14:paraId="15B17722" w14:textId="3D711A17" w:rsidR="00517993" w:rsidRPr="00517993" w:rsidRDefault="00517993" w:rsidP="00817A69">
      <w:pPr>
        <w:numPr>
          <w:ilvl w:val="0"/>
          <w:numId w:val="17"/>
        </w:numPr>
        <w:spacing w:after="60"/>
      </w:pPr>
      <w:r w:rsidRPr="00517993">
        <w:t>Cybersecurity and the States (National Association of State Chief Information Officers [NASCIO]) (</w:t>
      </w:r>
      <w:hyperlink r:id="rId56" w:history="1">
        <w:r w:rsidRPr="00517993">
          <w:rPr>
            <w:rStyle w:val="Hyperlink"/>
          </w:rPr>
          <w:t>http://www.nascio.org/Advocacy/Cybersecurity</w:t>
        </w:r>
      </w:hyperlink>
      <w:r w:rsidRPr="00517993">
        <w:t>)</w:t>
      </w:r>
    </w:p>
    <w:p w14:paraId="54340BB2" w14:textId="3702CBAF" w:rsidR="00517993" w:rsidRPr="00517993" w:rsidRDefault="00517993" w:rsidP="00817A69">
      <w:pPr>
        <w:numPr>
          <w:ilvl w:val="0"/>
          <w:numId w:val="17"/>
        </w:numPr>
        <w:spacing w:after="60"/>
      </w:pPr>
      <w:r w:rsidRPr="00517993">
        <w:t>National Governors Association (NGA) (</w:t>
      </w:r>
      <w:hyperlink r:id="rId57" w:history="1">
        <w:r w:rsidRPr="00517993">
          <w:rPr>
            <w:rStyle w:val="Hyperlink"/>
          </w:rPr>
          <w:t>https://www.nga.org/</w:t>
        </w:r>
      </w:hyperlink>
      <w:r w:rsidRPr="00517993">
        <w:t>)</w:t>
      </w:r>
    </w:p>
    <w:p w14:paraId="6BB19C47" w14:textId="1375988F" w:rsidR="00517993" w:rsidRPr="00517993" w:rsidRDefault="00517993" w:rsidP="00817A69">
      <w:pPr>
        <w:numPr>
          <w:ilvl w:val="0"/>
          <w:numId w:val="17"/>
        </w:numPr>
        <w:spacing w:after="60"/>
        <w:rPr>
          <w:u w:val="single"/>
        </w:rPr>
      </w:pPr>
      <w:r w:rsidRPr="00517993">
        <w:t>Fusion Centers (</w:t>
      </w:r>
      <w:hyperlink r:id="rId58" w:history="1">
        <w:r w:rsidRPr="00517993">
          <w:rPr>
            <w:rStyle w:val="Hyperlink"/>
          </w:rPr>
          <w:t>https://www.dhs.gov/state-and-major-urban-area-fusion-centers</w:t>
        </w:r>
      </w:hyperlink>
      <w:r w:rsidRPr="00517993">
        <w:rPr>
          <w:u w:val="single"/>
        </w:rPr>
        <w:t>)</w:t>
      </w:r>
    </w:p>
    <w:p w14:paraId="17C55039" w14:textId="014CBE90" w:rsidR="00517993" w:rsidRPr="00517993" w:rsidRDefault="00517993" w:rsidP="00817A69">
      <w:pPr>
        <w:numPr>
          <w:ilvl w:val="0"/>
          <w:numId w:val="18"/>
        </w:numPr>
        <w:spacing w:after="60"/>
        <w:rPr>
          <w:u w:val="single"/>
        </w:rPr>
      </w:pPr>
      <w:r w:rsidRPr="00517993">
        <w:t>InfraGard (</w:t>
      </w:r>
      <w:hyperlink r:id="rId59" w:history="1">
        <w:r w:rsidRPr="00517993">
          <w:rPr>
            <w:rStyle w:val="Hyperlink"/>
          </w:rPr>
          <w:t>https://www.infragard.org/</w:t>
        </w:r>
      </w:hyperlink>
      <w:r w:rsidRPr="00517993">
        <w:rPr>
          <w:u w:val="single"/>
        </w:rPr>
        <w:t>)</w:t>
      </w:r>
    </w:p>
    <w:p w14:paraId="07A35B13" w14:textId="78374073" w:rsidR="00517993" w:rsidRPr="00517993" w:rsidRDefault="00517993" w:rsidP="00817A69">
      <w:pPr>
        <w:numPr>
          <w:ilvl w:val="0"/>
          <w:numId w:val="18"/>
        </w:numPr>
        <w:spacing w:after="60"/>
        <w:rPr>
          <w:u w:val="single"/>
        </w:rPr>
      </w:pPr>
      <w:r w:rsidRPr="00517993">
        <w:t>Internet Security Alliance (</w:t>
      </w:r>
      <w:hyperlink r:id="rId60" w:history="1">
        <w:r w:rsidRPr="00517993">
          <w:rPr>
            <w:rStyle w:val="Hyperlink"/>
          </w:rPr>
          <w:t>http://www.isalliance.org/</w:t>
        </w:r>
      </w:hyperlink>
      <w:r w:rsidRPr="00517993">
        <w:t>)</w:t>
      </w:r>
    </w:p>
    <w:p w14:paraId="20E99C81" w14:textId="7AB06713" w:rsidR="00517993" w:rsidRPr="00517993" w:rsidRDefault="00517993" w:rsidP="00817A69">
      <w:pPr>
        <w:numPr>
          <w:ilvl w:val="0"/>
          <w:numId w:val="18"/>
        </w:numPr>
        <w:spacing w:after="60"/>
        <w:rPr>
          <w:u w:val="single"/>
        </w:rPr>
      </w:pPr>
      <w:r w:rsidRPr="00517993">
        <w:t>Information Sharing and Analysis Centers (ISACs) and Information Sharing and Analysis Organizations (ISAOs) (</w:t>
      </w:r>
      <w:hyperlink r:id="rId61" w:history="1">
        <w:r w:rsidRPr="00517993">
          <w:rPr>
            <w:rStyle w:val="Hyperlink"/>
          </w:rPr>
          <w:t>https://www.isao.org/information-sharing-groups/</w:t>
        </w:r>
      </w:hyperlink>
      <w:r w:rsidRPr="00517993">
        <w:t xml:space="preserve">) </w:t>
      </w:r>
    </w:p>
    <w:p w14:paraId="3D25C7F9" w14:textId="5C6F2D7A" w:rsidR="00517993" w:rsidRPr="00517993" w:rsidRDefault="00517993" w:rsidP="00817A69">
      <w:pPr>
        <w:numPr>
          <w:ilvl w:val="0"/>
          <w:numId w:val="18"/>
        </w:numPr>
        <w:spacing w:after="60"/>
      </w:pPr>
      <w:r w:rsidRPr="00517993">
        <w:t>International Association of Certified ISAOs (</w:t>
      </w:r>
      <w:hyperlink r:id="rId62" w:history="1">
        <w:r w:rsidRPr="00517993">
          <w:rPr>
            <w:rStyle w:val="Hyperlink"/>
          </w:rPr>
          <w:t>http://www.certifiedisao.org</w:t>
        </w:r>
      </w:hyperlink>
      <w:r w:rsidRPr="00517993">
        <w:t xml:space="preserve">; contact: </w:t>
      </w:r>
      <w:hyperlink r:id="rId63" w:history="1">
        <w:r w:rsidRPr="00517993">
          <w:rPr>
            <w:rStyle w:val="Hyperlink"/>
          </w:rPr>
          <w:t>operations@certifiedisao.org</w:t>
        </w:r>
      </w:hyperlink>
      <w:r w:rsidRPr="00517993">
        <w:t xml:space="preserve">) </w:t>
      </w:r>
    </w:p>
    <w:p w14:paraId="6D755D64" w14:textId="3030789D" w:rsidR="00517993" w:rsidRPr="00517993" w:rsidRDefault="00517993" w:rsidP="00817A69">
      <w:pPr>
        <w:numPr>
          <w:ilvl w:val="0"/>
          <w:numId w:val="18"/>
        </w:numPr>
        <w:spacing w:after="60"/>
      </w:pPr>
      <w:r w:rsidRPr="00517993">
        <w:t>National Council of ISACs (</w:t>
      </w:r>
      <w:hyperlink r:id="rId64" w:history="1">
        <w:r w:rsidRPr="00517993">
          <w:rPr>
            <w:rStyle w:val="Hyperlink"/>
          </w:rPr>
          <w:t>https://www.nationalisacs.org/</w:t>
        </w:r>
      </w:hyperlink>
      <w:r w:rsidRPr="00517993">
        <w:t xml:space="preserve">) </w:t>
      </w:r>
    </w:p>
    <w:bookmarkStart w:id="54"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4"/>
        </w:p>
        <w:p w14:paraId="0A8FE2C4" w14:textId="77777777" w:rsidR="00392841" w:rsidRDefault="00517993" w:rsidP="00392841">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392841">
            <w:rPr>
              <w:i/>
              <w:iCs/>
              <w:noProof/>
            </w:rPr>
            <w:t>"Wannacry Two Years Later: How Did We Get The Data?”.</w:t>
          </w:r>
          <w:r w:rsidR="00392841">
            <w:rPr>
              <w:noProof/>
            </w:rPr>
            <w:t xml:space="preserve"> (2019, Nay 27). Retrieved August 22, 2019, from Armis IOT Security: ttps://go.armis.com/hubfs/Armis-WannaCry-How-Did-We-Get-The-Data-WP.pdf</w:t>
          </w:r>
        </w:p>
        <w:p w14:paraId="4CFB2A5B" w14:textId="77777777" w:rsidR="00392841" w:rsidRDefault="00392841" w:rsidP="00392841">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A94C4E4" w14:textId="77777777" w:rsidR="00392841" w:rsidRDefault="00392841" w:rsidP="00392841">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85244E2" w14:textId="77777777" w:rsidR="00392841" w:rsidRDefault="00392841" w:rsidP="00392841">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272954B7" w14:textId="77777777" w:rsidR="00392841" w:rsidRDefault="00392841" w:rsidP="00392841">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77A3B650" w14:textId="77777777" w:rsidR="00392841" w:rsidRDefault="00392841" w:rsidP="00392841">
          <w:pPr>
            <w:pStyle w:val="Bibliography"/>
            <w:ind w:left="720" w:hanging="720"/>
            <w:rPr>
              <w:noProof/>
            </w:rPr>
          </w:pPr>
          <w:r>
            <w:rPr>
              <w:noProof/>
            </w:rPr>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5E95FFFD" w14:textId="77777777" w:rsidR="00392841" w:rsidRDefault="00392841" w:rsidP="00392841">
          <w:pPr>
            <w:pStyle w:val="Bibliography"/>
            <w:ind w:left="720" w:hanging="720"/>
            <w:rPr>
              <w:noProof/>
            </w:rPr>
          </w:pPr>
          <w:r>
            <w:rPr>
              <w:noProof/>
            </w:rPr>
            <w:t xml:space="preserve">Seri, B. (n.d.). </w:t>
          </w:r>
          <w:r w:rsidRPr="00235805">
            <w:rPr>
              <w:noProof/>
            </w:rPr>
            <w:t>“Two Years In and WannaCry is Still Unmanageable"</w:t>
          </w:r>
          <w:r>
            <w:rPr>
              <w:noProof/>
            </w:rPr>
            <w:t>. Retrieved August 22, 2019, from Armis IOT Security Blog: https://www.armis.com/resources/iot-security-blog/wannacry/</w:t>
          </w:r>
        </w:p>
        <w:p w14:paraId="3B8A8086" w14:textId="77777777" w:rsidR="00392841" w:rsidRDefault="00392841" w:rsidP="00392841">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4B7178EF" w14:textId="77777777" w:rsidR="00392841" w:rsidRDefault="00392841" w:rsidP="00392841">
          <w:pPr>
            <w:pStyle w:val="Bibliography"/>
            <w:ind w:left="720" w:hanging="720"/>
            <w:rPr>
              <w:noProof/>
            </w:rPr>
          </w:pPr>
          <w:r>
            <w:rPr>
              <w:noProof/>
            </w:rPr>
            <w:lastRenderedPageBreak/>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34914BA5" w14:textId="77777777" w:rsidR="00235805" w:rsidRDefault="00D1157F" w:rsidP="004E4DEF">
          <w:pPr>
            <w:spacing w:line="240" w:lineRule="auto"/>
          </w:pPr>
          <w:r w:rsidRPr="00F87466">
            <w:t xml:space="preserve">Viasat Corporate. (2022, March 30). KA-SAT Network cyber attack overview. Viasat. </w:t>
          </w:r>
        </w:p>
        <w:p w14:paraId="6C0E6805" w14:textId="1C2E3AC5" w:rsidR="00D1157F" w:rsidRPr="00F87466" w:rsidRDefault="00D1157F" w:rsidP="004E4DEF">
          <w:pPr>
            <w:spacing w:line="240" w:lineRule="auto"/>
            <w:ind w:firstLine="720"/>
          </w:pPr>
          <w:r w:rsidRPr="00F87466">
            <w:t>https://www.viasat.com/about/newsroom/blog/ka-sat-network-cyber-attack-overview/</w:t>
          </w:r>
        </w:p>
        <w:p w14:paraId="06B7E6A4" w14:textId="77777777" w:rsidR="00235805" w:rsidRDefault="00D1157F" w:rsidP="00D1157F">
          <w:r w:rsidRPr="00F87466">
            <w:t xml:space="preserve">Mayank Sharma. (2021, September 28). DDoS assaults against VoIP providers continue. Techradar. </w:t>
          </w:r>
        </w:p>
        <w:p w14:paraId="7FB98A0A" w14:textId="450FB5A2" w:rsidR="00D1157F" w:rsidRPr="00F87466" w:rsidRDefault="00D1157F" w:rsidP="00235805">
          <w:pPr>
            <w:ind w:firstLine="720"/>
          </w:pPr>
          <w:r w:rsidRPr="00F87466">
            <w:t>https://www.techradar.com/news/ddos-assaults-against-voip-providers-continues</w:t>
          </w:r>
        </w:p>
        <w:p w14:paraId="240ABAA2" w14:textId="77777777" w:rsidR="00235805" w:rsidRDefault="00D1157F" w:rsidP="00D1157F">
          <w:r w:rsidRPr="00F87466">
            <w:t xml:space="preserve">Lawrence Abrams. (2021, September 27). Bandwidth.com is latest victim of DDoS attacks against </w:t>
          </w:r>
        </w:p>
        <w:p w14:paraId="702CC3FA" w14:textId="77777777" w:rsidR="00235805" w:rsidRDefault="00D1157F" w:rsidP="00235805">
          <w:pPr>
            <w:ind w:firstLine="720"/>
          </w:pPr>
          <w:r w:rsidRPr="00F87466">
            <w:t>VoIP providers. Bleeping Computer. https://www.bleepingcomputer.com/news/security/</w:t>
          </w:r>
        </w:p>
        <w:p w14:paraId="0BF19626" w14:textId="4923742D" w:rsidR="00D1157F" w:rsidRPr="00F87466" w:rsidRDefault="00D1157F" w:rsidP="00235805">
          <w:pPr>
            <w:ind w:firstLine="720"/>
          </w:pPr>
          <w:r w:rsidRPr="00F87466">
            <w:t>bandwidthcom-is-latest-victim-of-ddos-attacks-against-voip-providers/</w:t>
          </w:r>
        </w:p>
        <w:p w14:paraId="144EC358" w14:textId="77777777" w:rsidR="00235805" w:rsidRDefault="00D1157F" w:rsidP="00D1157F">
          <w:r w:rsidRPr="00F87466">
            <w:t xml:space="preserve">U.S. Securities and Exchange Commission. (2021, October 26). Bandwidth Announces Preliminary </w:t>
          </w:r>
        </w:p>
        <w:p w14:paraId="6075A268" w14:textId="77777777" w:rsidR="00235805" w:rsidRDefault="00D1157F" w:rsidP="00235805">
          <w:pPr>
            <w:ind w:firstLine="720"/>
          </w:pPr>
          <w:r w:rsidRPr="00F87466">
            <w:t>Third Quarter 2021 Revenue Results Exceeding Guidance and Estimated Full Year Revenue</w:t>
          </w:r>
        </w:p>
        <w:p w14:paraId="24F6B03D" w14:textId="77777777" w:rsidR="00235805" w:rsidRDefault="00D1157F" w:rsidP="00235805">
          <w:pPr>
            <w:ind w:firstLine="720"/>
          </w:pPr>
          <w:r w:rsidRPr="00F87466">
            <w:t xml:space="preserve"> Impact of DDoS Attack. https://www.sec.gov/Archives/edgar/data/1514416/</w:t>
          </w:r>
        </w:p>
        <w:p w14:paraId="4E19F4AA" w14:textId="1BE46B57" w:rsidR="00D1157F" w:rsidRPr="00F87466" w:rsidRDefault="00D1157F" w:rsidP="00235805">
          <w:pPr>
            <w:ind w:firstLine="720"/>
          </w:pPr>
          <w:r w:rsidRPr="00F87466">
            <w:t>000151441621000280/q32021exh991-preliminaryth.htm</w:t>
          </w:r>
        </w:p>
        <w:p w14:paraId="2958DEF4" w14:textId="77777777" w:rsidR="00235805" w:rsidRDefault="00D1157F" w:rsidP="00D1157F">
          <w:r w:rsidRPr="00F87466">
            <w:t xml:space="preserve">Gatlan, S. (2021, July 27). UC San Diego Health discloses data breach after phishing attack. </w:t>
          </w:r>
        </w:p>
        <w:p w14:paraId="02987D1B" w14:textId="77777777" w:rsidR="00235805" w:rsidRDefault="00D1157F" w:rsidP="00235805">
          <w:pPr>
            <w:ind w:firstLine="720"/>
          </w:pPr>
          <w:r w:rsidRPr="00F87466">
            <w:t>BleepingComputer. https://www.bleepingcomputer.com/news/security/uc-san-diego-health-</w:t>
          </w:r>
        </w:p>
        <w:p w14:paraId="54CBF4D3" w14:textId="516DF68E" w:rsidR="00D1157F" w:rsidRPr="00F87466" w:rsidRDefault="00D1157F" w:rsidP="00235805">
          <w:pPr>
            <w:ind w:firstLine="720"/>
          </w:pPr>
          <w:r w:rsidRPr="00F87466">
            <w:t>discloses-data-breach-after-phishing-attack/</w:t>
          </w:r>
        </w:p>
        <w:p w14:paraId="70E1F359" w14:textId="77777777" w:rsidR="00235805" w:rsidRDefault="00D1157F" w:rsidP="00D1157F">
          <w:r w:rsidRPr="00F87466">
            <w:t xml:space="preserve">Freeman, M. (2021, September 24). UC San Diego Health sued over data breach that may have </w:t>
          </w:r>
        </w:p>
        <w:p w14:paraId="1ABE4886" w14:textId="77777777" w:rsidR="00235805" w:rsidRDefault="00D1157F" w:rsidP="00235805">
          <w:pPr>
            <w:ind w:firstLine="720"/>
          </w:pPr>
          <w:r w:rsidRPr="00F87466">
            <w:t xml:space="preserve">exposed records of 500,000 patients. San Diego Union-Tribune. </w:t>
          </w:r>
        </w:p>
        <w:p w14:paraId="3F8EA169" w14:textId="77777777" w:rsidR="00235805" w:rsidRDefault="00D1157F" w:rsidP="00235805">
          <w:pPr>
            <w:ind w:firstLine="720"/>
          </w:pPr>
          <w:r w:rsidRPr="00F87466">
            <w:t>https://www.sandiegouniontribune.com/business/story/2021-09-23/sd-fi-ucsandiego-cyber-</w:t>
          </w:r>
        </w:p>
        <w:p w14:paraId="0286E203" w14:textId="77777777" w:rsidR="00235805" w:rsidRDefault="00D1157F" w:rsidP="00235805">
          <w:pPr>
            <w:ind w:firstLine="720"/>
          </w:pPr>
          <w:r w:rsidRPr="00F87466">
            <w:t>attack#:%7E:text=UC%20San%20Diego%20Health%20faces%20a%20lawsuit%20over,and%</w:t>
          </w:r>
        </w:p>
        <w:p w14:paraId="2F7C1F0A" w14:textId="5DD2FED4" w:rsidR="00D1157F" w:rsidRPr="00F87466" w:rsidRDefault="00D1157F" w:rsidP="00235805">
          <w:pPr>
            <w:ind w:firstLine="720"/>
          </w:pPr>
          <w:r w:rsidRPr="00F87466">
            <w:t>20others%20connected%20with%20the%20health%20care%20system.</w:t>
          </w:r>
        </w:p>
        <w:p w14:paraId="10A533FC" w14:textId="77777777" w:rsidR="00235805" w:rsidRDefault="00D1157F" w:rsidP="00D1157F">
          <w:r w:rsidRPr="00F87466">
            <w:t xml:space="preserve">Salcedo, A. (2022, January 26). Bernalillo county moving forward after ransomware attack. KOAT. </w:t>
          </w:r>
        </w:p>
        <w:p w14:paraId="47BF9B0C" w14:textId="0B993C26" w:rsidR="00D1157F" w:rsidRPr="00F87466" w:rsidRDefault="00D1157F" w:rsidP="00235805">
          <w:pPr>
            <w:ind w:firstLine="720"/>
          </w:pPr>
          <w:r w:rsidRPr="00F87466">
            <w:t>https://www.koat.com/article/bernalillo-county-recovers-ransomware-attack/38892305</w:t>
          </w:r>
        </w:p>
        <w:p w14:paraId="0EFB66CB" w14:textId="77777777" w:rsidR="00235805" w:rsidRDefault="00D1157F" w:rsidP="00D1157F">
          <w:r w:rsidRPr="00F87466">
            <w:t xml:space="preserve">Dyer, J. (2022, April 28). Bernalillo county issues an upgrade to cybersecurity policy after hack. </w:t>
          </w:r>
        </w:p>
        <w:p w14:paraId="5B873D39" w14:textId="77777777" w:rsidR="00235805" w:rsidRDefault="00D1157F" w:rsidP="00235805">
          <w:pPr>
            <w:ind w:firstLine="720"/>
          </w:pPr>
          <w:r w:rsidRPr="00F87466">
            <w:t>Albuquerque Journal. https://www.abqjournal.com/2493604/bernco-strengthens-</w:t>
          </w:r>
        </w:p>
        <w:p w14:paraId="1CAC0217" w14:textId="5DA3447C" w:rsidR="00D1157F" w:rsidRPr="00F87466" w:rsidRDefault="00D1157F" w:rsidP="00235805">
          <w:pPr>
            <w:ind w:firstLine="720"/>
          </w:pPr>
          <w:r w:rsidRPr="00F87466">
            <w:t>cybersecurity-policies.html</w:t>
          </w:r>
        </w:p>
        <w:p w14:paraId="3A21B6AA" w14:textId="77777777" w:rsidR="00392841" w:rsidRPr="00392841" w:rsidRDefault="00392841" w:rsidP="00392841"/>
        <w:p w14:paraId="00786A28" w14:textId="77777777" w:rsidR="00517993" w:rsidRPr="00517993" w:rsidRDefault="00517993" w:rsidP="00392841">
          <w:pPr>
            <w:rPr>
              <w:highlight w:val="yellow"/>
            </w:rPr>
          </w:pPr>
          <w:r w:rsidRPr="00517993">
            <w:rPr>
              <w:highlight w:val="yellow"/>
            </w:rPr>
            <w:fldChar w:fldCharType="end"/>
          </w:r>
        </w:p>
      </w:sdtContent>
    </w:sdt>
    <w:sectPr w:rsidR="00517993" w:rsidRPr="00517993" w:rsidSect="00876254">
      <w:headerReference w:type="default" r:id="rId65"/>
      <w:footerReference w:type="default" r:id="rId6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52B86" w14:textId="77777777" w:rsidR="00D57ED0" w:rsidRDefault="00D57ED0" w:rsidP="000F70D8">
      <w:r>
        <w:separator/>
      </w:r>
    </w:p>
    <w:p w14:paraId="79639FB9" w14:textId="77777777" w:rsidR="00D57ED0" w:rsidRDefault="00D57ED0" w:rsidP="000F70D8"/>
    <w:p w14:paraId="7DF379B5" w14:textId="77777777" w:rsidR="00D57ED0" w:rsidRDefault="00D57ED0" w:rsidP="000F70D8"/>
    <w:p w14:paraId="00911E8D" w14:textId="77777777" w:rsidR="00D57ED0" w:rsidRDefault="00D57ED0" w:rsidP="000F70D8"/>
    <w:p w14:paraId="5A4DBC32" w14:textId="77777777" w:rsidR="00D57ED0" w:rsidRDefault="00D57ED0" w:rsidP="000F70D8"/>
    <w:p w14:paraId="7339B41C" w14:textId="77777777" w:rsidR="00D57ED0" w:rsidRDefault="00D57ED0" w:rsidP="000F70D8"/>
  </w:endnote>
  <w:endnote w:type="continuationSeparator" w:id="0">
    <w:p w14:paraId="5CC4C983" w14:textId="77777777" w:rsidR="00D57ED0" w:rsidRDefault="00D57ED0" w:rsidP="000F70D8">
      <w:r>
        <w:continuationSeparator/>
      </w:r>
    </w:p>
    <w:p w14:paraId="04739C3B" w14:textId="77777777" w:rsidR="00D57ED0" w:rsidRDefault="00D57ED0" w:rsidP="000F70D8"/>
    <w:p w14:paraId="623D3DA7" w14:textId="77777777" w:rsidR="00D57ED0" w:rsidRDefault="00D57ED0" w:rsidP="000F70D8"/>
    <w:p w14:paraId="62730EAD" w14:textId="77777777" w:rsidR="00D57ED0" w:rsidRDefault="00D57ED0" w:rsidP="000F70D8"/>
    <w:p w14:paraId="7306E8F9" w14:textId="77777777" w:rsidR="00D57ED0" w:rsidRDefault="00D57ED0" w:rsidP="000F70D8"/>
    <w:p w14:paraId="6B248866" w14:textId="77777777" w:rsidR="00D57ED0" w:rsidRDefault="00D57ED0" w:rsidP="000F70D8"/>
  </w:endnote>
  <w:endnote w:type="continuationNotice" w:id="1">
    <w:p w14:paraId="33B22C1C" w14:textId="77777777" w:rsidR="00D57ED0" w:rsidRDefault="00D57ED0" w:rsidP="000F70D8"/>
    <w:p w14:paraId="5552F6A0" w14:textId="77777777" w:rsidR="00D57ED0" w:rsidRDefault="00D57ED0" w:rsidP="000F70D8"/>
    <w:p w14:paraId="6ACC4AC3" w14:textId="77777777" w:rsidR="00D57ED0" w:rsidRDefault="00D57ED0" w:rsidP="000F70D8"/>
    <w:p w14:paraId="3A5D1799" w14:textId="77777777" w:rsidR="00D57ED0" w:rsidRDefault="00D57ED0" w:rsidP="000F70D8"/>
    <w:p w14:paraId="205F0CB2" w14:textId="77777777" w:rsidR="00D57ED0" w:rsidRDefault="00D57ED0" w:rsidP="000F70D8"/>
    <w:p w14:paraId="7976C068" w14:textId="77777777" w:rsidR="00D57ED0" w:rsidRDefault="00D57ED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0279A0D1-6885-43D1-8C73-202868E0C222}"/>
    <w:embedBold r:id="rId2" w:fontKey="{5597FC4D-3CF8-435D-8931-9219F8550683}"/>
    <w:embedItalic r:id="rId3" w:fontKey="{0AD8C4A3-59F6-4427-87CA-5FF41F9E743D}"/>
    <w:embedBoldItalic r:id="rId4" w:fontKey="{6623005D-6096-4651-A8AA-090250E9724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155E8AE-1F29-43E7-8A12-7E1C89A2A8CE}"/>
    <w:embedItalic r:id="rId6" w:fontKey="{3E83884C-89AA-4271-839B-FEE6E4623527}"/>
  </w:font>
  <w:font w:name="Franklin Gothic Medium">
    <w:panose1 w:val="020B0603020102020204"/>
    <w:charset w:val="00"/>
    <w:family w:val="swiss"/>
    <w:pitch w:val="variable"/>
    <w:sig w:usb0="00000287" w:usb1="00000000" w:usb2="00000000" w:usb3="00000000" w:csb0="0000009F" w:csb1="00000000"/>
    <w:embedRegular r:id="rId7" w:fontKey="{7D916F80-6060-4EF3-86C5-1EE891C9A041}"/>
    <w:embedItalic r:id="rId8" w:fontKey="{9FED81C0-61CD-4EE5-9495-3EA55BEAEC95}"/>
  </w:font>
  <w:font w:name="Franklin Gothic Demi">
    <w:panose1 w:val="020B0703020102020204"/>
    <w:charset w:val="00"/>
    <w:family w:val="swiss"/>
    <w:pitch w:val="variable"/>
    <w:sig w:usb0="00000287" w:usb1="00000000" w:usb2="00000000" w:usb3="00000000" w:csb0="0000009F" w:csb1="00000000"/>
    <w:embedRegular r:id="rId9" w:fontKey="{032CA032-BDA5-47CF-8BB9-EB3CEC3DEB03}"/>
    <w:embedItalic r:id="rId10" w:fontKey="{E8344CB9-5C1E-4F93-A4F3-EB422DC3250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F1AA0DEA-3AD7-4024-A41A-4D1E7F9B138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7DF61A29-FA23-462D-A159-C8691BC8DBE5}"/>
  </w:font>
  <w:font w:name="Comic Sans MS">
    <w:panose1 w:val="030F0702030302020204"/>
    <w:charset w:val="00"/>
    <w:family w:val="script"/>
    <w:pitch w:val="variable"/>
    <w:sig w:usb0="00000287" w:usb1="00000013" w:usb2="00000000" w:usb3="00000000" w:csb0="0000009F" w:csb1="00000000"/>
    <w:embedRegular r:id="rId13" w:fontKey="{15BAB151-F8DD-4B48-B3CA-9561371B6348}"/>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embedRegular r:id="rId14" w:fontKey="{687B877C-DD04-4535-9C0D-D7A6A44EC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4564D3" w:rsidRPr="00D95140" w:rsidRDefault="004564D3"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60E3594B"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EA0C645"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431DC2E2" w:rsidR="004564D3" w:rsidRDefault="004564D3"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42E9342"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68CE9E1D" w:rsidR="004564D3" w:rsidRDefault="004564D3"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872A" w14:textId="77777777" w:rsidR="009B3C16" w:rsidRPr="00EE28C7" w:rsidRDefault="009B3C16" w:rsidP="009B3C16">
    <w:pPr>
      <w:pStyle w:val="Header"/>
      <w:tabs>
        <w:tab w:val="clear" w:pos="9360"/>
      </w:tabs>
      <w:rPr>
        <w:rFonts w:ascii="Franklin Gothic Medium" w:hAnsi="Franklin Gothic Medium"/>
        <w:color w:val="005288"/>
        <w:sz w:val="20"/>
        <w:szCs w:val="20"/>
      </w:rPr>
    </w:pPr>
  </w:p>
  <w:p w14:paraId="5CA82887" w14:textId="77777777" w:rsidR="009B3C16" w:rsidRDefault="009B3C16" w:rsidP="009B3C16">
    <w:pPr>
      <w:pStyle w:val="Header"/>
      <w:tabs>
        <w:tab w:val="clear" w:pos="9360"/>
      </w:tabs>
      <w:jc w:val="right"/>
    </w:pPr>
    <w:r>
      <w:tab/>
    </w:r>
  </w:p>
  <w:p w14:paraId="3A27ADD1" w14:textId="6BB6D348" w:rsidR="009B3C16" w:rsidRPr="00285420" w:rsidRDefault="009B3C16" w:rsidP="009B3C16">
    <w:pPr>
      <w:pStyle w:val="Header"/>
      <w:tabs>
        <w:tab w:val="clear" w:pos="9360"/>
      </w:tabs>
      <w:rPr>
        <w:rFonts w:ascii="Franklin Gothic Demi" w:eastAsiaTheme="minorHAnsi" w:hAnsi="Franklin Gothic Demi" w:cs="Times New Roman"/>
        <w:color w:val="FFC000"/>
        <w:highlight w:val="black"/>
      </w:rPr>
    </w:pPr>
    <w:r>
      <w:rPr>
        <w:rFonts w:ascii="Franklin Gothic Medium" w:hAnsi="Franklin Gothic Medium"/>
        <w:color w:val="005288"/>
        <w:sz w:val="20"/>
        <w:szCs w:val="20"/>
      </w:rPr>
      <w:t xml:space="preserve">Cybersecurity and Infrastructure Security Agency                                                                                   </w:t>
    </w:r>
    <w:r w:rsidRPr="00EC1433">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w:t>
    </w:r>
    <w:r w:rsidR="00AF6145">
      <w:rPr>
        <w:rFonts w:ascii="Franklin Gothic Demi" w:hAnsi="Franklin Gothic Demi"/>
        <w:color w:val="FFFFFF" w:themeColor="accent6"/>
        <w:highlight w:val="black"/>
      </w:rPr>
      <w:t>LEAR</w:t>
    </w:r>
  </w:p>
  <w:p w14:paraId="1CB47987" w14:textId="1E8D4050" w:rsidR="004564D3" w:rsidRPr="009F3037" w:rsidRDefault="004564D3" w:rsidP="006D663E">
    <w:pPr>
      <w:pStyle w:val="Header"/>
      <w:tabs>
        <w:tab w:val="left" w:pos="3300"/>
      </w:tabs>
      <w:rPr>
        <w:rFonts w:ascii="Franklin Gothic Demi" w:eastAsiaTheme="minorHAnsi" w:hAnsi="Franklin Gothic Demi" w:cs="Times New Roman"/>
        <w:color w:val="FFFFFF" w:themeColor="accent6"/>
        <w:highlight w:val="blac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379C" w14:textId="77777777" w:rsidR="00E63DF7" w:rsidRDefault="00E63DF7" w:rsidP="00E63DF7">
    <w:pPr>
      <w:pStyle w:val="Footer"/>
    </w:pPr>
    <w:r>
      <w:rPr>
        <w:szCs w:val="20"/>
      </w:rPr>
      <w:ptab w:relativeTo="margin" w:alignment="left" w:leader="none"/>
    </w:r>
    <w:r>
      <w:rPr>
        <w:rStyle w:val="DisclaimerChar"/>
        <w:szCs w:val="20"/>
      </w:rPr>
      <w:t>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TLP:</w:t>
    </w:r>
    <w:r>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sidRPr="00966819">
      <w:rPr>
        <w:rFonts w:ascii="Arial" w:hAnsi="Arial" w:cs="Times New Roman"/>
        <w:i/>
        <w:color w:val="4C4C4C" w:themeColor="background1" w:themeShade="80"/>
        <w:sz w:val="16"/>
        <w:szCs w:val="20"/>
        <w:highlight w:val="yellow"/>
      </w:rPr>
      <w:t>CLE</w:t>
    </w:r>
    <w:r w:rsidRPr="00127619">
      <w:rPr>
        <w:rFonts w:ascii="Arial" w:hAnsi="Arial" w:cs="Times New Roman"/>
        <w:i/>
        <w:color w:val="4C4C4C" w:themeColor="background1" w:themeShade="80"/>
        <w:sz w:val="16"/>
        <w:szCs w:val="20"/>
        <w:highlight w:val="yellow"/>
      </w:rPr>
      <w:t>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Pr>
          <w:rStyle w:val="Hyperlink"/>
          <w:rFonts w:ascii="Arial" w:hAnsi="Arial" w:cs="Times New Roman"/>
          <w:sz w:val="16"/>
          <w:szCs w:val="20"/>
        </w:rPr>
        <w:t>https://www.first.org/tlp/</w:t>
      </w:r>
    </w:hyperlink>
    <w:r>
      <w:rPr>
        <w:rStyle w:val="DisclaimerChar"/>
        <w:szCs w:val="20"/>
      </w:rPr>
      <w:t xml:space="preserve">. </w:t>
    </w:r>
  </w:p>
  <w:p w14:paraId="7D0EDE54" w14:textId="77777777" w:rsidR="004564D3" w:rsidRPr="00BD3784" w:rsidRDefault="004564D3" w:rsidP="000F70D8">
    <w:pPr>
      <w:pStyle w:val="Footer"/>
      <w:rPr>
        <w:noProof/>
      </w:rPr>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51C72E0C"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D9DB87B"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08A089DC"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6775D2C0"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10372" w14:textId="77777777" w:rsidR="00D57ED0" w:rsidRDefault="00D57ED0" w:rsidP="000F70D8">
      <w:r>
        <w:separator/>
      </w:r>
    </w:p>
  </w:footnote>
  <w:footnote w:type="continuationSeparator" w:id="0">
    <w:p w14:paraId="6BE0DC52" w14:textId="77777777" w:rsidR="00D57ED0" w:rsidRDefault="00D57ED0" w:rsidP="000F70D8">
      <w:r>
        <w:continuationSeparator/>
      </w:r>
    </w:p>
  </w:footnote>
  <w:footnote w:type="continuationNotice" w:id="1">
    <w:p w14:paraId="0CDDF249" w14:textId="77777777" w:rsidR="00D57ED0" w:rsidRPr="0089256A" w:rsidRDefault="00D57ED0" w:rsidP="000F70D8">
      <w:pPr>
        <w:pStyle w:val="Footer"/>
      </w:pPr>
    </w:p>
  </w:footnote>
  <w:footnote w:id="2">
    <w:p w14:paraId="468DBD42" w14:textId="77777777" w:rsidR="00825747" w:rsidRPr="004B53DB" w:rsidRDefault="00825747" w:rsidP="00825747">
      <w:pPr>
        <w:pStyle w:val="FootnoteText"/>
        <w:rPr>
          <w:rFonts w:cstheme="minorHAnsi"/>
        </w:rPr>
      </w:pPr>
      <w:r w:rsidRPr="004B53DB">
        <w:rPr>
          <w:rStyle w:val="FootnoteReference"/>
        </w:rPr>
        <w:footnoteRef/>
      </w:r>
      <w:r w:rsidRPr="004B53DB">
        <w:t xml:space="preserve"> </w:t>
      </w:r>
      <w:r w:rsidRPr="004B53DB">
        <w:rPr>
          <w:rFonts w:cstheme="minorHAnsi"/>
        </w:rPr>
        <w:t xml:space="preserve">Viasat Corporate. (2022, March 30). </w:t>
      </w:r>
      <w:r w:rsidRPr="004B53DB">
        <w:rPr>
          <w:rFonts w:cstheme="minorHAnsi"/>
          <w:i/>
          <w:iCs/>
        </w:rPr>
        <w:t>KA-SAT Network cyber attack overview</w:t>
      </w:r>
      <w:r w:rsidRPr="004B53DB">
        <w:rPr>
          <w:rFonts w:cstheme="minorHAnsi"/>
        </w:rPr>
        <w:t>. Viasat. https://www.viasat.com/about/newsroom/blog/ka-sat-network-cyber-attack-overview/</w:t>
      </w:r>
    </w:p>
  </w:footnote>
  <w:footnote w:id="3">
    <w:p w14:paraId="2B4E2B9B" w14:textId="77777777" w:rsidR="003E5F08" w:rsidRPr="004B53DB" w:rsidRDefault="003E5F08" w:rsidP="003E5F08">
      <w:pPr>
        <w:pStyle w:val="FootnoteText"/>
        <w:rPr>
          <w:rFonts w:cstheme="minorHAnsi"/>
        </w:rPr>
      </w:pPr>
      <w:r w:rsidRPr="004B53DB">
        <w:rPr>
          <w:rStyle w:val="FootnoteReference"/>
          <w:rFonts w:cstheme="minorHAnsi"/>
        </w:rPr>
        <w:footnoteRef/>
      </w:r>
      <w:r w:rsidRPr="004B53DB">
        <w:rPr>
          <w:rFonts w:cstheme="minorHAnsi"/>
        </w:rPr>
        <w:t xml:space="preserve"> Mayank Sharma. (2021, September 28). </w:t>
      </w:r>
      <w:r w:rsidRPr="004B53DB">
        <w:rPr>
          <w:rFonts w:cstheme="minorHAnsi"/>
          <w:i/>
          <w:iCs/>
        </w:rPr>
        <w:t>DDoS assaults against VoIP providers continue.</w:t>
      </w:r>
      <w:r w:rsidRPr="004B53DB">
        <w:rPr>
          <w:rFonts w:cstheme="minorHAnsi"/>
        </w:rPr>
        <w:t xml:space="preserve"> Techradar. https://www.techradar.com/news/ddos-assaults-against-voip-providers-continues</w:t>
      </w:r>
    </w:p>
  </w:footnote>
  <w:footnote w:id="4">
    <w:p w14:paraId="70EBA163" w14:textId="77777777" w:rsidR="003E5F08" w:rsidRPr="005450FF" w:rsidRDefault="003E5F08" w:rsidP="003E5F08">
      <w:pPr>
        <w:pStyle w:val="FootnoteText"/>
        <w:rPr>
          <w:color w:val="333333" w:themeColor="text1"/>
        </w:rPr>
      </w:pPr>
      <w:r w:rsidRPr="004B53DB">
        <w:rPr>
          <w:rStyle w:val="FootnoteReference"/>
          <w:rFonts w:cstheme="minorHAnsi"/>
        </w:rPr>
        <w:footnoteRef/>
      </w:r>
      <w:r w:rsidRPr="004B53DB">
        <w:rPr>
          <w:rFonts w:cstheme="minorHAnsi"/>
        </w:rPr>
        <w:t xml:space="preserve"> </w:t>
      </w:r>
      <w:r w:rsidRPr="004B53DB">
        <w:rPr>
          <w:rFonts w:cstheme="minorHAnsi"/>
          <w:color w:val="333333" w:themeColor="text1"/>
        </w:rPr>
        <w:t>Lawrence</w:t>
      </w:r>
      <w:r w:rsidRPr="004B53DB">
        <w:rPr>
          <w:rStyle w:val="Hyperlink"/>
          <w:rFonts w:cstheme="minorHAnsi"/>
          <w:color w:val="333333" w:themeColor="text1"/>
          <w:u w:val="none"/>
        </w:rPr>
        <w:t xml:space="preserve"> Abrams. (2021, September 27). </w:t>
      </w:r>
      <w:r w:rsidRPr="004B53DB">
        <w:rPr>
          <w:rStyle w:val="Hyperlink"/>
          <w:rFonts w:cstheme="minorHAnsi"/>
          <w:i/>
          <w:iCs/>
          <w:color w:val="333333" w:themeColor="text1"/>
          <w:u w:val="none"/>
        </w:rPr>
        <w:t>Bandwidth.com is latest victim of DDoS attacks against VoIP providers</w:t>
      </w:r>
      <w:r w:rsidRPr="004B53DB">
        <w:rPr>
          <w:rStyle w:val="Hyperlink"/>
          <w:rFonts w:cstheme="minorHAnsi"/>
          <w:color w:val="333333" w:themeColor="text1"/>
          <w:u w:val="none"/>
        </w:rPr>
        <w:t>. Bleeping Computer. https://www.bleepingcomputer.com/news/security/bandwidthcom-is-latest-victim-of-ddos-attacks-against-voip-providers/</w:t>
      </w:r>
    </w:p>
  </w:footnote>
  <w:footnote w:id="5">
    <w:p w14:paraId="52513BB2" w14:textId="77777777" w:rsidR="003E5F08" w:rsidRPr="004B53DB" w:rsidRDefault="003E5F08" w:rsidP="003E5F08">
      <w:pPr>
        <w:pStyle w:val="FootnoteText"/>
        <w:rPr>
          <w:rFonts w:cstheme="minorHAnsi"/>
        </w:rPr>
      </w:pPr>
      <w:r w:rsidRPr="004B53DB">
        <w:rPr>
          <w:rStyle w:val="FootnoteReference"/>
          <w:rFonts w:cstheme="minorHAnsi"/>
        </w:rPr>
        <w:footnoteRef/>
      </w:r>
      <w:r w:rsidRPr="004B53DB">
        <w:rPr>
          <w:rFonts w:cstheme="minorHAnsi"/>
        </w:rPr>
        <w:t xml:space="preserve"> </w:t>
      </w:r>
      <w:hyperlink r:id="rId1" w:history="1">
        <w:r w:rsidRPr="004B53DB">
          <w:rPr>
            <w:rFonts w:cstheme="minorHAnsi"/>
          </w:rPr>
          <w:t>U.S. Securities and Exchange Commission. (2021, October 26).</w:t>
        </w:r>
      </w:hyperlink>
      <w:r w:rsidRPr="004B53DB">
        <w:rPr>
          <w:rFonts w:cstheme="minorHAnsi"/>
          <w:color w:val="000000"/>
        </w:rPr>
        <w:t xml:space="preserve"> </w:t>
      </w:r>
      <w:r w:rsidRPr="004B53DB">
        <w:rPr>
          <w:rFonts w:cstheme="minorHAnsi"/>
          <w:i/>
          <w:iCs/>
          <w:color w:val="000000"/>
        </w:rPr>
        <w:t>Bandwidth Announces Preliminary Third Quarter 2021 Revenue Results Exceeding Guidance and Estimated Full Year Revenue Impact of DDoS Attack</w:t>
      </w:r>
      <w:r w:rsidRPr="004B53DB">
        <w:rPr>
          <w:rFonts w:cstheme="minorHAnsi"/>
          <w:color w:val="000000"/>
        </w:rPr>
        <w:t>. https://www.sec.gov/Archives/edgar/data/1514416/000151441621000280/q32021exh991-preliminaryth.htm</w:t>
      </w:r>
    </w:p>
  </w:footnote>
  <w:footnote w:id="6">
    <w:p w14:paraId="6E2706E5" w14:textId="77777777" w:rsidR="0047006F" w:rsidRPr="004B53DB" w:rsidRDefault="0047006F" w:rsidP="0047006F">
      <w:pPr>
        <w:pStyle w:val="FootnoteText"/>
        <w:rPr>
          <w:rFonts w:cstheme="minorHAnsi"/>
        </w:rPr>
      </w:pPr>
      <w:r w:rsidRPr="004B53DB">
        <w:rPr>
          <w:rStyle w:val="FootnoteReference"/>
          <w:rFonts w:cstheme="minorHAnsi"/>
        </w:rPr>
        <w:footnoteRef/>
      </w:r>
      <w:r w:rsidRPr="004B53DB">
        <w:rPr>
          <w:rFonts w:cstheme="minorHAnsi"/>
        </w:rPr>
        <w:t xml:space="preserve"> Gatlan, S. (2021, July 27). </w:t>
      </w:r>
      <w:r w:rsidRPr="004B53DB">
        <w:rPr>
          <w:rFonts w:cstheme="minorHAnsi"/>
          <w:i/>
          <w:iCs/>
        </w:rPr>
        <w:t>UC San Diego Health discloses data breach after phishing attack</w:t>
      </w:r>
      <w:r w:rsidRPr="004B53DB">
        <w:rPr>
          <w:rFonts w:cstheme="minorHAnsi"/>
        </w:rPr>
        <w:t>. BleepingComputer. https://www.bleepingcomputer.com/news/security/uc-san-diego-health-discloses-data-breach-after-phishing-attack/</w:t>
      </w:r>
    </w:p>
  </w:footnote>
  <w:footnote w:id="7">
    <w:p w14:paraId="6A40641E" w14:textId="77777777" w:rsidR="0047006F" w:rsidRPr="004B53DB" w:rsidRDefault="0047006F" w:rsidP="0047006F">
      <w:pPr>
        <w:pStyle w:val="FootnoteText"/>
        <w:rPr>
          <w:rFonts w:cstheme="minorHAnsi"/>
        </w:rPr>
      </w:pPr>
      <w:r w:rsidRPr="004B53DB">
        <w:rPr>
          <w:rStyle w:val="FootnoteReference"/>
          <w:rFonts w:cstheme="minorHAnsi"/>
        </w:rPr>
        <w:footnoteRef/>
      </w:r>
      <w:r w:rsidRPr="004B53DB">
        <w:rPr>
          <w:rFonts w:cstheme="minorHAnsi"/>
        </w:rPr>
        <w:t xml:space="preserve"> Freeman, M. (2021, September 24). </w:t>
      </w:r>
      <w:r w:rsidRPr="004B53DB">
        <w:rPr>
          <w:rFonts w:cstheme="minorHAnsi"/>
          <w:i/>
          <w:iCs/>
        </w:rPr>
        <w:t>UC San Diego Health sued over data breach that may have exposed records of 500,000 patients</w:t>
      </w:r>
      <w:r w:rsidRPr="004B53DB">
        <w:rPr>
          <w:rFonts w:cstheme="minorHAnsi"/>
        </w:rPr>
        <w:t>. San Diego Union-Tribune. https://www.sandiegouniontribune.com/business/story/2021-09-23/sd-fi-ucsandiego-cyber-attack#:%7E:text=UC%20San%20Diego%20Health%20faces%20a%20lawsuit%20over,and%20others%20connected%20with%20the%20health%20care%20system.</w:t>
      </w:r>
    </w:p>
  </w:footnote>
  <w:footnote w:id="8">
    <w:p w14:paraId="2D48AA45" w14:textId="77777777" w:rsidR="00906FCF" w:rsidRPr="004B53DB" w:rsidRDefault="00906FCF" w:rsidP="00906FCF">
      <w:pPr>
        <w:pStyle w:val="FootnoteText"/>
        <w:rPr>
          <w:rFonts w:cstheme="minorHAnsi"/>
        </w:rPr>
      </w:pPr>
      <w:r w:rsidRPr="004B53DB">
        <w:rPr>
          <w:rStyle w:val="FootnoteReference"/>
          <w:rFonts w:cstheme="minorHAnsi"/>
        </w:rPr>
        <w:footnoteRef/>
      </w:r>
      <w:r w:rsidRPr="004B53DB">
        <w:rPr>
          <w:rFonts w:cstheme="minorHAnsi"/>
        </w:rPr>
        <w:t xml:space="preserve"> Associated Press. (2022, January 5). </w:t>
      </w:r>
      <w:r w:rsidRPr="004B53DB">
        <w:rPr>
          <w:rFonts w:cstheme="minorHAnsi"/>
          <w:i/>
          <w:iCs/>
        </w:rPr>
        <w:t>Bernalillo county reports suspected ransomware attack</w:t>
      </w:r>
      <w:r w:rsidRPr="004B53DB">
        <w:rPr>
          <w:rFonts w:cstheme="minorHAnsi"/>
        </w:rPr>
        <w:t>. U.S. News &amp; World Report. https://www.usnews.com/news/best-states/new-mexico/articles/2022-01-05/bernalillo-county-reports-suspected-ransomware-attack</w:t>
      </w:r>
    </w:p>
  </w:footnote>
  <w:footnote w:id="9">
    <w:p w14:paraId="57B8D29C" w14:textId="77777777" w:rsidR="00906FCF" w:rsidRPr="00C33862" w:rsidRDefault="00906FCF" w:rsidP="00906FCF">
      <w:pPr>
        <w:pStyle w:val="FootnoteText"/>
        <w:rPr>
          <w:rFonts w:asciiTheme="minorHAnsi" w:hAnsiTheme="minorHAnsi" w:cstheme="minorHAnsi"/>
        </w:rPr>
      </w:pPr>
      <w:r w:rsidRPr="004B53DB">
        <w:rPr>
          <w:rStyle w:val="FootnoteReference"/>
          <w:rFonts w:cstheme="minorHAnsi"/>
        </w:rPr>
        <w:footnoteRef/>
      </w:r>
      <w:r w:rsidRPr="004B53DB">
        <w:rPr>
          <w:rFonts w:cstheme="minorHAnsi"/>
        </w:rPr>
        <w:t xml:space="preserve"> Salcedo, A. (2022, January 26). </w:t>
      </w:r>
      <w:r w:rsidRPr="004B53DB">
        <w:rPr>
          <w:rFonts w:cstheme="minorHAnsi"/>
          <w:i/>
          <w:iCs/>
        </w:rPr>
        <w:t>Bernalillo county moving forward after ransomware attack</w:t>
      </w:r>
      <w:r w:rsidRPr="004B53DB">
        <w:rPr>
          <w:rFonts w:cstheme="minorHAnsi"/>
        </w:rPr>
        <w:t>. KOAT. https://www.koat.com/article/bernalillo-county-recovers-ransomware-attack/38892305</w:t>
      </w:r>
    </w:p>
  </w:footnote>
  <w:footnote w:id="10">
    <w:p w14:paraId="687497B1" w14:textId="77777777" w:rsidR="00906FCF" w:rsidRPr="000E46DB" w:rsidRDefault="00906FCF" w:rsidP="00906FCF">
      <w:pPr>
        <w:pStyle w:val="FootnoteText"/>
        <w:rPr>
          <w:rFonts w:cstheme="minorHAnsi"/>
        </w:rPr>
      </w:pPr>
      <w:r w:rsidRPr="000E46DB">
        <w:rPr>
          <w:rStyle w:val="FootnoteReference"/>
          <w:rFonts w:cstheme="minorHAnsi"/>
        </w:rPr>
        <w:footnoteRef/>
      </w:r>
      <w:r w:rsidRPr="000E46DB">
        <w:rPr>
          <w:rFonts w:cstheme="minorHAnsi"/>
        </w:rPr>
        <w:t xml:space="preserve"> Dyer, J. (2022, April 28). </w:t>
      </w:r>
      <w:r w:rsidRPr="000E46DB">
        <w:rPr>
          <w:rFonts w:cstheme="minorHAnsi"/>
          <w:i/>
          <w:iCs/>
        </w:rPr>
        <w:t>Bernalillo county issues an upgrade to cybersecurity policy after hack</w:t>
      </w:r>
      <w:r w:rsidRPr="000E46DB">
        <w:rPr>
          <w:rFonts w:cstheme="minorHAnsi"/>
        </w:rPr>
        <w:t>. Albuquerque Journal. https://www.abqjournal.com/2493604/bernco-strengthens-cybersecurity-policies.html</w:t>
      </w:r>
    </w:p>
    <w:p w14:paraId="5BEC4627" w14:textId="77777777" w:rsidR="00906FCF" w:rsidRDefault="00906FCF" w:rsidP="00906F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5591A25C" w:rsidR="004564D3" w:rsidRPr="009F3037" w:rsidRDefault="004564D3"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6D663E" w:rsidRPr="006D663E">
      <w:rPr>
        <w:rFonts w:ascii="Franklin Gothic Demi" w:hAnsi="Franklin Gothic Demi"/>
        <w:color w:val="FFFFFF" w:themeColor="accent6"/>
        <w:highlight w:val="black"/>
      </w:rPr>
      <w:t xml:space="preserve"> </w:t>
    </w:r>
    <w:r w:rsidR="006D663E">
      <w:rPr>
        <w:rFonts w:ascii="Franklin Gothic Demi" w:hAnsi="Franklin Gothic Demi"/>
        <w:color w:val="FFFFFF" w:themeColor="accent6"/>
        <w:highlight w:val="black"/>
      </w:rPr>
      <w:t>CLEAR</w:t>
    </w:r>
  </w:p>
  <w:p w14:paraId="3584544C" w14:textId="77777777" w:rsidR="004564D3" w:rsidRPr="004D7A81" w:rsidRDefault="004564D3"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4564D3" w:rsidRPr="004D7A81" w:rsidRDefault="004564D3"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564D3" w:rsidRPr="0057739F" w:rsidRDefault="004564D3"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7532903E" w:rsidR="004564D3" w:rsidRPr="009F3037" w:rsidRDefault="004564D3"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r w:rsidRPr="009F3037">
      <w:rPr>
        <w:color w:val="FFFFFF" w:themeColor="accent6"/>
      </w:rPr>
      <w:t xml:space="preserve"> </w:t>
    </w:r>
    <w:r w:rsidRPr="009F3037">
      <w:rPr>
        <w:rFonts w:ascii="Franklin Gothic Demi" w:hAnsi="Franklin Gothic Demi"/>
        <w:color w:val="FFFFFF" w:themeColor="accent6"/>
        <w:sz w:val="22"/>
        <w:highlight w:val="black"/>
      </w:rPr>
      <w:t>TLP:</w:t>
    </w:r>
    <w:r w:rsidR="00AF6145">
      <w:rPr>
        <w:rFonts w:ascii="Franklin Gothic Demi" w:hAnsi="Franklin Gothic Demi"/>
        <w:color w:val="FFFFFF" w:themeColor="accent6"/>
        <w:sz w:val="22"/>
        <w:highlight w:val="black"/>
      </w:rPr>
      <w:t>CLEAR</w:t>
    </w:r>
  </w:p>
  <w:p w14:paraId="3D0CA544" w14:textId="0C2F6AAB" w:rsidR="004564D3" w:rsidRPr="003446EB" w:rsidRDefault="004564D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3F138D2B"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sidRPr="006D663E">
      <w:rPr>
        <w:rFonts w:ascii="Franklin Gothic Demi" w:hAnsi="Franklin Gothic Demi"/>
        <w:color w:val="FFFFFF" w:themeColor="accent6"/>
        <w:highlight w:val="black"/>
      </w:rPr>
      <w:t xml:space="preserve"> </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3A1B9818"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sidRPr="005C1CB4">
      <w:rPr>
        <w:rFonts w:ascii="Franklin Gothic Demi" w:hAnsi="Franklin Gothic Demi"/>
        <w:color w:val="FFFFFF" w:themeColor="accent6"/>
        <w:highlight w:val="black"/>
      </w:rPr>
      <w:t xml:space="preserve"> </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7F03FD"/>
    <w:multiLevelType w:val="hybridMultilevel"/>
    <w:tmpl w:val="756061B4"/>
    <w:lvl w:ilvl="0" w:tplc="8B9C498A">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3D2160C7"/>
    <w:multiLevelType w:val="hybridMultilevel"/>
    <w:tmpl w:val="20EC669C"/>
    <w:lvl w:ilvl="0" w:tplc="AAACFD40">
      <w:start w:val="1"/>
      <w:numFmt w:val="decimal"/>
      <w:lvlText w:val="%1."/>
      <w:lvlJc w:val="left"/>
      <w:pPr>
        <w:tabs>
          <w:tab w:val="num" w:pos="72"/>
        </w:tabs>
        <w:ind w:left="360" w:hanging="360"/>
      </w:pPr>
    </w:lvl>
    <w:lvl w:ilvl="1" w:tplc="09FC58EC">
      <w:start w:val="1"/>
      <w:numFmt w:val="lowerLetter"/>
      <w:lvlText w:val="%2."/>
      <w:lvlJc w:val="left"/>
      <w:pPr>
        <w:ind w:left="1080" w:hanging="360"/>
      </w:pPr>
      <w:rPr>
        <w:rFonts w:ascii="Franklin Gothic Book" w:hAnsi="Franklin Gothic Book" w:hint="default"/>
      </w:rPr>
    </w:lvl>
    <w:lvl w:ilvl="2" w:tplc="935CAA80">
      <w:start w:val="1"/>
      <w:numFmt w:val="lowerRoman"/>
      <w:lvlText w:val="%3."/>
      <w:lvlJc w:val="right"/>
      <w:pPr>
        <w:ind w:left="1800" w:hanging="216"/>
      </w:pPr>
    </w:lvl>
    <w:lvl w:ilvl="3" w:tplc="70D07604">
      <w:start w:val="1"/>
      <w:numFmt w:val="decimal"/>
      <w:lvlText w:val="%4."/>
      <w:lvlJc w:val="left"/>
      <w:pPr>
        <w:ind w:left="2160" w:hanging="360"/>
      </w:pPr>
    </w:lvl>
    <w:lvl w:ilvl="4" w:tplc="FA540FD8">
      <w:start w:val="1"/>
      <w:numFmt w:val="lowerLetter"/>
      <w:lvlText w:val="%5."/>
      <w:lvlJc w:val="left"/>
      <w:pPr>
        <w:ind w:left="2880" w:hanging="360"/>
      </w:pPr>
    </w:lvl>
    <w:lvl w:ilvl="5" w:tplc="2140121A">
      <w:start w:val="1"/>
      <w:numFmt w:val="lowerRoman"/>
      <w:lvlText w:val="%6."/>
      <w:lvlJc w:val="right"/>
      <w:pPr>
        <w:ind w:left="3600" w:hanging="180"/>
      </w:pPr>
    </w:lvl>
    <w:lvl w:ilvl="6" w:tplc="EAC0687C">
      <w:start w:val="1"/>
      <w:numFmt w:val="decimal"/>
      <w:lvlText w:val="%7."/>
      <w:lvlJc w:val="left"/>
      <w:pPr>
        <w:ind w:left="4320" w:hanging="360"/>
      </w:pPr>
    </w:lvl>
    <w:lvl w:ilvl="7" w:tplc="FA845A60">
      <w:start w:val="1"/>
      <w:numFmt w:val="lowerLetter"/>
      <w:lvlText w:val="%8."/>
      <w:lvlJc w:val="left"/>
      <w:pPr>
        <w:ind w:left="5040" w:hanging="360"/>
      </w:pPr>
    </w:lvl>
    <w:lvl w:ilvl="8" w:tplc="66601076">
      <w:start w:val="1"/>
      <w:numFmt w:val="lowerRoman"/>
      <w:lvlText w:val="%9."/>
      <w:lvlJc w:val="right"/>
      <w:pPr>
        <w:ind w:left="5760" w:hanging="180"/>
      </w:pPr>
    </w:lvl>
  </w:abstractNum>
  <w:abstractNum w:abstractNumId="14"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BD6046"/>
    <w:multiLevelType w:val="hybridMultilevel"/>
    <w:tmpl w:val="8F2AE194"/>
    <w:lvl w:ilvl="0" w:tplc="021AE498">
      <w:start w:val="1"/>
      <w:numFmt w:val="decimal"/>
      <w:lvlText w:val="%1."/>
      <w:lvlJc w:val="left"/>
      <w:pPr>
        <w:tabs>
          <w:tab w:val="num" w:pos="72"/>
        </w:tabs>
        <w:ind w:left="360" w:hanging="360"/>
      </w:pPr>
    </w:lvl>
    <w:lvl w:ilvl="1" w:tplc="29948AE0">
      <w:start w:val="1"/>
      <w:numFmt w:val="lowerLetter"/>
      <w:lvlText w:val="%2."/>
      <w:lvlJc w:val="left"/>
      <w:pPr>
        <w:ind w:left="1080" w:hanging="360"/>
      </w:pPr>
    </w:lvl>
    <w:lvl w:ilvl="2" w:tplc="21669C68">
      <w:start w:val="1"/>
      <w:numFmt w:val="lowerRoman"/>
      <w:lvlText w:val="%3."/>
      <w:lvlJc w:val="right"/>
      <w:pPr>
        <w:ind w:left="1800" w:hanging="216"/>
      </w:pPr>
    </w:lvl>
    <w:lvl w:ilvl="3" w:tplc="B82859FC">
      <w:start w:val="1"/>
      <w:numFmt w:val="decimal"/>
      <w:lvlText w:val="%4."/>
      <w:lvlJc w:val="left"/>
      <w:pPr>
        <w:ind w:left="2160" w:hanging="360"/>
      </w:pPr>
    </w:lvl>
    <w:lvl w:ilvl="4" w:tplc="73CCEB12">
      <w:start w:val="1"/>
      <w:numFmt w:val="lowerLetter"/>
      <w:lvlText w:val="%5."/>
      <w:lvlJc w:val="left"/>
      <w:pPr>
        <w:ind w:left="2880" w:hanging="360"/>
      </w:pPr>
    </w:lvl>
    <w:lvl w:ilvl="5" w:tplc="BF98A63E">
      <w:start w:val="1"/>
      <w:numFmt w:val="lowerRoman"/>
      <w:lvlText w:val="%6."/>
      <w:lvlJc w:val="right"/>
      <w:pPr>
        <w:ind w:left="3600" w:hanging="180"/>
      </w:pPr>
    </w:lvl>
    <w:lvl w:ilvl="6" w:tplc="1A06A21E">
      <w:start w:val="1"/>
      <w:numFmt w:val="decimal"/>
      <w:lvlText w:val="%7."/>
      <w:lvlJc w:val="left"/>
      <w:pPr>
        <w:ind w:left="4320" w:hanging="360"/>
      </w:pPr>
    </w:lvl>
    <w:lvl w:ilvl="7" w:tplc="EBE2BDB6">
      <w:start w:val="1"/>
      <w:numFmt w:val="lowerLetter"/>
      <w:lvlText w:val="%8."/>
      <w:lvlJc w:val="left"/>
      <w:pPr>
        <w:ind w:left="5040" w:hanging="360"/>
      </w:pPr>
    </w:lvl>
    <w:lvl w:ilvl="8" w:tplc="6E5C276C">
      <w:start w:val="1"/>
      <w:numFmt w:val="lowerRoman"/>
      <w:lvlText w:val="%9."/>
      <w:lvlJc w:val="right"/>
      <w:pPr>
        <w:ind w:left="5760" w:hanging="180"/>
      </w:pPr>
    </w:lvl>
  </w:abstractNum>
  <w:abstractNum w:abstractNumId="19"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
  </w:num>
  <w:num w:numId="3">
    <w:abstractNumId w:val="4"/>
  </w:num>
  <w:num w:numId="4">
    <w:abstractNumId w:val="21"/>
  </w:num>
  <w:num w:numId="5">
    <w:abstractNumId w:val="3"/>
  </w:num>
  <w:num w:numId="6">
    <w:abstractNumId w:val="21"/>
    <w:lvlOverride w:ilvl="0">
      <w:startOverride w:val="1"/>
    </w:lvlOverride>
  </w:num>
  <w:num w:numId="7">
    <w:abstractNumId w:val="19"/>
  </w:num>
  <w:num w:numId="8">
    <w:abstractNumId w:val="16"/>
  </w:num>
  <w:num w:numId="9">
    <w:abstractNumId w:val="14"/>
  </w:num>
  <w:num w:numId="10">
    <w:abstractNumId w:val="18"/>
  </w:num>
  <w:num w:numId="11">
    <w:abstractNumId w:val="11"/>
  </w:num>
  <w:num w:numId="12">
    <w:abstractNumId w:val="1"/>
  </w:num>
  <w:num w:numId="13">
    <w:abstractNumId w:val="22"/>
  </w:num>
  <w:num w:numId="14">
    <w:abstractNumId w:val="13"/>
  </w:num>
  <w:num w:numId="15">
    <w:abstractNumId w:val="20"/>
  </w:num>
  <w:num w:numId="16">
    <w:abstractNumId w:val="12"/>
  </w:num>
  <w:num w:numId="17">
    <w:abstractNumId w:val="0"/>
  </w:num>
  <w:num w:numId="18">
    <w:abstractNumId w:val="5"/>
  </w:num>
  <w:num w:numId="19">
    <w:abstractNumId w:val="2"/>
  </w:num>
  <w:num w:numId="20">
    <w:abstractNumId w:val="17"/>
  </w:num>
  <w:num w:numId="21">
    <w:abstractNumId w:val="23"/>
  </w:num>
  <w:num w:numId="22">
    <w:abstractNumId w:val="7"/>
  </w:num>
  <w:num w:numId="23">
    <w:abstractNumId w:val="10"/>
  </w:num>
  <w:num w:numId="24">
    <w:abstractNumId w:val="15"/>
  </w:num>
  <w:num w:numId="25">
    <w:abstractNumId w:val="21"/>
  </w:num>
  <w:num w:numId="26">
    <w:abstractNumId w:val="21"/>
  </w:num>
  <w:num w:numId="27">
    <w:abstractNumId w:val="21"/>
  </w:num>
  <w:num w:numId="28">
    <w:abstractNumId w:val="21"/>
  </w:num>
  <w:num w:numId="29">
    <w:abstractNumId w:val="9"/>
  </w:num>
  <w:num w:numId="30">
    <w:abstractNumId w:val="6"/>
  </w:num>
  <w:num w:numId="31">
    <w:abstractNumId w:val="21"/>
  </w:num>
  <w:num w:numId="32">
    <w:abstractNumId w:val="21"/>
  </w:num>
  <w:num w:numId="33">
    <w:abstractNumId w:val="21"/>
  </w:num>
  <w:num w:numId="34">
    <w:abstractNumId w:val="21"/>
  </w:num>
  <w:num w:numId="3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39FD"/>
    <w:rsid w:val="000048EE"/>
    <w:rsid w:val="00006027"/>
    <w:rsid w:val="00006619"/>
    <w:rsid w:val="00010CB0"/>
    <w:rsid w:val="00011085"/>
    <w:rsid w:val="000110C6"/>
    <w:rsid w:val="00011CDD"/>
    <w:rsid w:val="00013B48"/>
    <w:rsid w:val="00015AE6"/>
    <w:rsid w:val="00020838"/>
    <w:rsid w:val="000210D7"/>
    <w:rsid w:val="00025473"/>
    <w:rsid w:val="000332DA"/>
    <w:rsid w:val="0003385A"/>
    <w:rsid w:val="000344B6"/>
    <w:rsid w:val="000357C1"/>
    <w:rsid w:val="00036396"/>
    <w:rsid w:val="00041E68"/>
    <w:rsid w:val="000420D3"/>
    <w:rsid w:val="00042296"/>
    <w:rsid w:val="000425EE"/>
    <w:rsid w:val="000453E5"/>
    <w:rsid w:val="00046DEE"/>
    <w:rsid w:val="00047C13"/>
    <w:rsid w:val="0005373A"/>
    <w:rsid w:val="00055BF4"/>
    <w:rsid w:val="00056411"/>
    <w:rsid w:val="00056BEE"/>
    <w:rsid w:val="000570CA"/>
    <w:rsid w:val="00061D10"/>
    <w:rsid w:val="00063C97"/>
    <w:rsid w:val="000701AB"/>
    <w:rsid w:val="00072442"/>
    <w:rsid w:val="000730D8"/>
    <w:rsid w:val="0007336A"/>
    <w:rsid w:val="000738C6"/>
    <w:rsid w:val="00076D25"/>
    <w:rsid w:val="00076D67"/>
    <w:rsid w:val="000806F2"/>
    <w:rsid w:val="00082417"/>
    <w:rsid w:val="000826ED"/>
    <w:rsid w:val="000831A9"/>
    <w:rsid w:val="000833D0"/>
    <w:rsid w:val="00083A86"/>
    <w:rsid w:val="00084369"/>
    <w:rsid w:val="00084D0A"/>
    <w:rsid w:val="00085161"/>
    <w:rsid w:val="00091986"/>
    <w:rsid w:val="000930CE"/>
    <w:rsid w:val="00093E62"/>
    <w:rsid w:val="00093F2C"/>
    <w:rsid w:val="00095A8E"/>
    <w:rsid w:val="000960B3"/>
    <w:rsid w:val="00096BCB"/>
    <w:rsid w:val="000A30CD"/>
    <w:rsid w:val="000A3CED"/>
    <w:rsid w:val="000A4168"/>
    <w:rsid w:val="000A585C"/>
    <w:rsid w:val="000A71C7"/>
    <w:rsid w:val="000B320A"/>
    <w:rsid w:val="000B3C68"/>
    <w:rsid w:val="000B5F6B"/>
    <w:rsid w:val="000B6003"/>
    <w:rsid w:val="000B64ED"/>
    <w:rsid w:val="000B6863"/>
    <w:rsid w:val="000B76FE"/>
    <w:rsid w:val="000C03F1"/>
    <w:rsid w:val="000C0CAF"/>
    <w:rsid w:val="000C12F2"/>
    <w:rsid w:val="000C31D6"/>
    <w:rsid w:val="000C389F"/>
    <w:rsid w:val="000D0A31"/>
    <w:rsid w:val="000D1982"/>
    <w:rsid w:val="000D25AB"/>
    <w:rsid w:val="000D416F"/>
    <w:rsid w:val="000D74E5"/>
    <w:rsid w:val="000E15DE"/>
    <w:rsid w:val="000E2A48"/>
    <w:rsid w:val="000E46DB"/>
    <w:rsid w:val="000E4B07"/>
    <w:rsid w:val="000E6EB5"/>
    <w:rsid w:val="000F1880"/>
    <w:rsid w:val="000F393D"/>
    <w:rsid w:val="000F62C2"/>
    <w:rsid w:val="000F6B05"/>
    <w:rsid w:val="000F6EA0"/>
    <w:rsid w:val="000F70D8"/>
    <w:rsid w:val="001012EA"/>
    <w:rsid w:val="0010131C"/>
    <w:rsid w:val="00104703"/>
    <w:rsid w:val="00104D26"/>
    <w:rsid w:val="00106193"/>
    <w:rsid w:val="001079EA"/>
    <w:rsid w:val="001101AA"/>
    <w:rsid w:val="001144C4"/>
    <w:rsid w:val="00115BD4"/>
    <w:rsid w:val="0011709F"/>
    <w:rsid w:val="00117658"/>
    <w:rsid w:val="001221BD"/>
    <w:rsid w:val="001231F6"/>
    <w:rsid w:val="001250A0"/>
    <w:rsid w:val="0013084A"/>
    <w:rsid w:val="00131B3F"/>
    <w:rsid w:val="00133DBE"/>
    <w:rsid w:val="0013579C"/>
    <w:rsid w:val="001361A1"/>
    <w:rsid w:val="001365FE"/>
    <w:rsid w:val="00140B56"/>
    <w:rsid w:val="001434E4"/>
    <w:rsid w:val="00143DAC"/>
    <w:rsid w:val="00146D36"/>
    <w:rsid w:val="001507A0"/>
    <w:rsid w:val="00151B90"/>
    <w:rsid w:val="001528FF"/>
    <w:rsid w:val="0015333C"/>
    <w:rsid w:val="00154989"/>
    <w:rsid w:val="00157BBD"/>
    <w:rsid w:val="00160E00"/>
    <w:rsid w:val="00162DAE"/>
    <w:rsid w:val="001654FF"/>
    <w:rsid w:val="00166BBC"/>
    <w:rsid w:val="0017025D"/>
    <w:rsid w:val="00170E42"/>
    <w:rsid w:val="00174572"/>
    <w:rsid w:val="00175255"/>
    <w:rsid w:val="001764B2"/>
    <w:rsid w:val="00182E5E"/>
    <w:rsid w:val="0018412C"/>
    <w:rsid w:val="00185D6F"/>
    <w:rsid w:val="00190716"/>
    <w:rsid w:val="001932A3"/>
    <w:rsid w:val="00196CEF"/>
    <w:rsid w:val="001A0020"/>
    <w:rsid w:val="001A0E6E"/>
    <w:rsid w:val="001A2650"/>
    <w:rsid w:val="001A2651"/>
    <w:rsid w:val="001A2F2A"/>
    <w:rsid w:val="001A31D9"/>
    <w:rsid w:val="001A4ED9"/>
    <w:rsid w:val="001A5CC4"/>
    <w:rsid w:val="001B23CB"/>
    <w:rsid w:val="001B2F35"/>
    <w:rsid w:val="001B6DD3"/>
    <w:rsid w:val="001C22F0"/>
    <w:rsid w:val="001C2815"/>
    <w:rsid w:val="001C637F"/>
    <w:rsid w:val="001C706E"/>
    <w:rsid w:val="001C787E"/>
    <w:rsid w:val="001D0E0A"/>
    <w:rsid w:val="001D2D06"/>
    <w:rsid w:val="001D3F70"/>
    <w:rsid w:val="001D436F"/>
    <w:rsid w:val="001D6C4C"/>
    <w:rsid w:val="001E04F4"/>
    <w:rsid w:val="001E2460"/>
    <w:rsid w:val="001E3F33"/>
    <w:rsid w:val="001F24F8"/>
    <w:rsid w:val="001F2AEE"/>
    <w:rsid w:val="001F5584"/>
    <w:rsid w:val="00200A15"/>
    <w:rsid w:val="00200DC8"/>
    <w:rsid w:val="00201D6D"/>
    <w:rsid w:val="00203A06"/>
    <w:rsid w:val="002048AC"/>
    <w:rsid w:val="00204AE4"/>
    <w:rsid w:val="00205827"/>
    <w:rsid w:val="00206DF7"/>
    <w:rsid w:val="002072EE"/>
    <w:rsid w:val="00207728"/>
    <w:rsid w:val="002103C5"/>
    <w:rsid w:val="00210404"/>
    <w:rsid w:val="00210819"/>
    <w:rsid w:val="00212194"/>
    <w:rsid w:val="002124C1"/>
    <w:rsid w:val="0021425A"/>
    <w:rsid w:val="00214590"/>
    <w:rsid w:val="002158EE"/>
    <w:rsid w:val="00215E45"/>
    <w:rsid w:val="00220465"/>
    <w:rsid w:val="0022048D"/>
    <w:rsid w:val="0022086C"/>
    <w:rsid w:val="00220E25"/>
    <w:rsid w:val="00220E26"/>
    <w:rsid w:val="0022539D"/>
    <w:rsid w:val="00230D5F"/>
    <w:rsid w:val="002324F8"/>
    <w:rsid w:val="002339D1"/>
    <w:rsid w:val="00234038"/>
    <w:rsid w:val="00235805"/>
    <w:rsid w:val="00242719"/>
    <w:rsid w:val="002427C0"/>
    <w:rsid w:val="00242B48"/>
    <w:rsid w:val="002506DB"/>
    <w:rsid w:val="002521D3"/>
    <w:rsid w:val="00252AFC"/>
    <w:rsid w:val="00252C83"/>
    <w:rsid w:val="00261A5D"/>
    <w:rsid w:val="00262475"/>
    <w:rsid w:val="00262A86"/>
    <w:rsid w:val="00264FB6"/>
    <w:rsid w:val="002661EE"/>
    <w:rsid w:val="00266B13"/>
    <w:rsid w:val="00270573"/>
    <w:rsid w:val="00270994"/>
    <w:rsid w:val="00270D49"/>
    <w:rsid w:val="00270F06"/>
    <w:rsid w:val="00271AE0"/>
    <w:rsid w:val="0027555E"/>
    <w:rsid w:val="00275670"/>
    <w:rsid w:val="002761C2"/>
    <w:rsid w:val="0027671C"/>
    <w:rsid w:val="00277F8D"/>
    <w:rsid w:val="0028391C"/>
    <w:rsid w:val="00285420"/>
    <w:rsid w:val="00285485"/>
    <w:rsid w:val="0028583C"/>
    <w:rsid w:val="00285960"/>
    <w:rsid w:val="00287B6F"/>
    <w:rsid w:val="00287CD0"/>
    <w:rsid w:val="00292BEF"/>
    <w:rsid w:val="00292ED2"/>
    <w:rsid w:val="00294712"/>
    <w:rsid w:val="0029681E"/>
    <w:rsid w:val="002A20BE"/>
    <w:rsid w:val="002A2477"/>
    <w:rsid w:val="002A28A1"/>
    <w:rsid w:val="002A4CB8"/>
    <w:rsid w:val="002A53DF"/>
    <w:rsid w:val="002A5986"/>
    <w:rsid w:val="002A694A"/>
    <w:rsid w:val="002A7E2D"/>
    <w:rsid w:val="002B191B"/>
    <w:rsid w:val="002B427F"/>
    <w:rsid w:val="002B4B85"/>
    <w:rsid w:val="002B5E50"/>
    <w:rsid w:val="002C1251"/>
    <w:rsid w:val="002C41F1"/>
    <w:rsid w:val="002C4B55"/>
    <w:rsid w:val="002C54DD"/>
    <w:rsid w:val="002C580C"/>
    <w:rsid w:val="002C6661"/>
    <w:rsid w:val="002C6E0E"/>
    <w:rsid w:val="002C77F0"/>
    <w:rsid w:val="002D14A6"/>
    <w:rsid w:val="002D720E"/>
    <w:rsid w:val="002E3C3F"/>
    <w:rsid w:val="002E437B"/>
    <w:rsid w:val="002E5E5C"/>
    <w:rsid w:val="002E7CE6"/>
    <w:rsid w:val="002F0B29"/>
    <w:rsid w:val="002F0F44"/>
    <w:rsid w:val="002F0FF7"/>
    <w:rsid w:val="002F52FB"/>
    <w:rsid w:val="003056E5"/>
    <w:rsid w:val="00305F36"/>
    <w:rsid w:val="003061F1"/>
    <w:rsid w:val="00306B69"/>
    <w:rsid w:val="003105B7"/>
    <w:rsid w:val="00312CAA"/>
    <w:rsid w:val="00313541"/>
    <w:rsid w:val="00313EDC"/>
    <w:rsid w:val="00315E9D"/>
    <w:rsid w:val="003161F1"/>
    <w:rsid w:val="00316EF8"/>
    <w:rsid w:val="00317A82"/>
    <w:rsid w:val="003212DC"/>
    <w:rsid w:val="00322475"/>
    <w:rsid w:val="0032361D"/>
    <w:rsid w:val="00323EEC"/>
    <w:rsid w:val="00323F39"/>
    <w:rsid w:val="00324237"/>
    <w:rsid w:val="00327A56"/>
    <w:rsid w:val="00330B8C"/>
    <w:rsid w:val="00334371"/>
    <w:rsid w:val="00337A89"/>
    <w:rsid w:val="00340F44"/>
    <w:rsid w:val="00341941"/>
    <w:rsid w:val="00342098"/>
    <w:rsid w:val="00342101"/>
    <w:rsid w:val="0034420E"/>
    <w:rsid w:val="00344434"/>
    <w:rsid w:val="003446EB"/>
    <w:rsid w:val="003457C0"/>
    <w:rsid w:val="003476F3"/>
    <w:rsid w:val="00351220"/>
    <w:rsid w:val="00354215"/>
    <w:rsid w:val="00354592"/>
    <w:rsid w:val="00360E0C"/>
    <w:rsid w:val="00362849"/>
    <w:rsid w:val="00362977"/>
    <w:rsid w:val="0036620C"/>
    <w:rsid w:val="00367466"/>
    <w:rsid w:val="003735F2"/>
    <w:rsid w:val="003765A7"/>
    <w:rsid w:val="00376B26"/>
    <w:rsid w:val="00377807"/>
    <w:rsid w:val="0038061F"/>
    <w:rsid w:val="00384319"/>
    <w:rsid w:val="003847F2"/>
    <w:rsid w:val="0038497D"/>
    <w:rsid w:val="003852B6"/>
    <w:rsid w:val="003879D0"/>
    <w:rsid w:val="00391B24"/>
    <w:rsid w:val="00392841"/>
    <w:rsid w:val="00392C45"/>
    <w:rsid w:val="003939AC"/>
    <w:rsid w:val="00393D33"/>
    <w:rsid w:val="00393E18"/>
    <w:rsid w:val="0039456D"/>
    <w:rsid w:val="003968FE"/>
    <w:rsid w:val="003A23AF"/>
    <w:rsid w:val="003A2BCC"/>
    <w:rsid w:val="003A2E09"/>
    <w:rsid w:val="003A4358"/>
    <w:rsid w:val="003A46D3"/>
    <w:rsid w:val="003A53DF"/>
    <w:rsid w:val="003A7123"/>
    <w:rsid w:val="003A76EB"/>
    <w:rsid w:val="003B0917"/>
    <w:rsid w:val="003B1023"/>
    <w:rsid w:val="003B33EA"/>
    <w:rsid w:val="003B3DD9"/>
    <w:rsid w:val="003B44FF"/>
    <w:rsid w:val="003B4679"/>
    <w:rsid w:val="003B564E"/>
    <w:rsid w:val="003B56A5"/>
    <w:rsid w:val="003C092F"/>
    <w:rsid w:val="003C347D"/>
    <w:rsid w:val="003C3D1B"/>
    <w:rsid w:val="003C45E7"/>
    <w:rsid w:val="003C6DD6"/>
    <w:rsid w:val="003D0253"/>
    <w:rsid w:val="003D0A81"/>
    <w:rsid w:val="003D1CE1"/>
    <w:rsid w:val="003D3256"/>
    <w:rsid w:val="003D42DE"/>
    <w:rsid w:val="003D470D"/>
    <w:rsid w:val="003D4B55"/>
    <w:rsid w:val="003D5146"/>
    <w:rsid w:val="003D6307"/>
    <w:rsid w:val="003D7B35"/>
    <w:rsid w:val="003E0402"/>
    <w:rsid w:val="003E0F06"/>
    <w:rsid w:val="003E140B"/>
    <w:rsid w:val="003E2403"/>
    <w:rsid w:val="003E32E2"/>
    <w:rsid w:val="003E5F08"/>
    <w:rsid w:val="003E645D"/>
    <w:rsid w:val="003F05DE"/>
    <w:rsid w:val="003F2240"/>
    <w:rsid w:val="003F2292"/>
    <w:rsid w:val="003F24CD"/>
    <w:rsid w:val="003F585A"/>
    <w:rsid w:val="003F5982"/>
    <w:rsid w:val="003F6D36"/>
    <w:rsid w:val="004009CB"/>
    <w:rsid w:val="00400FA1"/>
    <w:rsid w:val="00402E6C"/>
    <w:rsid w:val="00404D0F"/>
    <w:rsid w:val="00405F60"/>
    <w:rsid w:val="00406A67"/>
    <w:rsid w:val="00407E8B"/>
    <w:rsid w:val="00414CE6"/>
    <w:rsid w:val="00414FD9"/>
    <w:rsid w:val="004177A8"/>
    <w:rsid w:val="00417C86"/>
    <w:rsid w:val="004220D9"/>
    <w:rsid w:val="004252DD"/>
    <w:rsid w:val="00425C74"/>
    <w:rsid w:val="0042688B"/>
    <w:rsid w:val="0042700F"/>
    <w:rsid w:val="00427ED8"/>
    <w:rsid w:val="00430093"/>
    <w:rsid w:val="004354B5"/>
    <w:rsid w:val="004358E9"/>
    <w:rsid w:val="00435D5D"/>
    <w:rsid w:val="00436340"/>
    <w:rsid w:val="0044223D"/>
    <w:rsid w:val="004429C1"/>
    <w:rsid w:val="004435E7"/>
    <w:rsid w:val="00453CFB"/>
    <w:rsid w:val="00454F50"/>
    <w:rsid w:val="004564D3"/>
    <w:rsid w:val="00461B8B"/>
    <w:rsid w:val="00462E9E"/>
    <w:rsid w:val="00463518"/>
    <w:rsid w:val="00466CF8"/>
    <w:rsid w:val="00466D70"/>
    <w:rsid w:val="0047006F"/>
    <w:rsid w:val="00470452"/>
    <w:rsid w:val="004738F4"/>
    <w:rsid w:val="00474551"/>
    <w:rsid w:val="004771DD"/>
    <w:rsid w:val="004807D0"/>
    <w:rsid w:val="004836F8"/>
    <w:rsid w:val="004841FC"/>
    <w:rsid w:val="00485225"/>
    <w:rsid w:val="0048542F"/>
    <w:rsid w:val="00485725"/>
    <w:rsid w:val="0048594F"/>
    <w:rsid w:val="00486085"/>
    <w:rsid w:val="004949B0"/>
    <w:rsid w:val="00496A35"/>
    <w:rsid w:val="00497565"/>
    <w:rsid w:val="004A400D"/>
    <w:rsid w:val="004A4032"/>
    <w:rsid w:val="004A6473"/>
    <w:rsid w:val="004A6CFC"/>
    <w:rsid w:val="004B0CAE"/>
    <w:rsid w:val="004B1ED8"/>
    <w:rsid w:val="004B2071"/>
    <w:rsid w:val="004B4DE3"/>
    <w:rsid w:val="004B4E2E"/>
    <w:rsid w:val="004B53DB"/>
    <w:rsid w:val="004B6989"/>
    <w:rsid w:val="004C2327"/>
    <w:rsid w:val="004C3A65"/>
    <w:rsid w:val="004C5B22"/>
    <w:rsid w:val="004D3692"/>
    <w:rsid w:val="004D41F0"/>
    <w:rsid w:val="004D4574"/>
    <w:rsid w:val="004D7772"/>
    <w:rsid w:val="004D7A81"/>
    <w:rsid w:val="004E286D"/>
    <w:rsid w:val="004E2D57"/>
    <w:rsid w:val="004E4DEF"/>
    <w:rsid w:val="004E565F"/>
    <w:rsid w:val="004F34D3"/>
    <w:rsid w:val="004F46FA"/>
    <w:rsid w:val="004F51AD"/>
    <w:rsid w:val="004F68B1"/>
    <w:rsid w:val="004F7A22"/>
    <w:rsid w:val="00500E97"/>
    <w:rsid w:val="00501E1A"/>
    <w:rsid w:val="00502A90"/>
    <w:rsid w:val="00502DB7"/>
    <w:rsid w:val="00505C00"/>
    <w:rsid w:val="00505E7F"/>
    <w:rsid w:val="00510098"/>
    <w:rsid w:val="00510C3A"/>
    <w:rsid w:val="00512467"/>
    <w:rsid w:val="0051459E"/>
    <w:rsid w:val="005161DE"/>
    <w:rsid w:val="00516548"/>
    <w:rsid w:val="00517993"/>
    <w:rsid w:val="005206B0"/>
    <w:rsid w:val="00522DAA"/>
    <w:rsid w:val="0052472A"/>
    <w:rsid w:val="00525333"/>
    <w:rsid w:val="00527078"/>
    <w:rsid w:val="0053070C"/>
    <w:rsid w:val="005325B1"/>
    <w:rsid w:val="005337C5"/>
    <w:rsid w:val="00535BF4"/>
    <w:rsid w:val="00535FB3"/>
    <w:rsid w:val="0053666A"/>
    <w:rsid w:val="0053701D"/>
    <w:rsid w:val="00540FA8"/>
    <w:rsid w:val="00541A34"/>
    <w:rsid w:val="005426C0"/>
    <w:rsid w:val="005444BB"/>
    <w:rsid w:val="005448D8"/>
    <w:rsid w:val="00547D05"/>
    <w:rsid w:val="005502D1"/>
    <w:rsid w:val="00550BB5"/>
    <w:rsid w:val="00551CAA"/>
    <w:rsid w:val="005530D4"/>
    <w:rsid w:val="00553FA2"/>
    <w:rsid w:val="00556A01"/>
    <w:rsid w:val="00560987"/>
    <w:rsid w:val="005647C0"/>
    <w:rsid w:val="00565459"/>
    <w:rsid w:val="00571144"/>
    <w:rsid w:val="00572793"/>
    <w:rsid w:val="00572BA6"/>
    <w:rsid w:val="00573031"/>
    <w:rsid w:val="005749D0"/>
    <w:rsid w:val="00575B0E"/>
    <w:rsid w:val="00575D31"/>
    <w:rsid w:val="00575DF6"/>
    <w:rsid w:val="0057739F"/>
    <w:rsid w:val="0058269B"/>
    <w:rsid w:val="00584CA1"/>
    <w:rsid w:val="005872D3"/>
    <w:rsid w:val="0058797D"/>
    <w:rsid w:val="00593841"/>
    <w:rsid w:val="00595212"/>
    <w:rsid w:val="005A0685"/>
    <w:rsid w:val="005A41AE"/>
    <w:rsid w:val="005B09F6"/>
    <w:rsid w:val="005B127F"/>
    <w:rsid w:val="005B4E49"/>
    <w:rsid w:val="005B508A"/>
    <w:rsid w:val="005B579E"/>
    <w:rsid w:val="005C0434"/>
    <w:rsid w:val="005C19AD"/>
    <w:rsid w:val="005C1B66"/>
    <w:rsid w:val="005C1CB4"/>
    <w:rsid w:val="005C2FC1"/>
    <w:rsid w:val="005C49CD"/>
    <w:rsid w:val="005D40AB"/>
    <w:rsid w:val="005D56FB"/>
    <w:rsid w:val="005D5C86"/>
    <w:rsid w:val="005D715E"/>
    <w:rsid w:val="005E0BDF"/>
    <w:rsid w:val="005E0DC9"/>
    <w:rsid w:val="005E11F9"/>
    <w:rsid w:val="005E342C"/>
    <w:rsid w:val="005E3650"/>
    <w:rsid w:val="005E43CC"/>
    <w:rsid w:val="005E51D2"/>
    <w:rsid w:val="005E6C8E"/>
    <w:rsid w:val="005F1318"/>
    <w:rsid w:val="005F1479"/>
    <w:rsid w:val="005F2DE6"/>
    <w:rsid w:val="005F4699"/>
    <w:rsid w:val="005F4980"/>
    <w:rsid w:val="005F6540"/>
    <w:rsid w:val="005F6B13"/>
    <w:rsid w:val="00601117"/>
    <w:rsid w:val="00601E05"/>
    <w:rsid w:val="00605F3D"/>
    <w:rsid w:val="0060609C"/>
    <w:rsid w:val="006076DC"/>
    <w:rsid w:val="00607EC3"/>
    <w:rsid w:val="00607FF5"/>
    <w:rsid w:val="006120AD"/>
    <w:rsid w:val="00613DA9"/>
    <w:rsid w:val="00615D0B"/>
    <w:rsid w:val="00616180"/>
    <w:rsid w:val="006221AD"/>
    <w:rsid w:val="006255AC"/>
    <w:rsid w:val="006264A3"/>
    <w:rsid w:val="00631DB6"/>
    <w:rsid w:val="00631F86"/>
    <w:rsid w:val="006324E5"/>
    <w:rsid w:val="0063416B"/>
    <w:rsid w:val="00636307"/>
    <w:rsid w:val="0063741A"/>
    <w:rsid w:val="00645434"/>
    <w:rsid w:val="006459C1"/>
    <w:rsid w:val="00651B8D"/>
    <w:rsid w:val="00651E91"/>
    <w:rsid w:val="006524C0"/>
    <w:rsid w:val="00653279"/>
    <w:rsid w:val="0065464B"/>
    <w:rsid w:val="006551E1"/>
    <w:rsid w:val="00660566"/>
    <w:rsid w:val="006621D2"/>
    <w:rsid w:val="006625D6"/>
    <w:rsid w:val="00663A9F"/>
    <w:rsid w:val="006644F3"/>
    <w:rsid w:val="0066546D"/>
    <w:rsid w:val="0066578B"/>
    <w:rsid w:val="00665EE0"/>
    <w:rsid w:val="00666F0F"/>
    <w:rsid w:val="00670090"/>
    <w:rsid w:val="00670EA6"/>
    <w:rsid w:val="00671E7E"/>
    <w:rsid w:val="0067244B"/>
    <w:rsid w:val="00675FB7"/>
    <w:rsid w:val="006765F4"/>
    <w:rsid w:val="00676DD3"/>
    <w:rsid w:val="00683521"/>
    <w:rsid w:val="006836F0"/>
    <w:rsid w:val="0068407B"/>
    <w:rsid w:val="006846EF"/>
    <w:rsid w:val="00685E8F"/>
    <w:rsid w:val="0068693B"/>
    <w:rsid w:val="00687396"/>
    <w:rsid w:val="006925AB"/>
    <w:rsid w:val="006934E1"/>
    <w:rsid w:val="00693513"/>
    <w:rsid w:val="00693728"/>
    <w:rsid w:val="0069402A"/>
    <w:rsid w:val="0069615C"/>
    <w:rsid w:val="00697D7B"/>
    <w:rsid w:val="006A00D8"/>
    <w:rsid w:val="006A4E11"/>
    <w:rsid w:val="006A7D80"/>
    <w:rsid w:val="006A7E81"/>
    <w:rsid w:val="006B32F6"/>
    <w:rsid w:val="006B52FC"/>
    <w:rsid w:val="006B6EA8"/>
    <w:rsid w:val="006C3EE7"/>
    <w:rsid w:val="006C67FF"/>
    <w:rsid w:val="006C737C"/>
    <w:rsid w:val="006D218E"/>
    <w:rsid w:val="006D2B23"/>
    <w:rsid w:val="006D40DC"/>
    <w:rsid w:val="006D4544"/>
    <w:rsid w:val="006D5722"/>
    <w:rsid w:val="006D663E"/>
    <w:rsid w:val="006D694A"/>
    <w:rsid w:val="006E1DE5"/>
    <w:rsid w:val="006E3EA6"/>
    <w:rsid w:val="006F141C"/>
    <w:rsid w:val="006F43F5"/>
    <w:rsid w:val="006F5475"/>
    <w:rsid w:val="006F5FFF"/>
    <w:rsid w:val="006F7BEA"/>
    <w:rsid w:val="00701095"/>
    <w:rsid w:val="00704006"/>
    <w:rsid w:val="0070529D"/>
    <w:rsid w:val="00707BA2"/>
    <w:rsid w:val="00713AE9"/>
    <w:rsid w:val="00714DB2"/>
    <w:rsid w:val="007157D3"/>
    <w:rsid w:val="00715936"/>
    <w:rsid w:val="00715CFC"/>
    <w:rsid w:val="00717B75"/>
    <w:rsid w:val="007212BA"/>
    <w:rsid w:val="00721C25"/>
    <w:rsid w:val="0072261C"/>
    <w:rsid w:val="0072422F"/>
    <w:rsid w:val="00724947"/>
    <w:rsid w:val="007272E3"/>
    <w:rsid w:val="007275CF"/>
    <w:rsid w:val="007277BD"/>
    <w:rsid w:val="00727A1C"/>
    <w:rsid w:val="00727D5F"/>
    <w:rsid w:val="0073036E"/>
    <w:rsid w:val="00734D6B"/>
    <w:rsid w:val="00735489"/>
    <w:rsid w:val="0073679C"/>
    <w:rsid w:val="007370B5"/>
    <w:rsid w:val="00737C1D"/>
    <w:rsid w:val="00737DF9"/>
    <w:rsid w:val="007407DA"/>
    <w:rsid w:val="00740F38"/>
    <w:rsid w:val="00740F48"/>
    <w:rsid w:val="00744147"/>
    <w:rsid w:val="007451B0"/>
    <w:rsid w:val="00746E93"/>
    <w:rsid w:val="00747DC5"/>
    <w:rsid w:val="007505E4"/>
    <w:rsid w:val="00750AA5"/>
    <w:rsid w:val="00755608"/>
    <w:rsid w:val="00756D32"/>
    <w:rsid w:val="00760532"/>
    <w:rsid w:val="0076155F"/>
    <w:rsid w:val="00762D3F"/>
    <w:rsid w:val="0076325F"/>
    <w:rsid w:val="00765B9E"/>
    <w:rsid w:val="007661D6"/>
    <w:rsid w:val="0076783B"/>
    <w:rsid w:val="007701DA"/>
    <w:rsid w:val="00772E3E"/>
    <w:rsid w:val="00773693"/>
    <w:rsid w:val="007743EB"/>
    <w:rsid w:val="00775D5E"/>
    <w:rsid w:val="00777A82"/>
    <w:rsid w:val="00777DF6"/>
    <w:rsid w:val="00782B14"/>
    <w:rsid w:val="007873AC"/>
    <w:rsid w:val="00796544"/>
    <w:rsid w:val="007A06E4"/>
    <w:rsid w:val="007A1412"/>
    <w:rsid w:val="007A46BD"/>
    <w:rsid w:val="007A5F7E"/>
    <w:rsid w:val="007A660A"/>
    <w:rsid w:val="007A6C3C"/>
    <w:rsid w:val="007A6F84"/>
    <w:rsid w:val="007A731C"/>
    <w:rsid w:val="007A7D7E"/>
    <w:rsid w:val="007B6714"/>
    <w:rsid w:val="007C1917"/>
    <w:rsid w:val="007C2475"/>
    <w:rsid w:val="007C3996"/>
    <w:rsid w:val="007C4E41"/>
    <w:rsid w:val="007C639B"/>
    <w:rsid w:val="007C6BD4"/>
    <w:rsid w:val="007C7134"/>
    <w:rsid w:val="007D55D1"/>
    <w:rsid w:val="007D7DC5"/>
    <w:rsid w:val="007E0238"/>
    <w:rsid w:val="007E11BE"/>
    <w:rsid w:val="007E4314"/>
    <w:rsid w:val="007E49BA"/>
    <w:rsid w:val="007E630B"/>
    <w:rsid w:val="007E7E2B"/>
    <w:rsid w:val="007F17F2"/>
    <w:rsid w:val="007F3677"/>
    <w:rsid w:val="007F4288"/>
    <w:rsid w:val="007F4465"/>
    <w:rsid w:val="007F46D7"/>
    <w:rsid w:val="007F5399"/>
    <w:rsid w:val="007F5A83"/>
    <w:rsid w:val="007F7230"/>
    <w:rsid w:val="0080299C"/>
    <w:rsid w:val="00802A55"/>
    <w:rsid w:val="00804401"/>
    <w:rsid w:val="00804EA7"/>
    <w:rsid w:val="008051E1"/>
    <w:rsid w:val="008055A5"/>
    <w:rsid w:val="00805C97"/>
    <w:rsid w:val="00806B3B"/>
    <w:rsid w:val="00813EF5"/>
    <w:rsid w:val="00814370"/>
    <w:rsid w:val="00816C62"/>
    <w:rsid w:val="008176F6"/>
    <w:rsid w:val="00817A69"/>
    <w:rsid w:val="00817BC9"/>
    <w:rsid w:val="00821EE9"/>
    <w:rsid w:val="00824C7E"/>
    <w:rsid w:val="00825438"/>
    <w:rsid w:val="00825747"/>
    <w:rsid w:val="00825A55"/>
    <w:rsid w:val="00827576"/>
    <w:rsid w:val="008278A4"/>
    <w:rsid w:val="00827EC5"/>
    <w:rsid w:val="0083079B"/>
    <w:rsid w:val="0083271D"/>
    <w:rsid w:val="00833809"/>
    <w:rsid w:val="00833D2E"/>
    <w:rsid w:val="00836168"/>
    <w:rsid w:val="00836E40"/>
    <w:rsid w:val="008403D8"/>
    <w:rsid w:val="00843666"/>
    <w:rsid w:val="00844ECD"/>
    <w:rsid w:val="008503F0"/>
    <w:rsid w:val="00851F27"/>
    <w:rsid w:val="00854B98"/>
    <w:rsid w:val="008565FC"/>
    <w:rsid w:val="00861151"/>
    <w:rsid w:val="0086339E"/>
    <w:rsid w:val="00863B07"/>
    <w:rsid w:val="00863E2B"/>
    <w:rsid w:val="0086518B"/>
    <w:rsid w:val="0086578C"/>
    <w:rsid w:val="00870FF1"/>
    <w:rsid w:val="0087235F"/>
    <w:rsid w:val="008728A8"/>
    <w:rsid w:val="00873197"/>
    <w:rsid w:val="00873C69"/>
    <w:rsid w:val="00874021"/>
    <w:rsid w:val="00874354"/>
    <w:rsid w:val="00876254"/>
    <w:rsid w:val="00876977"/>
    <w:rsid w:val="00876FCB"/>
    <w:rsid w:val="00877388"/>
    <w:rsid w:val="00880712"/>
    <w:rsid w:val="00883909"/>
    <w:rsid w:val="00886F73"/>
    <w:rsid w:val="00890E9B"/>
    <w:rsid w:val="0089256A"/>
    <w:rsid w:val="00892F9F"/>
    <w:rsid w:val="0089596A"/>
    <w:rsid w:val="008973E8"/>
    <w:rsid w:val="008A1BCE"/>
    <w:rsid w:val="008A4C92"/>
    <w:rsid w:val="008B0620"/>
    <w:rsid w:val="008B19CF"/>
    <w:rsid w:val="008B7403"/>
    <w:rsid w:val="008B79F7"/>
    <w:rsid w:val="008C0A00"/>
    <w:rsid w:val="008C3EA4"/>
    <w:rsid w:val="008C44DB"/>
    <w:rsid w:val="008C5805"/>
    <w:rsid w:val="008C6D55"/>
    <w:rsid w:val="008C7808"/>
    <w:rsid w:val="008D2145"/>
    <w:rsid w:val="008D33BC"/>
    <w:rsid w:val="008D3A5F"/>
    <w:rsid w:val="008D4882"/>
    <w:rsid w:val="008D7719"/>
    <w:rsid w:val="008D77AB"/>
    <w:rsid w:val="008E1913"/>
    <w:rsid w:val="008E3062"/>
    <w:rsid w:val="008E43A4"/>
    <w:rsid w:val="008E43AA"/>
    <w:rsid w:val="008E56DA"/>
    <w:rsid w:val="008E7FF7"/>
    <w:rsid w:val="008F0AEA"/>
    <w:rsid w:val="008F25F9"/>
    <w:rsid w:val="008F44F3"/>
    <w:rsid w:val="008F4934"/>
    <w:rsid w:val="008F5CF5"/>
    <w:rsid w:val="00900728"/>
    <w:rsid w:val="00900946"/>
    <w:rsid w:val="00901409"/>
    <w:rsid w:val="009020BF"/>
    <w:rsid w:val="00902726"/>
    <w:rsid w:val="00902EE5"/>
    <w:rsid w:val="00902EF2"/>
    <w:rsid w:val="0090305F"/>
    <w:rsid w:val="00906397"/>
    <w:rsid w:val="00906632"/>
    <w:rsid w:val="009068B8"/>
    <w:rsid w:val="00906F83"/>
    <w:rsid w:val="00906FCF"/>
    <w:rsid w:val="00907605"/>
    <w:rsid w:val="00912BF6"/>
    <w:rsid w:val="00912C37"/>
    <w:rsid w:val="009135C9"/>
    <w:rsid w:val="00913849"/>
    <w:rsid w:val="00920A1E"/>
    <w:rsid w:val="00921A7E"/>
    <w:rsid w:val="00921E82"/>
    <w:rsid w:val="009227E0"/>
    <w:rsid w:val="00922F74"/>
    <w:rsid w:val="00923981"/>
    <w:rsid w:val="0092403C"/>
    <w:rsid w:val="00925485"/>
    <w:rsid w:val="00926EA8"/>
    <w:rsid w:val="00927E94"/>
    <w:rsid w:val="00930592"/>
    <w:rsid w:val="00932EC9"/>
    <w:rsid w:val="0093540A"/>
    <w:rsid w:val="00941E28"/>
    <w:rsid w:val="00942A87"/>
    <w:rsid w:val="009458B5"/>
    <w:rsid w:val="00952B0A"/>
    <w:rsid w:val="009539F6"/>
    <w:rsid w:val="0096147E"/>
    <w:rsid w:val="009626A7"/>
    <w:rsid w:val="00964801"/>
    <w:rsid w:val="0096594E"/>
    <w:rsid w:val="00965DCE"/>
    <w:rsid w:val="00965EF9"/>
    <w:rsid w:val="00972D89"/>
    <w:rsid w:val="009737F5"/>
    <w:rsid w:val="009806F9"/>
    <w:rsid w:val="00980DD1"/>
    <w:rsid w:val="00981999"/>
    <w:rsid w:val="009859E8"/>
    <w:rsid w:val="00985FFD"/>
    <w:rsid w:val="00987B46"/>
    <w:rsid w:val="00992AF5"/>
    <w:rsid w:val="00993CD7"/>
    <w:rsid w:val="009957A3"/>
    <w:rsid w:val="00996267"/>
    <w:rsid w:val="009972F7"/>
    <w:rsid w:val="00997582"/>
    <w:rsid w:val="009A22DC"/>
    <w:rsid w:val="009A3EB5"/>
    <w:rsid w:val="009A431C"/>
    <w:rsid w:val="009A6052"/>
    <w:rsid w:val="009A64AC"/>
    <w:rsid w:val="009A7DFF"/>
    <w:rsid w:val="009B0B4B"/>
    <w:rsid w:val="009B135E"/>
    <w:rsid w:val="009B2140"/>
    <w:rsid w:val="009B31ED"/>
    <w:rsid w:val="009B34E5"/>
    <w:rsid w:val="009B3C16"/>
    <w:rsid w:val="009B498F"/>
    <w:rsid w:val="009B5B27"/>
    <w:rsid w:val="009B68DC"/>
    <w:rsid w:val="009B746A"/>
    <w:rsid w:val="009B7CC9"/>
    <w:rsid w:val="009C04F6"/>
    <w:rsid w:val="009C15F0"/>
    <w:rsid w:val="009C198D"/>
    <w:rsid w:val="009C3A8A"/>
    <w:rsid w:val="009C4624"/>
    <w:rsid w:val="009C4A14"/>
    <w:rsid w:val="009C6B50"/>
    <w:rsid w:val="009C6DE8"/>
    <w:rsid w:val="009D139F"/>
    <w:rsid w:val="009D7045"/>
    <w:rsid w:val="009E0FE0"/>
    <w:rsid w:val="009E5C4D"/>
    <w:rsid w:val="009E5CC9"/>
    <w:rsid w:val="009F0140"/>
    <w:rsid w:val="009F0583"/>
    <w:rsid w:val="009F060A"/>
    <w:rsid w:val="009F2C89"/>
    <w:rsid w:val="009F3037"/>
    <w:rsid w:val="009F308D"/>
    <w:rsid w:val="009F6CBB"/>
    <w:rsid w:val="009F770B"/>
    <w:rsid w:val="00A00780"/>
    <w:rsid w:val="00A02BD6"/>
    <w:rsid w:val="00A0472F"/>
    <w:rsid w:val="00A05494"/>
    <w:rsid w:val="00A07D88"/>
    <w:rsid w:val="00A103B9"/>
    <w:rsid w:val="00A1148E"/>
    <w:rsid w:val="00A146D0"/>
    <w:rsid w:val="00A155CE"/>
    <w:rsid w:val="00A17272"/>
    <w:rsid w:val="00A173FE"/>
    <w:rsid w:val="00A22B6C"/>
    <w:rsid w:val="00A244BA"/>
    <w:rsid w:val="00A254D4"/>
    <w:rsid w:val="00A2578D"/>
    <w:rsid w:val="00A30455"/>
    <w:rsid w:val="00A345D0"/>
    <w:rsid w:val="00A34FD8"/>
    <w:rsid w:val="00A350E2"/>
    <w:rsid w:val="00A35C2D"/>
    <w:rsid w:val="00A37B9C"/>
    <w:rsid w:val="00A42C8E"/>
    <w:rsid w:val="00A4371A"/>
    <w:rsid w:val="00A4413B"/>
    <w:rsid w:val="00A45D43"/>
    <w:rsid w:val="00A46EB9"/>
    <w:rsid w:val="00A51026"/>
    <w:rsid w:val="00A5750B"/>
    <w:rsid w:val="00A622AF"/>
    <w:rsid w:val="00A62FC1"/>
    <w:rsid w:val="00A63A66"/>
    <w:rsid w:val="00A63F2C"/>
    <w:rsid w:val="00A6504C"/>
    <w:rsid w:val="00A703DD"/>
    <w:rsid w:val="00A72FD3"/>
    <w:rsid w:val="00A746DD"/>
    <w:rsid w:val="00A74F66"/>
    <w:rsid w:val="00A7576B"/>
    <w:rsid w:val="00A763DB"/>
    <w:rsid w:val="00A85F7F"/>
    <w:rsid w:val="00A861D7"/>
    <w:rsid w:val="00A86A13"/>
    <w:rsid w:val="00A873FC"/>
    <w:rsid w:val="00A87965"/>
    <w:rsid w:val="00A917F7"/>
    <w:rsid w:val="00A93CEB"/>
    <w:rsid w:val="00A93EAB"/>
    <w:rsid w:val="00A94AE9"/>
    <w:rsid w:val="00A96560"/>
    <w:rsid w:val="00AA1981"/>
    <w:rsid w:val="00AA36F2"/>
    <w:rsid w:val="00AA513C"/>
    <w:rsid w:val="00AA5838"/>
    <w:rsid w:val="00AA5AB3"/>
    <w:rsid w:val="00AA6B38"/>
    <w:rsid w:val="00AB0EBA"/>
    <w:rsid w:val="00AB185E"/>
    <w:rsid w:val="00AB2F33"/>
    <w:rsid w:val="00AB5D43"/>
    <w:rsid w:val="00AC0F70"/>
    <w:rsid w:val="00AC5C72"/>
    <w:rsid w:val="00AC7D3F"/>
    <w:rsid w:val="00AD1C8B"/>
    <w:rsid w:val="00AD2E9D"/>
    <w:rsid w:val="00AD2F29"/>
    <w:rsid w:val="00AD5E22"/>
    <w:rsid w:val="00AD6D9E"/>
    <w:rsid w:val="00AE0F19"/>
    <w:rsid w:val="00AE1AF7"/>
    <w:rsid w:val="00AE4488"/>
    <w:rsid w:val="00AE5488"/>
    <w:rsid w:val="00AE5672"/>
    <w:rsid w:val="00AF0E7C"/>
    <w:rsid w:val="00AF14F2"/>
    <w:rsid w:val="00AF43DD"/>
    <w:rsid w:val="00AF6145"/>
    <w:rsid w:val="00AF7DAC"/>
    <w:rsid w:val="00AF7FD5"/>
    <w:rsid w:val="00B01642"/>
    <w:rsid w:val="00B02500"/>
    <w:rsid w:val="00B04699"/>
    <w:rsid w:val="00B0667F"/>
    <w:rsid w:val="00B121AC"/>
    <w:rsid w:val="00B12953"/>
    <w:rsid w:val="00B1414E"/>
    <w:rsid w:val="00B2312A"/>
    <w:rsid w:val="00B23BEC"/>
    <w:rsid w:val="00B2613C"/>
    <w:rsid w:val="00B3016E"/>
    <w:rsid w:val="00B362EF"/>
    <w:rsid w:val="00B3778C"/>
    <w:rsid w:val="00B44451"/>
    <w:rsid w:val="00B47B54"/>
    <w:rsid w:val="00B47F15"/>
    <w:rsid w:val="00B515CD"/>
    <w:rsid w:val="00B53A3F"/>
    <w:rsid w:val="00B54F7A"/>
    <w:rsid w:val="00B57995"/>
    <w:rsid w:val="00B57BF1"/>
    <w:rsid w:val="00B64431"/>
    <w:rsid w:val="00B71C31"/>
    <w:rsid w:val="00B725A4"/>
    <w:rsid w:val="00B72E07"/>
    <w:rsid w:val="00B73E56"/>
    <w:rsid w:val="00B7407B"/>
    <w:rsid w:val="00B740F7"/>
    <w:rsid w:val="00B74476"/>
    <w:rsid w:val="00B75203"/>
    <w:rsid w:val="00B848A7"/>
    <w:rsid w:val="00B85D53"/>
    <w:rsid w:val="00B90404"/>
    <w:rsid w:val="00B96B06"/>
    <w:rsid w:val="00BA14BE"/>
    <w:rsid w:val="00BA2AE1"/>
    <w:rsid w:val="00BA3078"/>
    <w:rsid w:val="00BA470D"/>
    <w:rsid w:val="00BA478E"/>
    <w:rsid w:val="00BA6909"/>
    <w:rsid w:val="00BA6E26"/>
    <w:rsid w:val="00BB02BF"/>
    <w:rsid w:val="00BB0B0D"/>
    <w:rsid w:val="00BB2E4A"/>
    <w:rsid w:val="00BB5086"/>
    <w:rsid w:val="00BB50E7"/>
    <w:rsid w:val="00BB6136"/>
    <w:rsid w:val="00BC0EB1"/>
    <w:rsid w:val="00BC2625"/>
    <w:rsid w:val="00BC52EF"/>
    <w:rsid w:val="00BC6D02"/>
    <w:rsid w:val="00BC767E"/>
    <w:rsid w:val="00BD1BFA"/>
    <w:rsid w:val="00BD2161"/>
    <w:rsid w:val="00BD3784"/>
    <w:rsid w:val="00BD3EDB"/>
    <w:rsid w:val="00BD6724"/>
    <w:rsid w:val="00BD6727"/>
    <w:rsid w:val="00BE0AA8"/>
    <w:rsid w:val="00BE4EF7"/>
    <w:rsid w:val="00BE5152"/>
    <w:rsid w:val="00BE6A6E"/>
    <w:rsid w:val="00BF44F6"/>
    <w:rsid w:val="00C011CC"/>
    <w:rsid w:val="00C02077"/>
    <w:rsid w:val="00C0534E"/>
    <w:rsid w:val="00C079CD"/>
    <w:rsid w:val="00C07DD3"/>
    <w:rsid w:val="00C102ED"/>
    <w:rsid w:val="00C112A2"/>
    <w:rsid w:val="00C23751"/>
    <w:rsid w:val="00C2502E"/>
    <w:rsid w:val="00C260C3"/>
    <w:rsid w:val="00C264E0"/>
    <w:rsid w:val="00C30982"/>
    <w:rsid w:val="00C311C6"/>
    <w:rsid w:val="00C31482"/>
    <w:rsid w:val="00C31575"/>
    <w:rsid w:val="00C319E9"/>
    <w:rsid w:val="00C34A74"/>
    <w:rsid w:val="00C40D55"/>
    <w:rsid w:val="00C43ED9"/>
    <w:rsid w:val="00C44F3A"/>
    <w:rsid w:val="00C47DB0"/>
    <w:rsid w:val="00C512BF"/>
    <w:rsid w:val="00C54393"/>
    <w:rsid w:val="00C5710C"/>
    <w:rsid w:val="00C61FE2"/>
    <w:rsid w:val="00C62362"/>
    <w:rsid w:val="00C638B6"/>
    <w:rsid w:val="00C63A64"/>
    <w:rsid w:val="00C647BF"/>
    <w:rsid w:val="00C6522B"/>
    <w:rsid w:val="00C6537E"/>
    <w:rsid w:val="00C65D61"/>
    <w:rsid w:val="00C66F39"/>
    <w:rsid w:val="00C676BA"/>
    <w:rsid w:val="00C67D8E"/>
    <w:rsid w:val="00C7109F"/>
    <w:rsid w:val="00C71568"/>
    <w:rsid w:val="00C71E82"/>
    <w:rsid w:val="00C73238"/>
    <w:rsid w:val="00C75634"/>
    <w:rsid w:val="00C75922"/>
    <w:rsid w:val="00C771AC"/>
    <w:rsid w:val="00C779E0"/>
    <w:rsid w:val="00C80139"/>
    <w:rsid w:val="00C81F2C"/>
    <w:rsid w:val="00C8240A"/>
    <w:rsid w:val="00C84567"/>
    <w:rsid w:val="00C86E2F"/>
    <w:rsid w:val="00C908E5"/>
    <w:rsid w:val="00C91CAA"/>
    <w:rsid w:val="00C93050"/>
    <w:rsid w:val="00C946F1"/>
    <w:rsid w:val="00CA0FCA"/>
    <w:rsid w:val="00CA56BC"/>
    <w:rsid w:val="00CA61A6"/>
    <w:rsid w:val="00CB36EC"/>
    <w:rsid w:val="00CC0FB3"/>
    <w:rsid w:val="00CC38CE"/>
    <w:rsid w:val="00CC4599"/>
    <w:rsid w:val="00CC7246"/>
    <w:rsid w:val="00CD1128"/>
    <w:rsid w:val="00CD15CD"/>
    <w:rsid w:val="00CD1F71"/>
    <w:rsid w:val="00CD3222"/>
    <w:rsid w:val="00CD3E3B"/>
    <w:rsid w:val="00CD671B"/>
    <w:rsid w:val="00CE1022"/>
    <w:rsid w:val="00CE66F6"/>
    <w:rsid w:val="00CF0EAA"/>
    <w:rsid w:val="00CF4090"/>
    <w:rsid w:val="00CF4AB7"/>
    <w:rsid w:val="00CF5070"/>
    <w:rsid w:val="00CF61B2"/>
    <w:rsid w:val="00CF7AEA"/>
    <w:rsid w:val="00D01D00"/>
    <w:rsid w:val="00D02378"/>
    <w:rsid w:val="00D05C20"/>
    <w:rsid w:val="00D05CC6"/>
    <w:rsid w:val="00D05EFB"/>
    <w:rsid w:val="00D079FE"/>
    <w:rsid w:val="00D1157F"/>
    <w:rsid w:val="00D131CC"/>
    <w:rsid w:val="00D13241"/>
    <w:rsid w:val="00D15105"/>
    <w:rsid w:val="00D21492"/>
    <w:rsid w:val="00D21513"/>
    <w:rsid w:val="00D2176E"/>
    <w:rsid w:val="00D22F26"/>
    <w:rsid w:val="00D248C4"/>
    <w:rsid w:val="00D26759"/>
    <w:rsid w:val="00D31F72"/>
    <w:rsid w:val="00D32D23"/>
    <w:rsid w:val="00D40815"/>
    <w:rsid w:val="00D44BE1"/>
    <w:rsid w:val="00D44DF5"/>
    <w:rsid w:val="00D45A94"/>
    <w:rsid w:val="00D47A66"/>
    <w:rsid w:val="00D51F2C"/>
    <w:rsid w:val="00D52AFD"/>
    <w:rsid w:val="00D53340"/>
    <w:rsid w:val="00D5393C"/>
    <w:rsid w:val="00D57ED0"/>
    <w:rsid w:val="00D603DB"/>
    <w:rsid w:val="00D61B16"/>
    <w:rsid w:val="00D6263B"/>
    <w:rsid w:val="00D62DD3"/>
    <w:rsid w:val="00D63928"/>
    <w:rsid w:val="00D66889"/>
    <w:rsid w:val="00D70F4D"/>
    <w:rsid w:val="00D71DE6"/>
    <w:rsid w:val="00D7512E"/>
    <w:rsid w:val="00D75B23"/>
    <w:rsid w:val="00D772C5"/>
    <w:rsid w:val="00D8741E"/>
    <w:rsid w:val="00D8788F"/>
    <w:rsid w:val="00D90904"/>
    <w:rsid w:val="00D90A5F"/>
    <w:rsid w:val="00D949AD"/>
    <w:rsid w:val="00D95140"/>
    <w:rsid w:val="00D956A8"/>
    <w:rsid w:val="00D96038"/>
    <w:rsid w:val="00D96C1F"/>
    <w:rsid w:val="00DA1AF6"/>
    <w:rsid w:val="00DA25E6"/>
    <w:rsid w:val="00DA2CCE"/>
    <w:rsid w:val="00DA3321"/>
    <w:rsid w:val="00DA5BAA"/>
    <w:rsid w:val="00DB0163"/>
    <w:rsid w:val="00DB0B62"/>
    <w:rsid w:val="00DB15B7"/>
    <w:rsid w:val="00DB1751"/>
    <w:rsid w:val="00DB5464"/>
    <w:rsid w:val="00DB7DA2"/>
    <w:rsid w:val="00DC023C"/>
    <w:rsid w:val="00DC248A"/>
    <w:rsid w:val="00DC41E0"/>
    <w:rsid w:val="00DC4527"/>
    <w:rsid w:val="00DC4757"/>
    <w:rsid w:val="00DC4FB8"/>
    <w:rsid w:val="00DD1373"/>
    <w:rsid w:val="00DD61B6"/>
    <w:rsid w:val="00DD6776"/>
    <w:rsid w:val="00DD6981"/>
    <w:rsid w:val="00DD69F6"/>
    <w:rsid w:val="00DD6DA8"/>
    <w:rsid w:val="00DE44E9"/>
    <w:rsid w:val="00DE4E0E"/>
    <w:rsid w:val="00DE582C"/>
    <w:rsid w:val="00DF234C"/>
    <w:rsid w:val="00DF26EA"/>
    <w:rsid w:val="00DF37C4"/>
    <w:rsid w:val="00DF6910"/>
    <w:rsid w:val="00DF77A2"/>
    <w:rsid w:val="00E01B46"/>
    <w:rsid w:val="00E0322A"/>
    <w:rsid w:val="00E033F7"/>
    <w:rsid w:val="00E04065"/>
    <w:rsid w:val="00E05BD0"/>
    <w:rsid w:val="00E07B7D"/>
    <w:rsid w:val="00E10F42"/>
    <w:rsid w:val="00E1108C"/>
    <w:rsid w:val="00E11ABF"/>
    <w:rsid w:val="00E11FB0"/>
    <w:rsid w:val="00E12260"/>
    <w:rsid w:val="00E1297A"/>
    <w:rsid w:val="00E13238"/>
    <w:rsid w:val="00E13ED3"/>
    <w:rsid w:val="00E14279"/>
    <w:rsid w:val="00E1457A"/>
    <w:rsid w:val="00E15B46"/>
    <w:rsid w:val="00E15B80"/>
    <w:rsid w:val="00E208D1"/>
    <w:rsid w:val="00E215DA"/>
    <w:rsid w:val="00E22BDE"/>
    <w:rsid w:val="00E255D6"/>
    <w:rsid w:val="00E3060B"/>
    <w:rsid w:val="00E33D5D"/>
    <w:rsid w:val="00E342AB"/>
    <w:rsid w:val="00E35612"/>
    <w:rsid w:val="00E37F57"/>
    <w:rsid w:val="00E4210B"/>
    <w:rsid w:val="00E421C8"/>
    <w:rsid w:val="00E42FAE"/>
    <w:rsid w:val="00E51B71"/>
    <w:rsid w:val="00E52220"/>
    <w:rsid w:val="00E528F7"/>
    <w:rsid w:val="00E5508B"/>
    <w:rsid w:val="00E6165D"/>
    <w:rsid w:val="00E61760"/>
    <w:rsid w:val="00E619A2"/>
    <w:rsid w:val="00E62B10"/>
    <w:rsid w:val="00E62F55"/>
    <w:rsid w:val="00E63599"/>
    <w:rsid w:val="00E63DF7"/>
    <w:rsid w:val="00E660A4"/>
    <w:rsid w:val="00E66DEC"/>
    <w:rsid w:val="00E707F8"/>
    <w:rsid w:val="00E70FDF"/>
    <w:rsid w:val="00E71395"/>
    <w:rsid w:val="00E728AB"/>
    <w:rsid w:val="00E73AF6"/>
    <w:rsid w:val="00E76FCD"/>
    <w:rsid w:val="00E8011E"/>
    <w:rsid w:val="00E816CB"/>
    <w:rsid w:val="00E837C6"/>
    <w:rsid w:val="00E84676"/>
    <w:rsid w:val="00E85795"/>
    <w:rsid w:val="00E85C81"/>
    <w:rsid w:val="00E86B1C"/>
    <w:rsid w:val="00E86C1C"/>
    <w:rsid w:val="00E875F8"/>
    <w:rsid w:val="00E87B5B"/>
    <w:rsid w:val="00E940D1"/>
    <w:rsid w:val="00E9445D"/>
    <w:rsid w:val="00E96363"/>
    <w:rsid w:val="00E97DC5"/>
    <w:rsid w:val="00EA5BD0"/>
    <w:rsid w:val="00EA6A95"/>
    <w:rsid w:val="00EB04A2"/>
    <w:rsid w:val="00EB42D8"/>
    <w:rsid w:val="00EC5D80"/>
    <w:rsid w:val="00EC6520"/>
    <w:rsid w:val="00EC7317"/>
    <w:rsid w:val="00ED1486"/>
    <w:rsid w:val="00ED1746"/>
    <w:rsid w:val="00ED1B25"/>
    <w:rsid w:val="00ED2B7A"/>
    <w:rsid w:val="00ED428E"/>
    <w:rsid w:val="00ED52AC"/>
    <w:rsid w:val="00ED5FBB"/>
    <w:rsid w:val="00ED6826"/>
    <w:rsid w:val="00EE28C7"/>
    <w:rsid w:val="00EE4542"/>
    <w:rsid w:val="00EE54A7"/>
    <w:rsid w:val="00EE6462"/>
    <w:rsid w:val="00EF3F78"/>
    <w:rsid w:val="00EF3F80"/>
    <w:rsid w:val="00EF7B38"/>
    <w:rsid w:val="00EF7BEC"/>
    <w:rsid w:val="00F0059A"/>
    <w:rsid w:val="00F06C0E"/>
    <w:rsid w:val="00F12556"/>
    <w:rsid w:val="00F13001"/>
    <w:rsid w:val="00F1308B"/>
    <w:rsid w:val="00F14979"/>
    <w:rsid w:val="00F14F82"/>
    <w:rsid w:val="00F15E38"/>
    <w:rsid w:val="00F1712C"/>
    <w:rsid w:val="00F20223"/>
    <w:rsid w:val="00F22C7A"/>
    <w:rsid w:val="00F2393D"/>
    <w:rsid w:val="00F2560C"/>
    <w:rsid w:val="00F25FB2"/>
    <w:rsid w:val="00F3080E"/>
    <w:rsid w:val="00F341D1"/>
    <w:rsid w:val="00F3454C"/>
    <w:rsid w:val="00F35727"/>
    <w:rsid w:val="00F362B7"/>
    <w:rsid w:val="00F369BE"/>
    <w:rsid w:val="00F4094E"/>
    <w:rsid w:val="00F43B07"/>
    <w:rsid w:val="00F44653"/>
    <w:rsid w:val="00F50F23"/>
    <w:rsid w:val="00F521B4"/>
    <w:rsid w:val="00F52CDA"/>
    <w:rsid w:val="00F565BF"/>
    <w:rsid w:val="00F64DD6"/>
    <w:rsid w:val="00F678ED"/>
    <w:rsid w:val="00F70319"/>
    <w:rsid w:val="00F7166A"/>
    <w:rsid w:val="00F74569"/>
    <w:rsid w:val="00F74F30"/>
    <w:rsid w:val="00F75CB8"/>
    <w:rsid w:val="00F76ED8"/>
    <w:rsid w:val="00F80C8F"/>
    <w:rsid w:val="00F8127B"/>
    <w:rsid w:val="00F856CF"/>
    <w:rsid w:val="00F85A68"/>
    <w:rsid w:val="00F86705"/>
    <w:rsid w:val="00F87D04"/>
    <w:rsid w:val="00F9254C"/>
    <w:rsid w:val="00F92B07"/>
    <w:rsid w:val="00F92DFC"/>
    <w:rsid w:val="00F94E10"/>
    <w:rsid w:val="00F97692"/>
    <w:rsid w:val="00FA16D2"/>
    <w:rsid w:val="00FB4C61"/>
    <w:rsid w:val="00FB4FA9"/>
    <w:rsid w:val="00FB5E48"/>
    <w:rsid w:val="00FB6226"/>
    <w:rsid w:val="00FB674F"/>
    <w:rsid w:val="00FB7CF8"/>
    <w:rsid w:val="00FB7FF8"/>
    <w:rsid w:val="00FC2F7F"/>
    <w:rsid w:val="00FC3603"/>
    <w:rsid w:val="00FC3BE8"/>
    <w:rsid w:val="00FC4A3B"/>
    <w:rsid w:val="00FC5D66"/>
    <w:rsid w:val="00FC60C5"/>
    <w:rsid w:val="00FD0399"/>
    <w:rsid w:val="00FD709A"/>
    <w:rsid w:val="00FE1333"/>
    <w:rsid w:val="00FE280A"/>
    <w:rsid w:val="00FE29DE"/>
    <w:rsid w:val="00FE3297"/>
    <w:rsid w:val="00FE4261"/>
    <w:rsid w:val="0125A78B"/>
    <w:rsid w:val="0220F12A"/>
    <w:rsid w:val="030E16F5"/>
    <w:rsid w:val="0383534F"/>
    <w:rsid w:val="03F74A15"/>
    <w:rsid w:val="04767171"/>
    <w:rsid w:val="057381B5"/>
    <w:rsid w:val="079637FF"/>
    <w:rsid w:val="07D27342"/>
    <w:rsid w:val="07F2058D"/>
    <w:rsid w:val="0962C0FF"/>
    <w:rsid w:val="0974AD59"/>
    <w:rsid w:val="0A673E72"/>
    <w:rsid w:val="0B100C6E"/>
    <w:rsid w:val="0D0ABC1C"/>
    <w:rsid w:val="0E10D3A5"/>
    <w:rsid w:val="0EF515CD"/>
    <w:rsid w:val="0FEF38B2"/>
    <w:rsid w:val="11123390"/>
    <w:rsid w:val="12F99430"/>
    <w:rsid w:val="13163A78"/>
    <w:rsid w:val="13257250"/>
    <w:rsid w:val="13662218"/>
    <w:rsid w:val="14DF35CE"/>
    <w:rsid w:val="1678DA3E"/>
    <w:rsid w:val="16F4E1D8"/>
    <w:rsid w:val="17752407"/>
    <w:rsid w:val="17BEA657"/>
    <w:rsid w:val="189BF59C"/>
    <w:rsid w:val="18A1931A"/>
    <w:rsid w:val="18F8B327"/>
    <w:rsid w:val="19377806"/>
    <w:rsid w:val="1A14EFC3"/>
    <w:rsid w:val="1CAC228B"/>
    <w:rsid w:val="1F327326"/>
    <w:rsid w:val="1F550144"/>
    <w:rsid w:val="20F7F07F"/>
    <w:rsid w:val="2148BA0F"/>
    <w:rsid w:val="23C4D9C8"/>
    <w:rsid w:val="258AF805"/>
    <w:rsid w:val="26AC58B1"/>
    <w:rsid w:val="272ED9EA"/>
    <w:rsid w:val="2817ABB1"/>
    <w:rsid w:val="29A16142"/>
    <w:rsid w:val="2F10C563"/>
    <w:rsid w:val="302AC0C2"/>
    <w:rsid w:val="3071F852"/>
    <w:rsid w:val="30C85C14"/>
    <w:rsid w:val="30E63284"/>
    <w:rsid w:val="322A0A2D"/>
    <w:rsid w:val="3279DDC3"/>
    <w:rsid w:val="36390F7E"/>
    <w:rsid w:val="365415B8"/>
    <w:rsid w:val="371D225E"/>
    <w:rsid w:val="3C1F8FFA"/>
    <w:rsid w:val="3DF043F9"/>
    <w:rsid w:val="40A69CD4"/>
    <w:rsid w:val="42073390"/>
    <w:rsid w:val="425C041E"/>
    <w:rsid w:val="428CB661"/>
    <w:rsid w:val="430CBE7B"/>
    <w:rsid w:val="437BAD40"/>
    <w:rsid w:val="459CE740"/>
    <w:rsid w:val="4641380F"/>
    <w:rsid w:val="468135E4"/>
    <w:rsid w:val="46B1CABF"/>
    <w:rsid w:val="46B90B25"/>
    <w:rsid w:val="4773008A"/>
    <w:rsid w:val="48E9B9FC"/>
    <w:rsid w:val="499A1302"/>
    <w:rsid w:val="49D5D888"/>
    <w:rsid w:val="4C17E094"/>
    <w:rsid w:val="4CABAF50"/>
    <w:rsid w:val="4D59043E"/>
    <w:rsid w:val="4D5C23FD"/>
    <w:rsid w:val="4E6A4575"/>
    <w:rsid w:val="4F422FD9"/>
    <w:rsid w:val="51649B3B"/>
    <w:rsid w:val="524BF447"/>
    <w:rsid w:val="534E61C3"/>
    <w:rsid w:val="535B0161"/>
    <w:rsid w:val="54F3657F"/>
    <w:rsid w:val="592297D0"/>
    <w:rsid w:val="59483F44"/>
    <w:rsid w:val="5AEB7F19"/>
    <w:rsid w:val="5C32D231"/>
    <w:rsid w:val="5D49025C"/>
    <w:rsid w:val="5DAA9B6F"/>
    <w:rsid w:val="5E1E95DF"/>
    <w:rsid w:val="617F639D"/>
    <w:rsid w:val="634624C4"/>
    <w:rsid w:val="639EC26F"/>
    <w:rsid w:val="64B1FB20"/>
    <w:rsid w:val="654BF4E5"/>
    <w:rsid w:val="66B56D55"/>
    <w:rsid w:val="67D4948D"/>
    <w:rsid w:val="68968C35"/>
    <w:rsid w:val="6956E107"/>
    <w:rsid w:val="6B23A1AF"/>
    <w:rsid w:val="6CE2A11A"/>
    <w:rsid w:val="6F3102A7"/>
    <w:rsid w:val="7390DCF4"/>
    <w:rsid w:val="740E1A87"/>
    <w:rsid w:val="742DF254"/>
    <w:rsid w:val="762A79DD"/>
    <w:rsid w:val="76772342"/>
    <w:rsid w:val="76F7520E"/>
    <w:rsid w:val="7710ABCE"/>
    <w:rsid w:val="779A149C"/>
    <w:rsid w:val="77E4A69A"/>
    <w:rsid w:val="786A0931"/>
    <w:rsid w:val="7A52AC0A"/>
    <w:rsid w:val="7BDEE332"/>
    <w:rsid w:val="7BDFDA25"/>
    <w:rsid w:val="7C61C213"/>
    <w:rsid w:val="7CA9A6B2"/>
    <w:rsid w:val="7EDE0144"/>
    <w:rsid w:val="7EE4F1B0"/>
    <w:rsid w:val="7F88F632"/>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E5A6F0E5-4C17-46D4-86C7-8D9EE49A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Comic Sans MS" w:hAnsi="Comic Sans MS"/>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dhs.gov/presidential-policy-directive-8-national-preparedness" TargetMode="External"/><Relationship Id="rId47" Type="http://schemas.openxmlformats.org/officeDocument/2006/relationships/hyperlink" Target="https://www.hsdl.org/?view&amp;did=810462" TargetMode="External"/><Relationship Id="rId63" Type="http://schemas.openxmlformats.org/officeDocument/2006/relationships/hyperlink" Target="mailto:operations@certifiedisao.org" TargetMode="External"/><Relationship Id="rId68" Type="http://schemas.openxmlformats.org/officeDocument/2006/relationships/theme" Target="theme/theme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ecurity.org/wp-content/uploads/2017/03/Guide-to-DDoS-Attacks-November-2017.pdf" TargetMode="External"/><Relationship Id="rId11" Type="http://schemas.openxmlformats.org/officeDocument/2006/relationships/image" Target="media/image1.emf"/><Relationship Id="rId24" Type="http://schemas.openxmlformats.org/officeDocument/2006/relationships/footer" Target="footer9.xml"/><Relationship Id="rId32" Type="http://schemas.openxmlformats.org/officeDocument/2006/relationships/hyperlink" Target="https://www.cisa.gov/stopransomware" TargetMode="External"/><Relationship Id="rId37" Type="http://schemas.openxmlformats.org/officeDocument/2006/relationships/hyperlink" Target="https://www.congress.gov/113/plaws/publ282/PLAW-113publ282.pdf" TargetMode="External"/><Relationship Id="rId40" Type="http://schemas.openxmlformats.org/officeDocument/2006/relationships/hyperlink" Target="https://obamawhitehouse.archives.gov/the-press-office/2016/07/26/presidential-policy-directive-united-states-cyber-incident" TargetMode="External"/><Relationship Id="rId45" Type="http://schemas.openxmlformats.org/officeDocument/2006/relationships/hyperlink" Target="https://www.us-cert.gov/ncirp" TargetMode="External"/><Relationship Id="rId53" Type="http://schemas.openxmlformats.org/officeDocument/2006/relationships/hyperlink" Target="mailto:cywatch@ic.fbi.gov" TargetMode="External"/><Relationship Id="rId58" Type="http://schemas.openxmlformats.org/officeDocument/2006/relationships/hyperlink" Target="https://www.dhs.gov/state-and-major-urban-area-fusion-centers" TargetMode="External"/><Relationship Id="rId66"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https://www.isao.org/information-sharing-grou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us-cert.gov/ncas/tips/ST04-015" TargetMode="External"/><Relationship Id="rId30" Type="http://schemas.openxmlformats.org/officeDocument/2006/relationships/hyperlink" Target="https://www.us-cert.gov/ncas/tips/ST04-014" TargetMode="External"/><Relationship Id="rId35" Type="http://schemas.openxmlformats.org/officeDocument/2006/relationships/hyperlink" Target="https://www.ncsc.gov.uk/report/incident-trends-report" TargetMode="External"/><Relationship Id="rId43" Type="http://schemas.openxmlformats.org/officeDocument/2006/relationships/hyperlink" Target="https://obamawhitehouse.archives.gov/the-press-office/2013/02/12/presidential-policy-directive-critical-infrastructure-security-and-resil" TargetMode="External"/><Relationship Id="rId48" Type="http://schemas.openxmlformats.org/officeDocument/2006/relationships/hyperlink" Target="https://nvlpubs.nist.gov/nistpubs/CSWP/NIST.CSWP.04162018.pdf" TargetMode="External"/><Relationship Id="rId56" Type="http://schemas.openxmlformats.org/officeDocument/2006/relationships/hyperlink" Target="http://www.nascio.org/Advocacy/Cybersecurity" TargetMode="External"/><Relationship Id="rId64"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fbi.gov/contact-us/field-offi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us-cert.gov/ncas/tips/ST19-001" TargetMode="External"/><Relationship Id="rId38" Type="http://schemas.openxmlformats.org/officeDocument/2006/relationships/hyperlink" Target="https://www.dhs.gov/fisma" TargetMode="External"/><Relationship Id="rId46" Type="http://schemas.openxmlformats.org/officeDocument/2006/relationships/hyperlink" Target="https://www.whitehouse.gov/wp-content/uploads/2018/09/National-Cyber-Strategy.pdf" TargetMode="External"/><Relationship Id="rId59" Type="http://schemas.openxmlformats.org/officeDocument/2006/relationships/hyperlink" Target="https://www.infragard.org/" TargetMode="External"/><Relationship Id="rId67" Type="http://schemas.openxmlformats.org/officeDocument/2006/relationships/fontTable" Target="fontTable.xml"/><Relationship Id="rId20" Type="http://schemas.openxmlformats.org/officeDocument/2006/relationships/hyperlink" Target="mailto:CEP@hq.dhs.gov" TargetMode="External"/><Relationship Id="rId41" Type="http://schemas.openxmlformats.org/officeDocument/2006/relationships/hyperlink" Target="https://www.hsdl.org/?view&amp;did=797545" TargetMode="External"/><Relationship Id="rId54" Type="http://schemas.openxmlformats.org/officeDocument/2006/relationships/hyperlink" Target="https://www.secretservice.gov/contact/field-offices/" TargetMode="External"/><Relationship Id="rId62"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us-cert.gov/sites/default/files/publications/DDoS%20Quick%25" TargetMode="External"/><Relationship Id="rId36" Type="http://schemas.openxmlformats.org/officeDocument/2006/relationships/footer" Target="footer12.xml"/><Relationship Id="rId49" Type="http://schemas.openxmlformats.org/officeDocument/2006/relationships/hyperlink" Target="https://www.fema.gov/media-library-data/1466017309052-85051ed62fe595d4ad026edf4d85541e/National_Protection_Framework2nd.pdf" TargetMode="External"/><Relationship Id="rId57" Type="http://schemas.openxmlformats.org/officeDocument/2006/relationships/hyperlink" Target="https://www.nga.org/" TargetMode="External"/><Relationship Id="rId10" Type="http://schemas.openxmlformats.org/officeDocument/2006/relationships/endnotes" Target="endnotes.xml"/><Relationship Id="rId31" Type="http://schemas.openxmlformats.org/officeDocument/2006/relationships/hyperlink" Target="https://resources.infosecinstitute.com/common-social-engineering-attacks/" TargetMode="External"/><Relationship Id="rId44" Type="http://schemas.openxmlformats.org/officeDocument/2006/relationships/hyperlink" Target="https://www.hsdl.org/?view&amp;did=731040" TargetMode="External"/><Relationship Id="rId52" Type="http://schemas.openxmlformats.org/officeDocument/2006/relationships/hyperlink" Target="http://www.ic3.gov" TargetMode="External"/><Relationship Id="rId60" Type="http://schemas.openxmlformats.org/officeDocument/2006/relationships/hyperlink" Target="http://www.isalliance.org/"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obamawhitehouse.archives.gov/sites/default/files/omb/memoranda/2015/m-15-01.pdf" TargetMode="External"/><Relationship Id="rId34" Type="http://schemas.openxmlformats.org/officeDocument/2006/relationships/hyperlink" Target="https://www.us-cert.gov/ncas/alerts/TA17-132A" TargetMode="External"/><Relationship Id="rId50" Type="http://schemas.openxmlformats.org/officeDocument/2006/relationships/hyperlink" Target="mailto:central@cisa.dhs.gov" TargetMode="External"/><Relationship Id="rId55" Type="http://schemas.openxmlformats.org/officeDocument/2006/relationships/hyperlink" Target="mailto:info@msisa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first.org/tl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ec.gov/Archives/edgar/data/1514416/000151441621000280/q32021exh991-preliminaryth.htm"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1B0AC75A-736B-4CAF-A86A-B5C60609C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72c0b-5217-4271-8766-73b63da21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29</Pages>
  <Words>9028</Words>
  <Characters>51466</Characters>
  <Application>Microsoft Office Word</Application>
  <DocSecurity>0</DocSecurity>
  <Lines>428</Lines>
  <Paragraphs>120</Paragraphs>
  <ScaleCrop>false</ScaleCrop>
  <Company>us-cert</Company>
  <LinksUpToDate>false</LinksUpToDate>
  <CharactersWithSpaces>60374</CharactersWithSpaces>
  <SharedDoc>false</SharedDoc>
  <HLinks>
    <vt:vector size="300" baseType="variant">
      <vt:variant>
        <vt:i4>2162727</vt:i4>
      </vt:variant>
      <vt:variant>
        <vt:i4>165</vt:i4>
      </vt:variant>
      <vt:variant>
        <vt:i4>0</vt:i4>
      </vt:variant>
      <vt:variant>
        <vt:i4>5</vt:i4>
      </vt:variant>
      <vt:variant>
        <vt:lpwstr>https://www.nationalisacs.org/</vt:lpwstr>
      </vt:variant>
      <vt:variant>
        <vt:lpwstr/>
      </vt:variant>
      <vt:variant>
        <vt:i4>524326</vt:i4>
      </vt:variant>
      <vt:variant>
        <vt:i4>162</vt:i4>
      </vt:variant>
      <vt:variant>
        <vt:i4>0</vt:i4>
      </vt:variant>
      <vt:variant>
        <vt:i4>5</vt:i4>
      </vt:variant>
      <vt:variant>
        <vt:lpwstr>mailto:operations@certifiedisao.org</vt:lpwstr>
      </vt:variant>
      <vt:variant>
        <vt:lpwstr/>
      </vt:variant>
      <vt:variant>
        <vt:i4>4849686</vt:i4>
      </vt:variant>
      <vt:variant>
        <vt:i4>159</vt:i4>
      </vt:variant>
      <vt:variant>
        <vt:i4>0</vt:i4>
      </vt:variant>
      <vt:variant>
        <vt:i4>5</vt:i4>
      </vt:variant>
      <vt:variant>
        <vt:lpwstr>http://www.certifiedisao.org/</vt:lpwstr>
      </vt:variant>
      <vt:variant>
        <vt:lpwstr/>
      </vt:variant>
      <vt:variant>
        <vt:i4>786508</vt:i4>
      </vt:variant>
      <vt:variant>
        <vt:i4>156</vt:i4>
      </vt:variant>
      <vt:variant>
        <vt:i4>0</vt:i4>
      </vt:variant>
      <vt:variant>
        <vt:i4>5</vt:i4>
      </vt:variant>
      <vt:variant>
        <vt:lpwstr>https://www.isao.org/information-sharing-groups/</vt:lpwstr>
      </vt:variant>
      <vt:variant>
        <vt:lpwstr/>
      </vt:variant>
      <vt:variant>
        <vt:i4>4063269</vt:i4>
      </vt:variant>
      <vt:variant>
        <vt:i4>153</vt:i4>
      </vt:variant>
      <vt:variant>
        <vt:i4>0</vt:i4>
      </vt:variant>
      <vt:variant>
        <vt:i4>5</vt:i4>
      </vt:variant>
      <vt:variant>
        <vt:lpwstr>http://www.isalliance.org/</vt:lpwstr>
      </vt:variant>
      <vt:variant>
        <vt:lpwstr/>
      </vt:variant>
      <vt:variant>
        <vt:i4>3276835</vt:i4>
      </vt:variant>
      <vt:variant>
        <vt:i4>150</vt:i4>
      </vt:variant>
      <vt:variant>
        <vt:i4>0</vt:i4>
      </vt:variant>
      <vt:variant>
        <vt:i4>5</vt:i4>
      </vt:variant>
      <vt:variant>
        <vt:lpwstr>https://www.infragard.org/</vt:lpwstr>
      </vt:variant>
      <vt:variant>
        <vt:lpwstr/>
      </vt:variant>
      <vt:variant>
        <vt:i4>1703947</vt:i4>
      </vt:variant>
      <vt:variant>
        <vt:i4>147</vt:i4>
      </vt:variant>
      <vt:variant>
        <vt:i4>0</vt:i4>
      </vt:variant>
      <vt:variant>
        <vt:i4>5</vt:i4>
      </vt:variant>
      <vt:variant>
        <vt:lpwstr>https://www.dhs.gov/state-and-major-urban-area-fusion-centers</vt:lpwstr>
      </vt:variant>
      <vt:variant>
        <vt:lpwstr/>
      </vt:variant>
      <vt:variant>
        <vt:i4>6029383</vt:i4>
      </vt:variant>
      <vt:variant>
        <vt:i4>144</vt:i4>
      </vt:variant>
      <vt:variant>
        <vt:i4>0</vt:i4>
      </vt:variant>
      <vt:variant>
        <vt:i4>5</vt:i4>
      </vt:variant>
      <vt:variant>
        <vt:lpwstr>https://www.nga.org/</vt:lpwstr>
      </vt:variant>
      <vt:variant>
        <vt:lpwstr/>
      </vt:variant>
      <vt:variant>
        <vt:i4>4980743</vt:i4>
      </vt:variant>
      <vt:variant>
        <vt:i4>141</vt:i4>
      </vt:variant>
      <vt:variant>
        <vt:i4>0</vt:i4>
      </vt:variant>
      <vt:variant>
        <vt:i4>5</vt:i4>
      </vt:variant>
      <vt:variant>
        <vt:lpwstr>http://www.nascio.org/Advocacy/Cybersecurity</vt:lpwstr>
      </vt:variant>
      <vt:variant>
        <vt:lpwstr/>
      </vt:variant>
      <vt:variant>
        <vt:i4>4587634</vt:i4>
      </vt:variant>
      <vt:variant>
        <vt:i4>138</vt:i4>
      </vt:variant>
      <vt:variant>
        <vt:i4>0</vt:i4>
      </vt:variant>
      <vt:variant>
        <vt:i4>5</vt:i4>
      </vt:variant>
      <vt:variant>
        <vt:lpwstr>mailto:info@msisac.org</vt:lpwstr>
      </vt:variant>
      <vt:variant>
        <vt:lpwstr/>
      </vt:variant>
      <vt:variant>
        <vt:i4>983119</vt:i4>
      </vt:variant>
      <vt:variant>
        <vt:i4>135</vt:i4>
      </vt:variant>
      <vt:variant>
        <vt:i4>0</vt:i4>
      </vt:variant>
      <vt:variant>
        <vt:i4>5</vt:i4>
      </vt:variant>
      <vt:variant>
        <vt:lpwstr>https://www.secretservice.gov/contact/field-offices/</vt:lpwstr>
      </vt:variant>
      <vt:variant>
        <vt:lpwstr/>
      </vt:variant>
      <vt:variant>
        <vt:i4>917626</vt:i4>
      </vt:variant>
      <vt:variant>
        <vt:i4>132</vt:i4>
      </vt:variant>
      <vt:variant>
        <vt:i4>0</vt:i4>
      </vt:variant>
      <vt:variant>
        <vt:i4>5</vt:i4>
      </vt:variant>
      <vt:variant>
        <vt:lpwstr>mailto:cywatch@ic.fbi.gov</vt:lpwstr>
      </vt:variant>
      <vt:variant>
        <vt:lpwstr/>
      </vt:variant>
      <vt:variant>
        <vt:i4>6291570</vt:i4>
      </vt:variant>
      <vt:variant>
        <vt:i4>129</vt:i4>
      </vt:variant>
      <vt:variant>
        <vt:i4>0</vt:i4>
      </vt:variant>
      <vt:variant>
        <vt:i4>5</vt:i4>
      </vt:variant>
      <vt:variant>
        <vt:lpwstr>http://www.ic3.gov/</vt:lpwstr>
      </vt:variant>
      <vt:variant>
        <vt:lpwstr/>
      </vt:variant>
      <vt:variant>
        <vt:i4>1835102</vt:i4>
      </vt:variant>
      <vt:variant>
        <vt:i4>126</vt:i4>
      </vt:variant>
      <vt:variant>
        <vt:i4>0</vt:i4>
      </vt:variant>
      <vt:variant>
        <vt:i4>5</vt:i4>
      </vt:variant>
      <vt:variant>
        <vt:lpwstr>https://www.fbi.gov/contact-us/field-offices</vt:lpwstr>
      </vt:variant>
      <vt:variant>
        <vt:lpwstr/>
      </vt:variant>
      <vt:variant>
        <vt:i4>6684674</vt:i4>
      </vt:variant>
      <vt:variant>
        <vt:i4>123</vt:i4>
      </vt:variant>
      <vt:variant>
        <vt:i4>0</vt:i4>
      </vt:variant>
      <vt:variant>
        <vt:i4>5</vt:i4>
      </vt:variant>
      <vt:variant>
        <vt:lpwstr>mailto:central@cisa.dhs.gov</vt:lpwstr>
      </vt:variant>
      <vt:variant>
        <vt:lpwstr/>
      </vt:variant>
      <vt:variant>
        <vt:i4>131081</vt:i4>
      </vt:variant>
      <vt:variant>
        <vt:i4>120</vt:i4>
      </vt:variant>
      <vt:variant>
        <vt:i4>0</vt:i4>
      </vt:variant>
      <vt:variant>
        <vt:i4>5</vt:i4>
      </vt:variant>
      <vt:variant>
        <vt:lpwstr>https://www.fema.gov/media-library-data/1466017309052-85051ed62fe595d4ad026edf4d85541e/National_Protection_Framework2nd.pdf</vt:lpwstr>
      </vt:variant>
      <vt:variant>
        <vt:lpwstr/>
      </vt:variant>
      <vt:variant>
        <vt:i4>786506</vt:i4>
      </vt:variant>
      <vt:variant>
        <vt:i4>117</vt:i4>
      </vt:variant>
      <vt:variant>
        <vt:i4>0</vt:i4>
      </vt:variant>
      <vt:variant>
        <vt:i4>5</vt:i4>
      </vt:variant>
      <vt:variant>
        <vt:lpwstr>https://nvlpubs.nist.gov/nistpubs/CSWP/NIST.CSWP.04162018.pdf</vt:lpwstr>
      </vt:variant>
      <vt:variant>
        <vt:lpwstr/>
      </vt:variant>
      <vt:variant>
        <vt:i4>4194395</vt:i4>
      </vt:variant>
      <vt:variant>
        <vt:i4>114</vt:i4>
      </vt:variant>
      <vt:variant>
        <vt:i4>0</vt:i4>
      </vt:variant>
      <vt:variant>
        <vt:i4>5</vt:i4>
      </vt:variant>
      <vt:variant>
        <vt:lpwstr>https://www.hsdl.org/?view&amp;did=810462</vt:lpwstr>
      </vt:variant>
      <vt:variant>
        <vt:lpwstr/>
      </vt:variant>
      <vt:variant>
        <vt:i4>6225994</vt:i4>
      </vt:variant>
      <vt:variant>
        <vt:i4>111</vt:i4>
      </vt:variant>
      <vt:variant>
        <vt:i4>0</vt:i4>
      </vt:variant>
      <vt:variant>
        <vt:i4>5</vt:i4>
      </vt:variant>
      <vt:variant>
        <vt:lpwstr>https://www.whitehouse.gov/wp-content/uploads/2018/09/National-Cyber-Strategy.pdf</vt:lpwstr>
      </vt:variant>
      <vt:variant>
        <vt:lpwstr/>
      </vt:variant>
      <vt:variant>
        <vt:i4>5570591</vt:i4>
      </vt:variant>
      <vt:variant>
        <vt:i4>108</vt:i4>
      </vt:variant>
      <vt:variant>
        <vt:i4>0</vt:i4>
      </vt:variant>
      <vt:variant>
        <vt:i4>5</vt:i4>
      </vt:variant>
      <vt:variant>
        <vt:lpwstr>https://www.us-cert.gov/ncirp</vt:lpwstr>
      </vt:variant>
      <vt:variant>
        <vt:lpwstr/>
      </vt:variant>
      <vt:variant>
        <vt:i4>4980829</vt:i4>
      </vt:variant>
      <vt:variant>
        <vt:i4>105</vt:i4>
      </vt:variant>
      <vt:variant>
        <vt:i4>0</vt:i4>
      </vt:variant>
      <vt:variant>
        <vt:i4>5</vt:i4>
      </vt:variant>
      <vt:variant>
        <vt:lpwstr>https://www.hsdl.org/?view&amp;did=731040</vt:lpwstr>
      </vt:variant>
      <vt:variant>
        <vt:lpwstr/>
      </vt:variant>
      <vt:variant>
        <vt:i4>5701662</vt:i4>
      </vt:variant>
      <vt:variant>
        <vt:i4>102</vt:i4>
      </vt:variant>
      <vt:variant>
        <vt:i4>0</vt:i4>
      </vt:variant>
      <vt:variant>
        <vt:i4>5</vt:i4>
      </vt:variant>
      <vt:variant>
        <vt:lpwstr>https://obamawhitehouse.archives.gov/the-press-office/2013/02/12/presidential-policy-directive-critical-infrastructure-security-and-resil</vt:lpwstr>
      </vt:variant>
      <vt:variant>
        <vt:lpwstr/>
      </vt:variant>
      <vt:variant>
        <vt:i4>1703953</vt:i4>
      </vt:variant>
      <vt:variant>
        <vt:i4>99</vt:i4>
      </vt:variant>
      <vt:variant>
        <vt:i4>0</vt:i4>
      </vt:variant>
      <vt:variant>
        <vt:i4>5</vt:i4>
      </vt:variant>
      <vt:variant>
        <vt:lpwstr>https://www.dhs.gov/presidential-policy-directive-8-national-preparedness</vt:lpwstr>
      </vt:variant>
      <vt:variant>
        <vt:lpwstr/>
      </vt:variant>
      <vt:variant>
        <vt:i4>4849746</vt:i4>
      </vt:variant>
      <vt:variant>
        <vt:i4>96</vt:i4>
      </vt:variant>
      <vt:variant>
        <vt:i4>0</vt:i4>
      </vt:variant>
      <vt:variant>
        <vt:i4>5</vt:i4>
      </vt:variant>
      <vt:variant>
        <vt:lpwstr>https://www.hsdl.org/?view&amp;did=797545</vt:lpwstr>
      </vt:variant>
      <vt:variant>
        <vt:lpwstr/>
      </vt:variant>
      <vt:variant>
        <vt:i4>3604518</vt:i4>
      </vt:variant>
      <vt:variant>
        <vt:i4>93</vt:i4>
      </vt:variant>
      <vt:variant>
        <vt:i4>0</vt:i4>
      </vt:variant>
      <vt:variant>
        <vt:i4>5</vt:i4>
      </vt:variant>
      <vt:variant>
        <vt:lpwstr>https://obamawhitehouse.archives.gov/the-press-office/2016/07/26/presidential-policy-directive-united-states-cyber-incident</vt:lpwstr>
      </vt:variant>
      <vt:variant>
        <vt:lpwstr/>
      </vt:variant>
      <vt:variant>
        <vt:i4>6881339</vt:i4>
      </vt:variant>
      <vt:variant>
        <vt:i4>90</vt:i4>
      </vt:variant>
      <vt:variant>
        <vt:i4>0</vt:i4>
      </vt:variant>
      <vt:variant>
        <vt:i4>5</vt:i4>
      </vt:variant>
      <vt:variant>
        <vt:lpwstr>https://obamawhitehouse.archives.gov/sites/default/files/omb/memoranda/2015/m-15-01.pdf</vt:lpwstr>
      </vt:variant>
      <vt:variant>
        <vt:lpwstr/>
      </vt:variant>
      <vt:variant>
        <vt:i4>4849747</vt:i4>
      </vt:variant>
      <vt:variant>
        <vt:i4>87</vt:i4>
      </vt:variant>
      <vt:variant>
        <vt:i4>0</vt:i4>
      </vt:variant>
      <vt:variant>
        <vt:i4>5</vt:i4>
      </vt:variant>
      <vt:variant>
        <vt:lpwstr>https://www.dhs.gov/fisma</vt:lpwstr>
      </vt:variant>
      <vt:variant>
        <vt:lpwstr/>
      </vt:variant>
      <vt:variant>
        <vt:i4>3932276</vt:i4>
      </vt:variant>
      <vt:variant>
        <vt:i4>84</vt:i4>
      </vt:variant>
      <vt:variant>
        <vt:i4>0</vt:i4>
      </vt:variant>
      <vt:variant>
        <vt:i4>5</vt:i4>
      </vt:variant>
      <vt:variant>
        <vt:lpwstr>https://www.congress.gov/113/plaws/publ282/PLAW-113publ282.pdf</vt:lpwstr>
      </vt:variant>
      <vt:variant>
        <vt:lpwstr/>
      </vt:variant>
      <vt:variant>
        <vt:i4>3407924</vt:i4>
      </vt:variant>
      <vt:variant>
        <vt:i4>81</vt:i4>
      </vt:variant>
      <vt:variant>
        <vt:i4>0</vt:i4>
      </vt:variant>
      <vt:variant>
        <vt:i4>5</vt:i4>
      </vt:variant>
      <vt:variant>
        <vt:lpwstr>https://www.ncsc.gov.uk/report/incident-trends-report</vt:lpwstr>
      </vt:variant>
      <vt:variant>
        <vt:lpwstr>ransomware</vt:lpwstr>
      </vt:variant>
      <vt:variant>
        <vt:i4>6160398</vt:i4>
      </vt:variant>
      <vt:variant>
        <vt:i4>78</vt:i4>
      </vt:variant>
      <vt:variant>
        <vt:i4>0</vt:i4>
      </vt:variant>
      <vt:variant>
        <vt:i4>5</vt:i4>
      </vt:variant>
      <vt:variant>
        <vt:lpwstr>https://www.us-cert.gov/ncas/alerts/TA17-132A</vt:lpwstr>
      </vt:variant>
      <vt:variant>
        <vt:lpwstr/>
      </vt:variant>
      <vt:variant>
        <vt:i4>3342461</vt:i4>
      </vt:variant>
      <vt:variant>
        <vt:i4>75</vt:i4>
      </vt:variant>
      <vt:variant>
        <vt:i4>0</vt:i4>
      </vt:variant>
      <vt:variant>
        <vt:i4>5</vt:i4>
      </vt:variant>
      <vt:variant>
        <vt:lpwstr>https://www.us-cert.gov/ncas/tips/ST19-001</vt:lpwstr>
      </vt:variant>
      <vt:variant>
        <vt:lpwstr/>
      </vt:variant>
      <vt:variant>
        <vt:i4>3866660</vt:i4>
      </vt:variant>
      <vt:variant>
        <vt:i4>72</vt:i4>
      </vt:variant>
      <vt:variant>
        <vt:i4>0</vt:i4>
      </vt:variant>
      <vt:variant>
        <vt:i4>5</vt:i4>
      </vt:variant>
      <vt:variant>
        <vt:lpwstr>https://www.cisa.gov/stopransomware</vt:lpwstr>
      </vt:variant>
      <vt:variant>
        <vt:lpwstr/>
      </vt:variant>
      <vt:variant>
        <vt:i4>983122</vt:i4>
      </vt:variant>
      <vt:variant>
        <vt:i4>69</vt:i4>
      </vt:variant>
      <vt:variant>
        <vt:i4>0</vt:i4>
      </vt:variant>
      <vt:variant>
        <vt:i4>5</vt:i4>
      </vt:variant>
      <vt:variant>
        <vt:lpwstr>https://resources.infosecinstitute.com/common-social-engineering-attacks/</vt:lpwstr>
      </vt:variant>
      <vt:variant>
        <vt:lpwstr/>
      </vt:variant>
      <vt:variant>
        <vt:i4>3866749</vt:i4>
      </vt:variant>
      <vt:variant>
        <vt:i4>66</vt:i4>
      </vt:variant>
      <vt:variant>
        <vt:i4>0</vt:i4>
      </vt:variant>
      <vt:variant>
        <vt:i4>5</vt:i4>
      </vt:variant>
      <vt:variant>
        <vt:lpwstr>https://www.us-cert.gov/ncas/tips/ST04-014</vt:lpwstr>
      </vt:variant>
      <vt:variant>
        <vt:lpwstr/>
      </vt:variant>
      <vt:variant>
        <vt:i4>1048660</vt:i4>
      </vt:variant>
      <vt:variant>
        <vt:i4>63</vt:i4>
      </vt:variant>
      <vt:variant>
        <vt:i4>0</vt:i4>
      </vt:variant>
      <vt:variant>
        <vt:i4>5</vt:i4>
      </vt:variant>
      <vt:variant>
        <vt:lpwstr>https://www.cisecurity.org/wp-content/uploads/2017/03/Guide-to-DDoS-Attacks-November-2017.pdf</vt:lpwstr>
      </vt:variant>
      <vt:variant>
        <vt:lpwstr/>
      </vt:variant>
      <vt:variant>
        <vt:i4>3932274</vt:i4>
      </vt:variant>
      <vt:variant>
        <vt:i4>60</vt:i4>
      </vt:variant>
      <vt:variant>
        <vt:i4>0</vt:i4>
      </vt:variant>
      <vt:variant>
        <vt:i4>5</vt:i4>
      </vt:variant>
      <vt:variant>
        <vt:lpwstr>https://www.us-cert.gov/sites/default/files/publications/DDoS Quick%25</vt:lpwstr>
      </vt:variant>
      <vt:variant>
        <vt:lpwstr/>
      </vt:variant>
      <vt:variant>
        <vt:i4>3801213</vt:i4>
      </vt:variant>
      <vt:variant>
        <vt:i4>57</vt:i4>
      </vt:variant>
      <vt:variant>
        <vt:i4>0</vt:i4>
      </vt:variant>
      <vt:variant>
        <vt:i4>5</vt:i4>
      </vt:variant>
      <vt:variant>
        <vt:lpwstr>https://www.us-cert.gov/ncas/tips/ST04-015</vt:lpwstr>
      </vt:variant>
      <vt:variant>
        <vt:lpwstr/>
      </vt:variant>
      <vt:variant>
        <vt:i4>8192098</vt:i4>
      </vt:variant>
      <vt:variant>
        <vt:i4>54</vt:i4>
      </vt:variant>
      <vt:variant>
        <vt:i4>0</vt:i4>
      </vt:variant>
      <vt:variant>
        <vt:i4>5</vt:i4>
      </vt:variant>
      <vt:variant>
        <vt:lpwstr>https://www.cbc.ca/news/business/goldcorp-hackers-cybercrime-1.3559012</vt:lpwstr>
      </vt:variant>
      <vt:variant>
        <vt:lpwstr/>
      </vt:variant>
      <vt:variant>
        <vt:i4>1966190</vt:i4>
      </vt:variant>
      <vt:variant>
        <vt:i4>51</vt:i4>
      </vt:variant>
      <vt:variant>
        <vt:i4>0</vt:i4>
      </vt:variant>
      <vt:variant>
        <vt:i4>5</vt:i4>
      </vt:variant>
      <vt:variant>
        <vt:lpwstr>mailto:CEP@hq.dhs.gov</vt:lpwstr>
      </vt:variant>
      <vt:variant>
        <vt:lpwstr/>
      </vt:variant>
      <vt:variant>
        <vt:i4>1245247</vt:i4>
      </vt:variant>
      <vt:variant>
        <vt:i4>44</vt:i4>
      </vt:variant>
      <vt:variant>
        <vt:i4>0</vt:i4>
      </vt:variant>
      <vt:variant>
        <vt:i4>5</vt:i4>
      </vt:variant>
      <vt:variant>
        <vt:lpwstr/>
      </vt:variant>
      <vt:variant>
        <vt:lpwstr>_Toc45200594</vt:lpwstr>
      </vt:variant>
      <vt:variant>
        <vt:i4>1310783</vt:i4>
      </vt:variant>
      <vt:variant>
        <vt:i4>38</vt:i4>
      </vt:variant>
      <vt:variant>
        <vt:i4>0</vt:i4>
      </vt:variant>
      <vt:variant>
        <vt:i4>5</vt:i4>
      </vt:variant>
      <vt:variant>
        <vt:lpwstr/>
      </vt:variant>
      <vt:variant>
        <vt:lpwstr>_Toc45200593</vt:lpwstr>
      </vt:variant>
      <vt:variant>
        <vt:i4>1376319</vt:i4>
      </vt:variant>
      <vt:variant>
        <vt:i4>32</vt:i4>
      </vt:variant>
      <vt:variant>
        <vt:i4>0</vt:i4>
      </vt:variant>
      <vt:variant>
        <vt:i4>5</vt:i4>
      </vt:variant>
      <vt:variant>
        <vt:lpwstr/>
      </vt:variant>
      <vt:variant>
        <vt:lpwstr>_Toc45200592</vt:lpwstr>
      </vt:variant>
      <vt:variant>
        <vt:i4>1441855</vt:i4>
      </vt:variant>
      <vt:variant>
        <vt:i4>26</vt:i4>
      </vt:variant>
      <vt:variant>
        <vt:i4>0</vt:i4>
      </vt:variant>
      <vt:variant>
        <vt:i4>5</vt:i4>
      </vt:variant>
      <vt:variant>
        <vt:lpwstr/>
      </vt:variant>
      <vt:variant>
        <vt:lpwstr>_Toc45200591</vt:lpwstr>
      </vt:variant>
      <vt:variant>
        <vt:i4>1507391</vt:i4>
      </vt:variant>
      <vt:variant>
        <vt:i4>20</vt:i4>
      </vt:variant>
      <vt:variant>
        <vt:i4>0</vt:i4>
      </vt:variant>
      <vt:variant>
        <vt:i4>5</vt:i4>
      </vt:variant>
      <vt:variant>
        <vt:lpwstr/>
      </vt:variant>
      <vt:variant>
        <vt:lpwstr>_Toc45200590</vt:lpwstr>
      </vt:variant>
      <vt:variant>
        <vt:i4>1966142</vt:i4>
      </vt:variant>
      <vt:variant>
        <vt:i4>14</vt:i4>
      </vt:variant>
      <vt:variant>
        <vt:i4>0</vt:i4>
      </vt:variant>
      <vt:variant>
        <vt:i4>5</vt:i4>
      </vt:variant>
      <vt:variant>
        <vt:lpwstr/>
      </vt:variant>
      <vt:variant>
        <vt:lpwstr>_Toc45200589</vt:lpwstr>
      </vt:variant>
      <vt:variant>
        <vt:i4>2031678</vt:i4>
      </vt:variant>
      <vt:variant>
        <vt:i4>11</vt:i4>
      </vt:variant>
      <vt:variant>
        <vt:i4>0</vt:i4>
      </vt:variant>
      <vt:variant>
        <vt:i4>5</vt:i4>
      </vt:variant>
      <vt:variant>
        <vt:lpwstr/>
      </vt:variant>
      <vt:variant>
        <vt:lpwstr>_Toc45200588</vt:lpwstr>
      </vt:variant>
      <vt:variant>
        <vt:i4>1048638</vt:i4>
      </vt:variant>
      <vt:variant>
        <vt:i4>8</vt:i4>
      </vt:variant>
      <vt:variant>
        <vt:i4>0</vt:i4>
      </vt:variant>
      <vt:variant>
        <vt:i4>5</vt:i4>
      </vt:variant>
      <vt:variant>
        <vt:lpwstr/>
      </vt:variant>
      <vt:variant>
        <vt:lpwstr>_Toc45200587</vt:lpwstr>
      </vt:variant>
      <vt:variant>
        <vt:i4>1114174</vt:i4>
      </vt:variant>
      <vt:variant>
        <vt:i4>5</vt:i4>
      </vt:variant>
      <vt:variant>
        <vt:i4>0</vt:i4>
      </vt:variant>
      <vt:variant>
        <vt:i4>5</vt:i4>
      </vt:variant>
      <vt:variant>
        <vt:lpwstr/>
      </vt:variant>
      <vt:variant>
        <vt:lpwstr>_Toc45200586</vt:lpwstr>
      </vt:variant>
      <vt:variant>
        <vt:i4>1179710</vt:i4>
      </vt:variant>
      <vt:variant>
        <vt:i4>2</vt:i4>
      </vt:variant>
      <vt:variant>
        <vt:i4>0</vt:i4>
      </vt:variant>
      <vt:variant>
        <vt:i4>5</vt:i4>
      </vt:variant>
      <vt:variant>
        <vt:lpwstr/>
      </vt:variant>
      <vt:variant>
        <vt:lpwstr>_Toc45200585</vt:lpwstr>
      </vt:variant>
      <vt:variant>
        <vt:i4>6422572</vt:i4>
      </vt:variant>
      <vt:variant>
        <vt:i4>6</vt:i4>
      </vt:variant>
      <vt:variant>
        <vt:i4>0</vt:i4>
      </vt:variant>
      <vt:variant>
        <vt:i4>5</vt:i4>
      </vt:variant>
      <vt:variant>
        <vt:lpwstr>https://www.first.org/tlp/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AUDREY</cp:lastModifiedBy>
  <cp:revision>495</cp:revision>
  <cp:lastPrinted>2018-04-06T17:41:00Z</cp:lastPrinted>
  <dcterms:created xsi:type="dcterms:W3CDTF">2022-07-07T18:18:00Z</dcterms:created>
  <dcterms:modified xsi:type="dcterms:W3CDTF">2023-02-24T14:07:00Z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ies>
</file>