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5E395" w14:textId="346CA792" w:rsidR="00EC4D7C" w:rsidRPr="007922B7" w:rsidRDefault="00EC4D7C" w:rsidP="00EC4D7C">
      <w:pPr>
        <w:jc w:val="center"/>
        <w:rPr>
          <w:rFonts w:ascii="Franklin Gothic Demi" w:eastAsiaTheme="majorEastAsia" w:hAnsi="Franklin Gothic Demi"/>
          <w:b/>
          <w:bCs/>
          <w:color w:val="005288"/>
          <w:spacing w:val="5"/>
          <w:kern w:val="28"/>
          <w:sz w:val="40"/>
          <w:szCs w:val="40"/>
        </w:rPr>
      </w:pPr>
      <w:r w:rsidRPr="007922B7">
        <w:rPr>
          <w:rFonts w:ascii="Franklin Gothic Demi" w:eastAsiaTheme="majorEastAsia" w:hAnsi="Franklin Gothic Demi"/>
          <w:b/>
          <w:bCs/>
          <w:color w:val="005288"/>
          <w:spacing w:val="5"/>
          <w:kern w:val="28"/>
          <w:sz w:val="40"/>
          <w:szCs w:val="40"/>
          <w:highlight w:val="yellow"/>
        </w:rPr>
        <w:t>&lt;Insert Cover Photo&gt;</w:t>
      </w:r>
    </w:p>
    <w:p w14:paraId="02ADD0F4" w14:textId="05C13F2D" w:rsidR="00EC4D7C" w:rsidRDefault="00EC4D7C" w:rsidP="008A26CC">
      <w:pPr>
        <w:ind w:left="-1440"/>
      </w:pPr>
    </w:p>
    <w:p w14:paraId="72D4103C" w14:textId="77777777" w:rsidR="00EC4D7C" w:rsidRDefault="00EC4D7C" w:rsidP="008A26CC">
      <w:pPr>
        <w:ind w:left="-1440"/>
      </w:pPr>
    </w:p>
    <w:p w14:paraId="74C4EAD9" w14:textId="579C62DF" w:rsidR="004354B5" w:rsidRPr="004354B5" w:rsidRDefault="001231F6" w:rsidP="008A26CC">
      <w:pPr>
        <w:ind w:left="-1440"/>
        <w:rPr>
          <w:rFonts w:eastAsiaTheme="majorEastAsia"/>
        </w:rPr>
      </w:pPr>
      <w:r>
        <w:br/>
      </w:r>
      <w:bookmarkStart w:id="0" w:name="_Toc494267647"/>
      <w:bookmarkStart w:id="1" w:name="_Toc493148318"/>
      <w:bookmarkStart w:id="2" w:name="_Toc496082774"/>
      <w:bookmarkStart w:id="3" w:name="_Toc493148319"/>
    </w:p>
    <w:p w14:paraId="2ACC3571" w14:textId="1DD7133D" w:rsidR="008F180F" w:rsidRPr="00A9791F" w:rsidRDefault="009E3EF0" w:rsidP="00A9791F">
      <w:pPr>
        <w:pStyle w:val="Title"/>
        <w:jc w:val="center"/>
        <w:rPr>
          <w:rFonts w:ascii="Franklin Gothic Demi" w:eastAsiaTheme="majorEastAsia" w:hAnsi="Franklin Gothic Demi"/>
          <w:b/>
          <w:bCs/>
          <w:sz w:val="60"/>
          <w:szCs w:val="60"/>
        </w:rPr>
      </w:pPr>
      <w:r w:rsidRPr="00A9791F">
        <w:rPr>
          <w:rFonts w:ascii="Franklin Gothic Demi" w:eastAsiaTheme="majorEastAsia" w:hAnsi="Franklin Gothic Demi"/>
          <w:b/>
          <w:bCs/>
          <w:sz w:val="60"/>
          <w:szCs w:val="60"/>
        </w:rPr>
        <w:t>Bomb Threat Tabletop Exercise</w:t>
      </w:r>
    </w:p>
    <w:p w14:paraId="3BBA5CE4" w14:textId="7A24617F" w:rsidR="00A85F7F" w:rsidRPr="00A9791F" w:rsidRDefault="008973E8" w:rsidP="00A9791F">
      <w:pPr>
        <w:pStyle w:val="Title"/>
        <w:jc w:val="center"/>
        <w:rPr>
          <w:rFonts w:eastAsiaTheme="majorEastAsia"/>
          <w:b/>
          <w:bCs/>
          <w:sz w:val="60"/>
          <w:szCs w:val="60"/>
        </w:rPr>
      </w:pPr>
      <w:r w:rsidRPr="00A9791F">
        <w:rPr>
          <w:rFonts w:eastAsiaTheme="majorEastAsia"/>
          <w:b/>
          <w:bCs/>
          <w:sz w:val="60"/>
          <w:szCs w:val="60"/>
        </w:rPr>
        <w:t xml:space="preserve">CISA </w:t>
      </w:r>
      <w:r w:rsidR="00F22C7A" w:rsidRPr="00A9791F">
        <w:rPr>
          <w:rFonts w:eastAsiaTheme="majorEastAsia"/>
          <w:b/>
          <w:bCs/>
          <w:sz w:val="60"/>
          <w:szCs w:val="60"/>
        </w:rPr>
        <w:t>Tabletop Exercise</w:t>
      </w:r>
      <w:r w:rsidRPr="00A9791F">
        <w:rPr>
          <w:rFonts w:eastAsiaTheme="majorEastAsia"/>
          <w:b/>
          <w:bCs/>
          <w:sz w:val="60"/>
          <w:szCs w:val="60"/>
        </w:rPr>
        <w:t xml:space="preserve"> </w:t>
      </w:r>
      <w:r w:rsidR="00041E68" w:rsidRPr="00A9791F">
        <w:rPr>
          <w:rFonts w:eastAsiaTheme="majorEastAsia"/>
          <w:b/>
          <w:bCs/>
          <w:sz w:val="60"/>
          <w:szCs w:val="60"/>
        </w:rPr>
        <w:t>Package</w:t>
      </w:r>
    </w:p>
    <w:p w14:paraId="60BD427D" w14:textId="4B6F3F5E" w:rsidR="00EC4D7C" w:rsidRPr="00A9791F" w:rsidRDefault="00EC4D7C" w:rsidP="00A9791F">
      <w:pPr>
        <w:pStyle w:val="Title"/>
        <w:jc w:val="center"/>
        <w:rPr>
          <w:rFonts w:eastAsiaTheme="majorEastAsia"/>
          <w:b/>
          <w:bCs/>
          <w:sz w:val="60"/>
          <w:szCs w:val="60"/>
        </w:rPr>
      </w:pPr>
      <w:r w:rsidRPr="00A9791F">
        <w:rPr>
          <w:rFonts w:eastAsiaTheme="majorEastAsia"/>
          <w:b/>
          <w:bCs/>
          <w:sz w:val="60"/>
          <w:szCs w:val="60"/>
        </w:rPr>
        <w:t>Situation Manual</w:t>
      </w:r>
    </w:p>
    <w:p w14:paraId="04AA224D" w14:textId="3227B09D" w:rsidR="00825438" w:rsidRPr="007922B7" w:rsidRDefault="00060649" w:rsidP="00502DB7">
      <w:pPr>
        <w:jc w:val="center"/>
        <w:rPr>
          <w:rFonts w:ascii="Franklin Gothic Medium" w:eastAsiaTheme="majorEastAsia" w:hAnsi="Franklin Gothic Medium"/>
          <w:color w:val="005288"/>
          <w:spacing w:val="5"/>
          <w:kern w:val="28"/>
          <w:sz w:val="40"/>
          <w:szCs w:val="40"/>
        </w:rPr>
      </w:pPr>
      <w:r w:rsidRPr="007922B7">
        <w:rPr>
          <w:rFonts w:ascii="Franklin Gothic Medium" w:eastAsiaTheme="majorEastAsia" w:hAnsi="Franklin Gothic Medium"/>
          <w:b/>
          <w:color w:val="005288"/>
          <w:spacing w:val="5"/>
          <w:kern w:val="28"/>
          <w:sz w:val="40"/>
          <w:szCs w:val="40"/>
          <w:highlight w:val="yellow"/>
        </w:rPr>
        <w:t>&lt;</w:t>
      </w:r>
      <w:r w:rsidR="00EC4D7C">
        <w:rPr>
          <w:rFonts w:ascii="Franklin Gothic Medium" w:eastAsiaTheme="majorEastAsia" w:hAnsi="Franklin Gothic Medium"/>
          <w:b/>
          <w:color w:val="005288"/>
          <w:spacing w:val="5"/>
          <w:kern w:val="28"/>
          <w:sz w:val="40"/>
          <w:szCs w:val="40"/>
          <w:highlight w:val="yellow"/>
        </w:rPr>
        <w:t>Sponsoring Organization</w:t>
      </w:r>
      <w:r w:rsidRPr="007922B7">
        <w:rPr>
          <w:rFonts w:ascii="Franklin Gothic Medium" w:eastAsiaTheme="majorEastAsia" w:hAnsi="Franklin Gothic Medium"/>
          <w:b/>
          <w:color w:val="005288"/>
          <w:spacing w:val="5"/>
          <w:kern w:val="28"/>
          <w:sz w:val="40"/>
          <w:szCs w:val="40"/>
          <w:highlight w:val="yellow"/>
        </w:rPr>
        <w:t>&gt;</w:t>
      </w:r>
    </w:p>
    <w:p w14:paraId="7FE9196A" w14:textId="0CF05B4D" w:rsidR="008F44F3" w:rsidRPr="00A9791F" w:rsidRDefault="001C22F0" w:rsidP="00A9791F">
      <w:pPr>
        <w:jc w:val="center"/>
        <w:rPr>
          <w:rFonts w:ascii="Franklin Gothic Medium" w:hAnsi="Franklin Gothic Medium"/>
          <w:color w:val="004C72" w:themeColor="background2" w:themeShade="BF"/>
        </w:rPr>
      </w:pPr>
      <w:r w:rsidRPr="00A9791F">
        <w:rPr>
          <w:rFonts w:ascii="Franklin Gothic Medium" w:hAnsi="Franklin Gothic Medium"/>
          <w:color w:val="004C72" w:themeColor="background2" w:themeShade="BF"/>
          <w:highlight w:val="yellow"/>
        </w:rPr>
        <w:t>&lt;</w:t>
      </w:r>
      <w:r w:rsidR="0053144C" w:rsidRPr="00A9791F">
        <w:rPr>
          <w:rFonts w:ascii="Franklin Gothic Medium" w:hAnsi="Franklin Gothic Medium"/>
          <w:color w:val="004C72" w:themeColor="background2" w:themeShade="BF"/>
          <w:highlight w:val="yellow"/>
        </w:rPr>
        <w:t>Month, Day, Year</w:t>
      </w:r>
      <w:r w:rsidRPr="00A9791F">
        <w:rPr>
          <w:rFonts w:ascii="Franklin Gothic Medium" w:hAnsi="Franklin Gothic Medium"/>
          <w:color w:val="004C72" w:themeColor="background2" w:themeShade="BF"/>
          <w:highlight w:val="yellow"/>
        </w:rPr>
        <w:t>&gt;</w:t>
      </w:r>
    </w:p>
    <w:p w14:paraId="7CB2C251" w14:textId="77777777" w:rsidR="008F44F3" w:rsidRDefault="008F44F3" w:rsidP="00FC60C5"/>
    <w:p w14:paraId="04D87597" w14:textId="77777777" w:rsidR="002655DB" w:rsidRPr="00A9791F" w:rsidRDefault="002655DB" w:rsidP="00A9791F">
      <w:pPr>
        <w:jc w:val="center"/>
        <w:rPr>
          <w:rFonts w:ascii="Franklin Gothic Medium" w:hAnsi="Franklin Gothic Medium"/>
          <w:color w:val="004C72" w:themeColor="background2" w:themeShade="BF"/>
          <w:sz w:val="28"/>
          <w:szCs w:val="28"/>
        </w:rPr>
      </w:pPr>
      <w:r w:rsidRPr="00A9791F">
        <w:rPr>
          <w:rFonts w:ascii="Franklin Gothic Medium" w:hAnsi="Franklin Gothic Medium"/>
          <w:color w:val="004C72" w:themeColor="background2" w:themeShade="BF"/>
          <w:sz w:val="28"/>
          <w:szCs w:val="28"/>
        </w:rPr>
        <w:t xml:space="preserve">Cybersecurity </w:t>
      </w:r>
      <w:r w:rsidRPr="00A9791F" w:rsidDel="00D42211">
        <w:rPr>
          <w:rFonts w:ascii="Franklin Gothic Medium" w:hAnsi="Franklin Gothic Medium"/>
          <w:color w:val="004C72" w:themeColor="background2" w:themeShade="BF"/>
          <w:sz w:val="28"/>
          <w:szCs w:val="28"/>
        </w:rPr>
        <w:t>and</w:t>
      </w:r>
      <w:r w:rsidRPr="00A9791F">
        <w:rPr>
          <w:rFonts w:ascii="Franklin Gothic Medium" w:hAnsi="Franklin Gothic Medium"/>
          <w:color w:val="004C72" w:themeColor="background2" w:themeShade="BF"/>
          <w:sz w:val="28"/>
          <w:szCs w:val="28"/>
        </w:rPr>
        <w:t xml:space="preserve"> Infrastructure Security Agency</w:t>
      </w:r>
    </w:p>
    <w:p w14:paraId="53171152" w14:textId="2232C8F5" w:rsidR="00E86A22" w:rsidRPr="00E86A22" w:rsidRDefault="00730B22" w:rsidP="00207151">
      <w:pPr>
        <w:jc w:val="center"/>
        <w:rPr>
          <w:rFonts w:eastAsia="Franklin Gothic Book" w:cs="Franklin Gothic Book"/>
        </w:rPr>
        <w:sectPr w:rsidR="00E86A22" w:rsidRPr="00E86A22" w:rsidSect="006C3EE7">
          <w:headerReference w:type="even" r:id="rId11"/>
          <w:headerReference w:type="default" r:id="rId12"/>
          <w:footerReference w:type="default" r:id="rId13"/>
          <w:footerReference w:type="first" r:id="rId14"/>
          <w:pgSz w:w="12240" w:h="15840"/>
          <w:pgMar w:top="1440" w:right="1440" w:bottom="1440" w:left="1440" w:header="360" w:footer="450" w:gutter="0"/>
          <w:cols w:space="720"/>
          <w:titlePg/>
          <w:docGrid w:linePitch="360"/>
        </w:sectPr>
      </w:pPr>
      <w:r>
        <w:t xml:space="preserve">Updated </w:t>
      </w:r>
      <w:r w:rsidR="002D7D74">
        <w:t xml:space="preserve">March </w:t>
      </w:r>
      <w:r w:rsidR="7F908FCC">
        <w:t>2025</w:t>
      </w:r>
    </w:p>
    <w:p w14:paraId="095352BC" w14:textId="3C6C26DB" w:rsidR="00200DC8" w:rsidRPr="001A2F2A" w:rsidRDefault="00200DC8" w:rsidP="00D87060">
      <w:pPr>
        <w:pStyle w:val="TOCHeading"/>
        <w:shd w:val="clear" w:color="auto" w:fill="auto"/>
        <w:tabs>
          <w:tab w:val="clear" w:pos="9495"/>
          <w:tab w:val="left" w:pos="9048"/>
        </w:tabs>
        <w:sectPr w:rsidR="00200DC8" w:rsidRPr="001A2F2A" w:rsidSect="007943A7">
          <w:footerReference w:type="first" r:id="rId15"/>
          <w:pgSz w:w="12240" w:h="15840"/>
          <w:pgMar w:top="1440" w:right="1260" w:bottom="1440" w:left="1260" w:header="360" w:footer="446" w:gutter="0"/>
          <w:cols w:space="720"/>
          <w:titlePg/>
          <w:docGrid w:linePitch="360"/>
        </w:sectPr>
      </w:pPr>
    </w:p>
    <w:sdt>
      <w:sdtPr>
        <w:rPr>
          <w:rFonts w:ascii="Franklin Gothic Book" w:hAnsi="Franklin Gothic Book" w:cs="Arial"/>
          <w:color w:val="auto"/>
          <w:sz w:val="22"/>
          <w:szCs w:val="22"/>
          <w:lang w:eastAsia="en-US"/>
        </w:rPr>
        <w:id w:val="-952177343"/>
        <w:docPartObj>
          <w:docPartGallery w:val="Table of Contents"/>
          <w:docPartUnique/>
        </w:docPartObj>
      </w:sdtPr>
      <w:sdtEndPr/>
      <w:sdtContent>
        <w:p w14:paraId="3174CB0C" w14:textId="6932F9A0" w:rsidR="00EB320B" w:rsidRDefault="00EB320B">
          <w:pPr>
            <w:pStyle w:val="TOCHeading"/>
          </w:pPr>
          <w:r>
            <w:t>Table of Contents</w:t>
          </w:r>
        </w:p>
        <w:p w14:paraId="689E6A24" w14:textId="39E08C85" w:rsidR="00EB320B" w:rsidRPr="00852698" w:rsidRDefault="00EB320B">
          <w:pPr>
            <w:pStyle w:val="TOC1"/>
          </w:pPr>
          <w:r w:rsidRPr="00D87060">
            <w:t xml:space="preserve">Exercise </w:t>
          </w:r>
          <w:r w:rsidR="00852698" w:rsidRPr="00852698">
            <w:t xml:space="preserve">Agenda </w:t>
          </w:r>
          <w:r w:rsidRPr="00852698">
            <w:ptab w:relativeTo="margin" w:alignment="right" w:leader="dot"/>
          </w:r>
          <w:r w:rsidRPr="00D87060">
            <w:t>3</w:t>
          </w:r>
        </w:p>
        <w:p w14:paraId="7D30625D" w14:textId="05E410F1" w:rsidR="00EB320B" w:rsidRPr="00D87060" w:rsidRDefault="00852698" w:rsidP="00EB320B">
          <w:pPr>
            <w:pStyle w:val="TOC1"/>
          </w:pPr>
          <w:r w:rsidRPr="00D87060">
            <w:t>Exercise Overview</w:t>
          </w:r>
          <w:r w:rsidR="00EB320B" w:rsidRPr="00852698">
            <w:ptab w:relativeTo="margin" w:alignment="right" w:leader="dot"/>
          </w:r>
          <w:r w:rsidR="00EB320B" w:rsidRPr="00D87060">
            <w:t>4</w:t>
          </w:r>
        </w:p>
        <w:p w14:paraId="25F38612" w14:textId="1EB88891" w:rsidR="00EB320B" w:rsidRPr="00D87060" w:rsidRDefault="00852698" w:rsidP="00EB320B">
          <w:pPr>
            <w:pStyle w:val="TOC1"/>
          </w:pPr>
          <w:r w:rsidRPr="00D87060">
            <w:t>General Information</w:t>
          </w:r>
          <w:r w:rsidR="00EB320B" w:rsidRPr="00852698">
            <w:ptab w:relativeTo="margin" w:alignment="right" w:leader="dot"/>
          </w:r>
          <w:r w:rsidRPr="00D87060">
            <w:t>6</w:t>
          </w:r>
        </w:p>
        <w:p w14:paraId="195ABDCC" w14:textId="49A98429" w:rsidR="00EB320B" w:rsidRPr="00D87060" w:rsidRDefault="00852698" w:rsidP="00EB320B">
          <w:pPr>
            <w:pStyle w:val="TOC1"/>
          </w:pPr>
          <w:r>
            <w:t>Module 1: Intelligence and Information Sharing</w:t>
          </w:r>
          <w:r w:rsidR="00EB320B" w:rsidRPr="00852698">
            <w:ptab w:relativeTo="margin" w:alignment="right" w:leader="dot"/>
          </w:r>
          <w:r>
            <w:t>8</w:t>
          </w:r>
        </w:p>
        <w:p w14:paraId="6F2FF1E6" w14:textId="6A0156D9" w:rsidR="00EB320B" w:rsidRPr="00D87060" w:rsidRDefault="006601C2" w:rsidP="00EB320B">
          <w:pPr>
            <w:pStyle w:val="TOC1"/>
          </w:pPr>
          <w:r>
            <w:t>Module 1: Scenario Update</w:t>
          </w:r>
          <w:r w:rsidR="00EB320B" w:rsidRPr="00852698">
            <w:ptab w:relativeTo="margin" w:alignment="right" w:leader="dot"/>
          </w:r>
          <w:r>
            <w:t>10</w:t>
          </w:r>
        </w:p>
        <w:p w14:paraId="53BECCC7" w14:textId="15A94892" w:rsidR="00EB320B" w:rsidRPr="00D87060" w:rsidRDefault="006601C2" w:rsidP="00EB320B">
          <w:pPr>
            <w:pStyle w:val="TOC1"/>
          </w:pPr>
          <w:r>
            <w:t>Module 2: Incident Response</w:t>
          </w:r>
          <w:r w:rsidR="00EB320B" w:rsidRPr="00852698">
            <w:ptab w:relativeTo="margin" w:alignment="right" w:leader="dot"/>
          </w:r>
          <w:r>
            <w:t>12</w:t>
          </w:r>
        </w:p>
        <w:p w14:paraId="4A96F7CE" w14:textId="45885D8C" w:rsidR="00EB320B" w:rsidRPr="00D87060" w:rsidRDefault="006601C2" w:rsidP="00EB320B">
          <w:pPr>
            <w:pStyle w:val="TOC1"/>
          </w:pPr>
          <w:r>
            <w:t>Module 2: Scenario Update</w:t>
          </w:r>
          <w:r w:rsidR="00EB320B" w:rsidRPr="00852698">
            <w:ptab w:relativeTo="margin" w:alignment="right" w:leader="dot"/>
          </w:r>
          <w:r>
            <w:t>1</w:t>
          </w:r>
          <w:r w:rsidR="00EB320B" w:rsidRPr="00D87060">
            <w:t>4</w:t>
          </w:r>
        </w:p>
        <w:p w14:paraId="6B1FC93C" w14:textId="0AC898BC" w:rsidR="00EB320B" w:rsidRPr="00D87060" w:rsidRDefault="006601C2" w:rsidP="00EB320B">
          <w:pPr>
            <w:pStyle w:val="TOC1"/>
          </w:pPr>
          <w:r>
            <w:t>Module 3: Recovery and Continuity</w:t>
          </w:r>
          <w:r w:rsidR="00EB320B" w:rsidRPr="00852698">
            <w:ptab w:relativeTo="margin" w:alignment="right" w:leader="dot"/>
          </w:r>
          <w:r>
            <w:t>16</w:t>
          </w:r>
        </w:p>
        <w:p w14:paraId="3ADFBA5D" w14:textId="4360961C" w:rsidR="00EB320B" w:rsidRPr="00A22DC7" w:rsidRDefault="003F2523" w:rsidP="00EB320B">
          <w:pPr>
            <w:pStyle w:val="TOC1"/>
            <w:rPr>
              <w:lang w:val="fr-CA"/>
            </w:rPr>
          </w:pPr>
          <w:r w:rsidRPr="00A22DC7">
            <w:rPr>
              <w:lang w:val="fr-CA"/>
            </w:rPr>
            <w:t>Appendix A: Exercise Participants</w:t>
          </w:r>
          <w:r w:rsidR="00EB320B" w:rsidRPr="00852698">
            <w:ptab w:relativeTo="margin" w:alignment="right" w:leader="dot"/>
          </w:r>
          <w:r w:rsidRPr="00A22DC7">
            <w:rPr>
              <w:lang w:val="fr-CA"/>
            </w:rPr>
            <w:t>18</w:t>
          </w:r>
        </w:p>
        <w:p w14:paraId="224CF755" w14:textId="2D92932B" w:rsidR="00EB320B" w:rsidRPr="00A22DC7" w:rsidRDefault="003F2523" w:rsidP="00EB320B">
          <w:pPr>
            <w:pStyle w:val="TOC1"/>
            <w:rPr>
              <w:lang w:val="fr-CA"/>
            </w:rPr>
          </w:pPr>
          <w:r w:rsidRPr="00A22DC7">
            <w:rPr>
              <w:lang w:val="fr-CA"/>
            </w:rPr>
            <w:t>Appendix B: Relevant Plans</w:t>
          </w:r>
          <w:r w:rsidR="00EB320B" w:rsidRPr="00852698">
            <w:ptab w:relativeTo="margin" w:alignment="right" w:leader="dot"/>
          </w:r>
          <w:r w:rsidRPr="00A22DC7">
            <w:rPr>
              <w:lang w:val="fr-CA"/>
            </w:rPr>
            <w:t>19</w:t>
          </w:r>
        </w:p>
        <w:p w14:paraId="2658F509" w14:textId="23AA5D21" w:rsidR="00EB320B" w:rsidRPr="00D87060" w:rsidRDefault="003F2523" w:rsidP="00EB320B">
          <w:pPr>
            <w:pStyle w:val="TOC1"/>
          </w:pPr>
          <w:r>
            <w:t>Appendix C: CISA OBP Resources for Bomb Threats</w:t>
          </w:r>
          <w:r w:rsidR="00EB320B" w:rsidRPr="00852698">
            <w:ptab w:relativeTo="margin" w:alignment="right" w:leader="dot"/>
          </w:r>
          <w:r w:rsidR="006940E8">
            <w:t>20</w:t>
          </w:r>
        </w:p>
        <w:p w14:paraId="7058590B" w14:textId="59C37AE7" w:rsidR="00EB320B" w:rsidRDefault="003F2523" w:rsidP="00D87060">
          <w:pPr>
            <w:pStyle w:val="TOC1"/>
          </w:pPr>
          <w:r>
            <w:t>Appendix D: Acronyms</w:t>
          </w:r>
          <w:r w:rsidR="00EB320B" w:rsidRPr="00852698">
            <w:ptab w:relativeTo="margin" w:alignment="right" w:leader="dot"/>
          </w:r>
          <w:r w:rsidR="006940E8">
            <w:t>22</w:t>
          </w:r>
        </w:p>
      </w:sdtContent>
    </w:sdt>
    <w:p w14:paraId="754E3435" w14:textId="33ECD7FE" w:rsidR="00110437" w:rsidRDefault="00200DC8" w:rsidP="00C648AF">
      <w:pPr>
        <w:pStyle w:val="TOC1"/>
        <w:rPr>
          <w:rFonts w:asciiTheme="minorHAnsi" w:eastAsiaTheme="minorEastAsia" w:hAnsiTheme="minorHAnsi" w:cstheme="minorBidi"/>
          <w:noProof/>
          <w:kern w:val="2"/>
          <w14:ligatures w14:val="standardContextual"/>
        </w:rPr>
      </w:pPr>
      <w:r w:rsidRPr="001A2F2A">
        <w:rPr>
          <w:rStyle w:val="Hyperlink"/>
          <w:noProof/>
        </w:rPr>
        <w:fldChar w:fldCharType="begin"/>
      </w:r>
      <w:r w:rsidRPr="001A2F2A">
        <w:rPr>
          <w:rStyle w:val="Hyperlink"/>
          <w:noProof/>
        </w:rPr>
        <w:instrText xml:space="preserve"> TOC \o "1-1" \h \z \u </w:instrText>
      </w:r>
      <w:r w:rsidRPr="001A2F2A">
        <w:rPr>
          <w:rStyle w:val="Hyperlink"/>
          <w:noProof/>
        </w:rPr>
        <w:fldChar w:fldCharType="separate"/>
      </w:r>
    </w:p>
    <w:p w14:paraId="2A40327D" w14:textId="5435BF34" w:rsidR="006A6405" w:rsidRDefault="00200DC8" w:rsidP="00734D6B">
      <w:r w:rsidRPr="001A2F2A">
        <w:rPr>
          <w:rStyle w:val="Hyperlink"/>
          <w:noProof/>
        </w:rPr>
        <w:fldChar w:fldCharType="end"/>
      </w:r>
      <w:bookmarkStart w:id="4" w:name="_Toc494267648"/>
      <w:bookmarkStart w:id="5" w:name="_Toc496082775"/>
      <w:bookmarkEnd w:id="0"/>
      <w:bookmarkEnd w:id="1"/>
      <w:bookmarkEnd w:id="2"/>
      <w:bookmarkEnd w:id="3"/>
    </w:p>
    <w:p w14:paraId="2EBF947A" w14:textId="1CD4C96E" w:rsidR="006A6405" w:rsidRDefault="006A6405" w:rsidP="00734D6B">
      <w:pPr>
        <w:sectPr w:rsidR="006A6405" w:rsidSect="00060649">
          <w:footerReference w:type="default" r:id="rId16"/>
          <w:type w:val="continuous"/>
          <w:pgSz w:w="12240" w:h="15840" w:code="1"/>
          <w:pgMar w:top="1440" w:right="1440" w:bottom="1440" w:left="1440" w:header="432" w:footer="720" w:gutter="0"/>
          <w:cols w:space="720"/>
          <w:docGrid w:linePitch="360"/>
        </w:sectPr>
      </w:pPr>
    </w:p>
    <w:p w14:paraId="5544D5AC" w14:textId="5275F9F1" w:rsidR="001D6581" w:rsidRPr="00C65D61" w:rsidRDefault="001D6581" w:rsidP="001D6581">
      <w:pPr>
        <w:pStyle w:val="Heading1"/>
        <w:spacing w:line="276" w:lineRule="auto"/>
      </w:pPr>
      <w:bookmarkStart w:id="6" w:name="_Toc174698022"/>
      <w:bookmarkStart w:id="7" w:name="_Toc496270215"/>
      <w:r w:rsidRPr="00C65D61">
        <w:lastRenderedPageBreak/>
        <w:t xml:space="preserve">Exercise </w:t>
      </w:r>
      <w:r>
        <w:t>Agenda</w:t>
      </w:r>
      <w:bookmarkEnd w:id="6"/>
      <w:r w:rsidRPr="00C65D61">
        <w:t xml:space="preserve"> </w:t>
      </w:r>
    </w:p>
    <w:tbl>
      <w:tblPr>
        <w:tblStyle w:val="ReportDefaultTable"/>
        <w:tblW w:w="0" w:type="auto"/>
        <w:tblInd w:w="-90" w:type="dxa"/>
        <w:tblLook w:val="04A0" w:firstRow="1" w:lastRow="0" w:firstColumn="1" w:lastColumn="0" w:noHBand="0" w:noVBand="1"/>
      </w:tblPr>
      <w:tblGrid>
        <w:gridCol w:w="1620"/>
        <w:gridCol w:w="7830"/>
      </w:tblGrid>
      <w:tr w:rsidR="001D6581" w:rsidRPr="00E37F57" w14:paraId="36677655" w14:textId="77777777" w:rsidTr="001D6581">
        <w:trPr>
          <w:cnfStyle w:val="100000000000" w:firstRow="1" w:lastRow="0" w:firstColumn="0" w:lastColumn="0" w:oddVBand="0" w:evenVBand="0" w:oddHBand="0" w:evenHBand="0" w:firstRowFirstColumn="0" w:firstRowLastColumn="0" w:lastRowFirstColumn="0" w:lastRowLastColumn="0"/>
          <w:trHeight w:val="39"/>
        </w:trPr>
        <w:tc>
          <w:tcPr>
            <w:tcW w:w="1620" w:type="dxa"/>
            <w:shd w:val="clear" w:color="auto" w:fill="005288"/>
            <w:vAlign w:val="center"/>
          </w:tcPr>
          <w:p w14:paraId="326D5B1D" w14:textId="77777777" w:rsidR="001D6581" w:rsidRPr="000D416F" w:rsidRDefault="001D6581" w:rsidP="003B58B9">
            <w:pPr>
              <w:spacing w:before="60" w:beforeAutospacing="0" w:after="0" w:afterAutospacing="0"/>
              <w:rPr>
                <w:rFonts w:eastAsiaTheme="minorHAnsi" w:cs="Times New Roman"/>
                <w:color w:val="005288"/>
                <w:szCs w:val="20"/>
                <w:highlight w:val="yellow"/>
              </w:rPr>
            </w:pPr>
            <w:r w:rsidRPr="00E37F57">
              <w:rPr>
                <w:rStyle w:val="TableColumnHeadings"/>
                <w:rFonts w:eastAsiaTheme="minorHAnsi"/>
              </w:rPr>
              <w:t xml:space="preserve">Time </w:t>
            </w:r>
          </w:p>
        </w:tc>
        <w:tc>
          <w:tcPr>
            <w:tcW w:w="7830" w:type="dxa"/>
            <w:shd w:val="clear" w:color="auto" w:fill="005288"/>
            <w:vAlign w:val="center"/>
          </w:tcPr>
          <w:p w14:paraId="284D3E9B" w14:textId="77777777" w:rsidR="001D6581" w:rsidRPr="00E37F57" w:rsidRDefault="001D6581" w:rsidP="003B58B9">
            <w:pPr>
              <w:spacing w:before="60" w:beforeAutospacing="0" w:after="0" w:afterAutospacing="0"/>
              <w:rPr>
                <w:rFonts w:eastAsiaTheme="minorHAnsi" w:cs="Times New Roman"/>
                <w:color w:val="005288"/>
                <w:szCs w:val="20"/>
              </w:rPr>
            </w:pPr>
            <w:r w:rsidRPr="00E37F57">
              <w:rPr>
                <w:rStyle w:val="TableColumnHeadings"/>
                <w:rFonts w:eastAsiaTheme="minorHAnsi"/>
              </w:rPr>
              <w:t>Activity</w:t>
            </w:r>
            <w:r w:rsidRPr="00E37F57">
              <w:rPr>
                <w:rFonts w:eastAsiaTheme="minorHAnsi" w:cs="Times New Roman"/>
                <w:color w:val="005288"/>
                <w:szCs w:val="20"/>
              </w:rPr>
              <w:t xml:space="preserve"> </w:t>
            </w:r>
          </w:p>
        </w:tc>
      </w:tr>
      <w:tr w:rsidR="001D6581" w:rsidRPr="006571CE" w14:paraId="415C4F57" w14:textId="77777777" w:rsidTr="001D6581">
        <w:trPr>
          <w:trHeight w:val="31"/>
        </w:trPr>
        <w:tc>
          <w:tcPr>
            <w:tcW w:w="1620" w:type="dxa"/>
            <w:shd w:val="clear" w:color="auto" w:fill="CBDFEA"/>
            <w:vAlign w:val="center"/>
          </w:tcPr>
          <w:p w14:paraId="62DAEAF9" w14:textId="77777777" w:rsidR="001D6581" w:rsidRPr="009E3EF0" w:rsidRDefault="001D6581" w:rsidP="003B58B9">
            <w:pPr>
              <w:spacing w:before="20" w:after="0"/>
              <w:rPr>
                <w:rFonts w:eastAsiaTheme="minorHAnsi" w:cs="Times New Roman"/>
                <w:color w:val="005288"/>
                <w:szCs w:val="20"/>
              </w:rPr>
            </w:pPr>
            <w:r w:rsidRPr="009E3EF0">
              <w:rPr>
                <w:rFonts w:eastAsiaTheme="minorHAnsi" w:cs="Times New Roman"/>
                <w:color w:val="005288"/>
                <w:szCs w:val="20"/>
              </w:rPr>
              <w:t>20 Minutes</w:t>
            </w:r>
          </w:p>
        </w:tc>
        <w:tc>
          <w:tcPr>
            <w:tcW w:w="7830" w:type="dxa"/>
            <w:shd w:val="clear" w:color="auto" w:fill="CBDFEA"/>
            <w:vAlign w:val="center"/>
          </w:tcPr>
          <w:p w14:paraId="03752D6D" w14:textId="77777777" w:rsidR="001D6581" w:rsidRPr="006571CE" w:rsidRDefault="001D6581" w:rsidP="003B58B9">
            <w:pPr>
              <w:spacing w:after="100"/>
              <w:rPr>
                <w:rFonts w:eastAsiaTheme="minorHAnsi" w:cs="Times New Roman"/>
                <w:color w:val="005288"/>
                <w:szCs w:val="20"/>
              </w:rPr>
            </w:pPr>
            <w:r>
              <w:rPr>
                <w:rFonts w:eastAsiaTheme="minorHAnsi" w:cs="Times New Roman"/>
                <w:color w:val="005288"/>
                <w:szCs w:val="20"/>
              </w:rPr>
              <w:t>Introductions and</w:t>
            </w:r>
            <w:r w:rsidRPr="006571CE">
              <w:rPr>
                <w:rFonts w:eastAsiaTheme="minorHAnsi" w:cs="Times New Roman"/>
                <w:color w:val="005288"/>
                <w:szCs w:val="20"/>
              </w:rPr>
              <w:t xml:space="preserve"> Opening Remarks</w:t>
            </w:r>
          </w:p>
        </w:tc>
      </w:tr>
      <w:tr w:rsidR="001D6581" w:rsidRPr="00285808" w14:paraId="4303B2F6" w14:textId="77777777" w:rsidTr="001D6581">
        <w:trPr>
          <w:trHeight w:val="31"/>
        </w:trPr>
        <w:tc>
          <w:tcPr>
            <w:tcW w:w="1620" w:type="dxa"/>
            <w:shd w:val="clear" w:color="auto" w:fill="CBDFEA"/>
            <w:vAlign w:val="center"/>
          </w:tcPr>
          <w:p w14:paraId="362F2C20" w14:textId="77777777" w:rsidR="001D6581" w:rsidRPr="009E3EF0" w:rsidRDefault="001D6581" w:rsidP="003B58B9">
            <w:pPr>
              <w:spacing w:before="20" w:after="0"/>
              <w:rPr>
                <w:rFonts w:eastAsiaTheme="minorHAnsi" w:cs="Times New Roman"/>
                <w:color w:val="005288"/>
                <w:szCs w:val="20"/>
              </w:rPr>
            </w:pPr>
            <w:r w:rsidRPr="009E3EF0">
              <w:rPr>
                <w:rFonts w:eastAsiaTheme="minorHAnsi" w:cs="Times New Roman"/>
                <w:color w:val="005288"/>
                <w:szCs w:val="20"/>
              </w:rPr>
              <w:t>60 Minutes</w:t>
            </w:r>
          </w:p>
        </w:tc>
        <w:tc>
          <w:tcPr>
            <w:tcW w:w="7830" w:type="dxa"/>
            <w:shd w:val="clear" w:color="auto" w:fill="CBDFEA"/>
            <w:vAlign w:val="center"/>
          </w:tcPr>
          <w:p w14:paraId="4ABCAB48" w14:textId="240BF566" w:rsidR="001D6581" w:rsidRPr="00285808" w:rsidRDefault="001D6581" w:rsidP="003B58B9">
            <w:pPr>
              <w:spacing w:before="20" w:after="0"/>
              <w:rPr>
                <w:rFonts w:eastAsiaTheme="minorHAnsi" w:cs="Times New Roman"/>
                <w:color w:val="005288"/>
                <w:szCs w:val="20"/>
              </w:rPr>
            </w:pPr>
            <w:r w:rsidRPr="00285808">
              <w:rPr>
                <w:rFonts w:eastAsiaTheme="minorHAnsi" w:cs="Times New Roman"/>
                <w:color w:val="005288"/>
                <w:szCs w:val="20"/>
              </w:rPr>
              <w:t>Module 1</w:t>
            </w:r>
            <w:r w:rsidR="0081784F">
              <w:rPr>
                <w:rFonts w:eastAsiaTheme="minorHAnsi" w:cs="Times New Roman"/>
                <w:color w:val="005288"/>
                <w:szCs w:val="20"/>
              </w:rPr>
              <w:t>: Intelligence and Information Sharing</w:t>
            </w:r>
          </w:p>
        </w:tc>
      </w:tr>
      <w:tr w:rsidR="001D6581" w:rsidRPr="00285808" w14:paraId="16C9F0CB" w14:textId="77777777" w:rsidTr="001D6581">
        <w:trPr>
          <w:trHeight w:val="31"/>
        </w:trPr>
        <w:tc>
          <w:tcPr>
            <w:tcW w:w="1620" w:type="dxa"/>
            <w:shd w:val="clear" w:color="auto" w:fill="CBDFEA"/>
            <w:vAlign w:val="center"/>
          </w:tcPr>
          <w:p w14:paraId="0323657E" w14:textId="566A7677" w:rsidR="001D6581" w:rsidRPr="009E3EF0" w:rsidRDefault="009C046B" w:rsidP="003B58B9">
            <w:pPr>
              <w:spacing w:before="20" w:after="0"/>
              <w:rPr>
                <w:rFonts w:eastAsiaTheme="minorHAnsi" w:cs="Times New Roman"/>
                <w:color w:val="005288"/>
                <w:szCs w:val="20"/>
              </w:rPr>
            </w:pPr>
            <w:r>
              <w:rPr>
                <w:rFonts w:eastAsiaTheme="minorHAnsi" w:cs="Times New Roman"/>
                <w:color w:val="005288"/>
                <w:szCs w:val="20"/>
              </w:rPr>
              <w:t>10</w:t>
            </w:r>
            <w:r w:rsidR="001D6581" w:rsidRPr="009E3EF0">
              <w:rPr>
                <w:rFonts w:eastAsiaTheme="minorHAnsi" w:cs="Times New Roman"/>
                <w:color w:val="005288"/>
                <w:szCs w:val="20"/>
              </w:rPr>
              <w:t xml:space="preserve"> Minutes</w:t>
            </w:r>
          </w:p>
        </w:tc>
        <w:tc>
          <w:tcPr>
            <w:tcW w:w="7830" w:type="dxa"/>
            <w:shd w:val="clear" w:color="auto" w:fill="CBDFEA"/>
            <w:vAlign w:val="center"/>
          </w:tcPr>
          <w:p w14:paraId="7FF93743" w14:textId="77777777" w:rsidR="001D6581" w:rsidRPr="00285808" w:rsidRDefault="001D6581" w:rsidP="003B58B9">
            <w:pPr>
              <w:spacing w:before="20" w:after="0"/>
              <w:rPr>
                <w:rFonts w:eastAsiaTheme="minorHAnsi" w:cs="Times New Roman"/>
                <w:color w:val="005288"/>
                <w:szCs w:val="20"/>
              </w:rPr>
            </w:pPr>
            <w:r w:rsidRPr="00285808">
              <w:rPr>
                <w:rFonts w:eastAsiaTheme="minorHAnsi" w:cs="Times New Roman"/>
                <w:color w:val="005288"/>
                <w:szCs w:val="20"/>
              </w:rPr>
              <w:t>Break</w:t>
            </w:r>
          </w:p>
        </w:tc>
      </w:tr>
      <w:tr w:rsidR="001D6581" w:rsidRPr="00285808" w14:paraId="4E25377E" w14:textId="77777777" w:rsidTr="001D6581">
        <w:trPr>
          <w:trHeight w:val="31"/>
        </w:trPr>
        <w:tc>
          <w:tcPr>
            <w:tcW w:w="1620" w:type="dxa"/>
            <w:shd w:val="clear" w:color="auto" w:fill="CBDFEA"/>
            <w:vAlign w:val="center"/>
          </w:tcPr>
          <w:p w14:paraId="6B844A76" w14:textId="77777777" w:rsidR="001D6581" w:rsidRPr="009E3EF0" w:rsidRDefault="001D6581" w:rsidP="003B58B9">
            <w:pPr>
              <w:spacing w:before="20" w:after="0"/>
              <w:rPr>
                <w:rFonts w:eastAsiaTheme="minorHAnsi" w:cs="Times New Roman"/>
                <w:color w:val="005288"/>
                <w:szCs w:val="20"/>
              </w:rPr>
            </w:pPr>
            <w:r w:rsidRPr="009E3EF0">
              <w:rPr>
                <w:rFonts w:eastAsiaTheme="minorHAnsi" w:cs="Times New Roman"/>
                <w:color w:val="005288"/>
                <w:szCs w:val="20"/>
              </w:rPr>
              <w:t>60 Minutes</w:t>
            </w:r>
          </w:p>
        </w:tc>
        <w:tc>
          <w:tcPr>
            <w:tcW w:w="7830" w:type="dxa"/>
            <w:shd w:val="clear" w:color="auto" w:fill="CBDFEA"/>
            <w:vAlign w:val="center"/>
          </w:tcPr>
          <w:p w14:paraId="4D298D79" w14:textId="0E41BE17" w:rsidR="001D6581" w:rsidRPr="00285808" w:rsidRDefault="001D6581" w:rsidP="003B58B9">
            <w:pPr>
              <w:spacing w:before="20" w:after="0"/>
              <w:rPr>
                <w:rFonts w:eastAsiaTheme="minorHAnsi" w:cs="Times New Roman"/>
                <w:color w:val="005288"/>
                <w:szCs w:val="20"/>
              </w:rPr>
            </w:pPr>
            <w:r w:rsidRPr="00285808">
              <w:rPr>
                <w:rFonts w:eastAsiaTheme="minorHAnsi" w:cs="Times New Roman"/>
                <w:color w:val="005288"/>
                <w:szCs w:val="20"/>
              </w:rPr>
              <w:t>Module 2</w:t>
            </w:r>
            <w:r w:rsidR="0081784F">
              <w:rPr>
                <w:rFonts w:eastAsiaTheme="minorHAnsi" w:cs="Times New Roman"/>
                <w:color w:val="005288"/>
                <w:szCs w:val="20"/>
              </w:rPr>
              <w:t>: Incident Response</w:t>
            </w:r>
          </w:p>
        </w:tc>
      </w:tr>
      <w:tr w:rsidR="009E3EF0" w:rsidRPr="00285808" w14:paraId="4DF2AC89" w14:textId="77777777" w:rsidTr="001D6581">
        <w:trPr>
          <w:trHeight w:val="31"/>
        </w:trPr>
        <w:tc>
          <w:tcPr>
            <w:tcW w:w="1620" w:type="dxa"/>
            <w:shd w:val="clear" w:color="auto" w:fill="CBDFEA"/>
            <w:vAlign w:val="center"/>
          </w:tcPr>
          <w:p w14:paraId="1E323160" w14:textId="69A98AED" w:rsidR="009E3EF0" w:rsidRPr="009E3EF0" w:rsidRDefault="009C046B" w:rsidP="003B58B9">
            <w:pPr>
              <w:spacing w:before="20" w:after="0"/>
              <w:rPr>
                <w:rFonts w:eastAsiaTheme="minorHAnsi" w:cs="Times New Roman"/>
                <w:color w:val="005288"/>
                <w:szCs w:val="20"/>
              </w:rPr>
            </w:pPr>
            <w:r>
              <w:rPr>
                <w:rFonts w:eastAsiaTheme="minorHAnsi" w:cs="Times New Roman"/>
                <w:color w:val="005288"/>
                <w:szCs w:val="20"/>
              </w:rPr>
              <w:t>10 Minutes</w:t>
            </w:r>
          </w:p>
        </w:tc>
        <w:tc>
          <w:tcPr>
            <w:tcW w:w="7830" w:type="dxa"/>
            <w:shd w:val="clear" w:color="auto" w:fill="CBDFEA"/>
            <w:vAlign w:val="center"/>
          </w:tcPr>
          <w:p w14:paraId="069CF1BE" w14:textId="35A229B8" w:rsidR="009E3EF0" w:rsidRPr="00285808" w:rsidRDefault="009E3EF0" w:rsidP="003B58B9">
            <w:pPr>
              <w:spacing w:before="20" w:after="0"/>
              <w:rPr>
                <w:rFonts w:eastAsiaTheme="minorHAnsi" w:cs="Times New Roman"/>
                <w:color w:val="005288"/>
                <w:szCs w:val="20"/>
              </w:rPr>
            </w:pPr>
            <w:r>
              <w:rPr>
                <w:rFonts w:eastAsiaTheme="minorHAnsi" w:cs="Times New Roman"/>
                <w:color w:val="005288"/>
                <w:szCs w:val="20"/>
              </w:rPr>
              <w:t>Break</w:t>
            </w:r>
          </w:p>
        </w:tc>
      </w:tr>
      <w:tr w:rsidR="009E3EF0" w:rsidRPr="00285808" w14:paraId="6F3079B0" w14:textId="77777777" w:rsidTr="001D6581">
        <w:trPr>
          <w:trHeight w:val="31"/>
        </w:trPr>
        <w:tc>
          <w:tcPr>
            <w:tcW w:w="1620" w:type="dxa"/>
            <w:shd w:val="clear" w:color="auto" w:fill="CBDFEA"/>
            <w:vAlign w:val="center"/>
          </w:tcPr>
          <w:p w14:paraId="26C4A806" w14:textId="7670594F" w:rsidR="009E3EF0" w:rsidRPr="007922B7" w:rsidRDefault="009C046B" w:rsidP="003B58B9">
            <w:pPr>
              <w:spacing w:before="20" w:after="0"/>
              <w:rPr>
                <w:rFonts w:eastAsiaTheme="minorHAnsi" w:cs="Times New Roman"/>
                <w:color w:val="005288"/>
                <w:szCs w:val="20"/>
                <w:highlight w:val="yellow"/>
              </w:rPr>
            </w:pPr>
            <w:r w:rsidRPr="009C046B">
              <w:rPr>
                <w:rFonts w:eastAsiaTheme="minorHAnsi" w:cs="Times New Roman"/>
                <w:color w:val="005288"/>
                <w:szCs w:val="20"/>
              </w:rPr>
              <w:t>60 Minutes</w:t>
            </w:r>
          </w:p>
        </w:tc>
        <w:tc>
          <w:tcPr>
            <w:tcW w:w="7830" w:type="dxa"/>
            <w:shd w:val="clear" w:color="auto" w:fill="CBDFEA"/>
            <w:vAlign w:val="center"/>
          </w:tcPr>
          <w:p w14:paraId="616EB55C" w14:textId="77C6FB18" w:rsidR="009E3EF0" w:rsidRPr="00285808" w:rsidRDefault="009E3EF0" w:rsidP="003B58B9">
            <w:pPr>
              <w:spacing w:before="20" w:after="0"/>
              <w:rPr>
                <w:rFonts w:eastAsiaTheme="minorHAnsi" w:cs="Times New Roman"/>
                <w:color w:val="005288"/>
                <w:szCs w:val="20"/>
              </w:rPr>
            </w:pPr>
            <w:r>
              <w:rPr>
                <w:rFonts w:eastAsiaTheme="minorHAnsi" w:cs="Times New Roman"/>
                <w:color w:val="005288"/>
                <w:szCs w:val="20"/>
              </w:rPr>
              <w:t>Module 3</w:t>
            </w:r>
            <w:r w:rsidR="0081784F">
              <w:rPr>
                <w:rFonts w:eastAsiaTheme="minorHAnsi" w:cs="Times New Roman"/>
                <w:color w:val="005288"/>
                <w:szCs w:val="20"/>
              </w:rPr>
              <w:t>: Recovery and Continuity</w:t>
            </w:r>
          </w:p>
        </w:tc>
      </w:tr>
      <w:tr w:rsidR="001D6581" w:rsidRPr="00285808" w14:paraId="7310C687" w14:textId="77777777" w:rsidTr="001D6581">
        <w:trPr>
          <w:trHeight w:val="31"/>
        </w:trPr>
        <w:tc>
          <w:tcPr>
            <w:tcW w:w="1620" w:type="dxa"/>
            <w:shd w:val="clear" w:color="auto" w:fill="CBDFEA"/>
            <w:vAlign w:val="center"/>
          </w:tcPr>
          <w:p w14:paraId="0B20811D" w14:textId="77777777" w:rsidR="001D6581" w:rsidRPr="007922B7" w:rsidRDefault="001D6581" w:rsidP="003B58B9">
            <w:pPr>
              <w:spacing w:before="20" w:after="0"/>
              <w:rPr>
                <w:rFonts w:eastAsiaTheme="minorHAnsi" w:cs="Times New Roman"/>
                <w:color w:val="005288"/>
                <w:szCs w:val="20"/>
                <w:highlight w:val="yellow"/>
              </w:rPr>
            </w:pPr>
            <w:r w:rsidRPr="009E3EF0">
              <w:rPr>
                <w:rFonts w:eastAsiaTheme="minorHAnsi" w:cs="Times New Roman"/>
                <w:color w:val="005288"/>
                <w:szCs w:val="20"/>
              </w:rPr>
              <w:t xml:space="preserve">30 Minutes </w:t>
            </w:r>
          </w:p>
        </w:tc>
        <w:tc>
          <w:tcPr>
            <w:tcW w:w="7830" w:type="dxa"/>
            <w:shd w:val="clear" w:color="auto" w:fill="CBDFEA"/>
            <w:vAlign w:val="center"/>
          </w:tcPr>
          <w:p w14:paraId="7905EAE2" w14:textId="77777777" w:rsidR="001D6581" w:rsidRPr="00285808" w:rsidRDefault="001D6581" w:rsidP="003B58B9">
            <w:pPr>
              <w:spacing w:before="20" w:after="0"/>
              <w:rPr>
                <w:rFonts w:eastAsiaTheme="minorHAnsi" w:cs="Times New Roman"/>
                <w:color w:val="005288"/>
                <w:szCs w:val="20"/>
              </w:rPr>
            </w:pPr>
            <w:r w:rsidRPr="00285808">
              <w:rPr>
                <w:rFonts w:eastAsiaTheme="minorHAnsi" w:cs="Times New Roman"/>
                <w:color w:val="005288"/>
                <w:szCs w:val="20"/>
              </w:rPr>
              <w:t>Hotwash</w:t>
            </w:r>
            <w:r>
              <w:rPr>
                <w:rFonts w:eastAsiaTheme="minorHAnsi" w:cs="Times New Roman"/>
                <w:color w:val="005288"/>
                <w:szCs w:val="20"/>
              </w:rPr>
              <w:t xml:space="preserve"> and Closing Remarks</w:t>
            </w:r>
          </w:p>
        </w:tc>
      </w:tr>
    </w:tbl>
    <w:p w14:paraId="22BB2362" w14:textId="15E6C479" w:rsidR="001D6581" w:rsidRPr="001D6581" w:rsidRDefault="001D6581" w:rsidP="001D6581">
      <w:pPr>
        <w:spacing w:before="120"/>
        <w:rPr>
          <w:i/>
          <w:iCs/>
        </w:rPr>
      </w:pPr>
      <w:r>
        <w:rPr>
          <w:i/>
          <w:iCs/>
        </w:rPr>
        <w:t>All times are approximate.</w:t>
      </w:r>
    </w:p>
    <w:p w14:paraId="2C951FA7" w14:textId="77777777" w:rsidR="001D6581" w:rsidRDefault="001D6581" w:rsidP="00E24508">
      <w:pPr>
        <w:pStyle w:val="Heading1"/>
        <w:spacing w:line="276" w:lineRule="auto"/>
      </w:pPr>
      <w:r>
        <w:br w:type="page"/>
      </w:r>
    </w:p>
    <w:p w14:paraId="795E1305" w14:textId="77777777" w:rsidR="005F1EF8" w:rsidRDefault="005F1EF8" w:rsidP="00E24508">
      <w:pPr>
        <w:pStyle w:val="Heading1"/>
        <w:spacing w:line="276" w:lineRule="auto"/>
        <w:sectPr w:rsidR="005F1EF8" w:rsidSect="00876254">
          <w:footerReference w:type="default" r:id="rId17"/>
          <w:pgSz w:w="12240" w:h="15840" w:code="1"/>
          <w:pgMar w:top="1440" w:right="1440" w:bottom="1440" w:left="1440" w:header="432" w:footer="720" w:gutter="0"/>
          <w:cols w:space="720"/>
          <w:docGrid w:linePitch="360"/>
        </w:sectPr>
      </w:pPr>
    </w:p>
    <w:p w14:paraId="6562D4FA" w14:textId="322ABCAE" w:rsidR="00D8741E" w:rsidRPr="00C65D61" w:rsidRDefault="00512467" w:rsidP="00E24508">
      <w:pPr>
        <w:pStyle w:val="Heading1"/>
        <w:spacing w:line="276" w:lineRule="auto"/>
      </w:pPr>
      <w:bookmarkStart w:id="8" w:name="_Toc174698023"/>
      <w:r w:rsidRPr="00C65D61">
        <w:lastRenderedPageBreak/>
        <w:t>Exercise Overview</w:t>
      </w:r>
      <w:bookmarkEnd w:id="8"/>
      <w:r w:rsidRPr="00C65D61">
        <w:t xml:space="preserve"> </w:t>
      </w:r>
    </w:p>
    <w:tbl>
      <w:tblPr>
        <w:tblStyle w:val="ReportDefaultTable"/>
        <w:tblW w:w="0" w:type="auto"/>
        <w:tblInd w:w="-90" w:type="dxa"/>
        <w:tblLook w:val="04A0" w:firstRow="1" w:lastRow="0" w:firstColumn="1" w:lastColumn="0" w:noHBand="0" w:noVBand="1"/>
        <w:tblCaption w:val="Exercise Overview Table"/>
        <w:tblDescription w:val="Two columns with Exercise-specific labels on the left and corresponding information on the right. User is expected to enter information in areas that are highlighted."/>
      </w:tblPr>
      <w:tblGrid>
        <w:gridCol w:w="2870"/>
        <w:gridCol w:w="6580"/>
      </w:tblGrid>
      <w:tr w:rsidR="00B2488D" w:rsidRPr="00A17272" w14:paraId="085B083E" w14:textId="77777777" w:rsidTr="232017D7">
        <w:trPr>
          <w:cnfStyle w:val="100000000000" w:firstRow="1" w:lastRow="0" w:firstColumn="0" w:lastColumn="0" w:oddVBand="0" w:evenVBand="0" w:oddHBand="0" w:evenHBand="0" w:firstRowFirstColumn="0" w:firstRowLastColumn="0" w:lastRowFirstColumn="0" w:lastRowLastColumn="0"/>
        </w:trPr>
        <w:tc>
          <w:tcPr>
            <w:tcW w:w="2870" w:type="dxa"/>
            <w:shd w:val="clear" w:color="auto" w:fill="005288"/>
            <w:vAlign w:val="center"/>
          </w:tcPr>
          <w:p w14:paraId="1B9154E3" w14:textId="77777777" w:rsidR="00A17272" w:rsidRPr="00CA61A6" w:rsidRDefault="00A17272" w:rsidP="000479A0">
            <w:pPr>
              <w:spacing w:before="60" w:beforeAutospacing="0" w:after="0" w:afterAutospacing="0"/>
              <w:rPr>
                <w:rStyle w:val="TableColumnHeadings"/>
                <w:rFonts w:eastAsiaTheme="minorHAnsi" w:cs="Franklin Gothic Demi"/>
                <w:iCs w:val="0"/>
              </w:rPr>
            </w:pPr>
            <w:bookmarkStart w:id="9" w:name="_Toc493148320"/>
            <w:bookmarkStart w:id="10" w:name="_Toc494267649"/>
            <w:bookmarkStart w:id="11" w:name="_Toc496082778"/>
            <w:bookmarkStart w:id="12" w:name="_Toc496270216"/>
            <w:bookmarkEnd w:id="4"/>
            <w:bookmarkEnd w:id="5"/>
            <w:bookmarkEnd w:id="7"/>
            <w:r w:rsidRPr="00CA61A6">
              <w:rPr>
                <w:rStyle w:val="TableColumnHeadings"/>
                <w:rFonts w:eastAsiaTheme="minorHAnsi"/>
                <w:iCs w:val="0"/>
              </w:rPr>
              <w:t>Exercise Name</w:t>
            </w:r>
          </w:p>
        </w:tc>
        <w:tc>
          <w:tcPr>
            <w:tcW w:w="6580" w:type="dxa"/>
            <w:shd w:val="clear" w:color="auto" w:fill="005288"/>
            <w:vAlign w:val="center"/>
          </w:tcPr>
          <w:p w14:paraId="317248AE" w14:textId="1281D4C6" w:rsidR="00A17272" w:rsidRPr="00CA61A6" w:rsidRDefault="009C046B" w:rsidP="000479A0">
            <w:pPr>
              <w:spacing w:before="60" w:beforeAutospacing="0" w:after="0" w:afterAutospacing="0"/>
              <w:rPr>
                <w:rStyle w:val="TableColumnHeadings"/>
                <w:rFonts w:eastAsiaTheme="minorHAnsi"/>
                <w:iCs w:val="0"/>
              </w:rPr>
            </w:pPr>
            <w:r>
              <w:rPr>
                <w:rStyle w:val="TableColumnHeadings"/>
                <w:rFonts w:eastAsiaTheme="minorHAnsi"/>
                <w:iCs w:val="0"/>
              </w:rPr>
              <w:t>B</w:t>
            </w:r>
            <w:r>
              <w:rPr>
                <w:rStyle w:val="TableColumnHeadings"/>
                <w:rFonts w:eastAsiaTheme="minorHAnsi"/>
              </w:rPr>
              <w:t>omb Threat Tabletop Exercise</w:t>
            </w:r>
          </w:p>
        </w:tc>
      </w:tr>
      <w:tr w:rsidR="00524DC7" w:rsidRPr="000D416F" w14:paraId="3CAE2CE9" w14:textId="77777777" w:rsidTr="232017D7">
        <w:tc>
          <w:tcPr>
            <w:tcW w:w="2870" w:type="dxa"/>
            <w:shd w:val="clear" w:color="auto" w:fill="CBDFEA"/>
            <w:vAlign w:val="center"/>
          </w:tcPr>
          <w:p w14:paraId="2757DB83" w14:textId="7F291FFC"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Exercise Date</w:t>
            </w:r>
            <w:r w:rsidR="00735AE4">
              <w:rPr>
                <w:rFonts w:ascii="Franklin Gothic Medium" w:eastAsiaTheme="minorHAnsi" w:hAnsi="Franklin Gothic Medium" w:cs="Times New Roman"/>
                <w:color w:val="005288"/>
              </w:rPr>
              <w:t>(s)</w:t>
            </w:r>
            <w:r w:rsidRPr="000D416F">
              <w:rPr>
                <w:rFonts w:ascii="Franklin Gothic Medium" w:eastAsiaTheme="minorHAnsi" w:hAnsi="Franklin Gothic Medium" w:cs="Times New Roman"/>
                <w:color w:val="005288"/>
              </w:rPr>
              <w:t>, Time, and Location</w:t>
            </w:r>
          </w:p>
        </w:tc>
        <w:tc>
          <w:tcPr>
            <w:tcW w:w="6580" w:type="dxa"/>
            <w:shd w:val="clear" w:color="auto" w:fill="CBDFEA"/>
            <w:vAlign w:val="center"/>
          </w:tcPr>
          <w:p w14:paraId="708CF1C6" w14:textId="4BA39829" w:rsidR="00A17272" w:rsidRPr="000D416F" w:rsidRDefault="00735AE4" w:rsidP="00CD3222">
            <w:pPr>
              <w:spacing w:before="20" w:beforeAutospacing="0" w:after="0" w:afterAutospacing="0"/>
              <w:rPr>
                <w:rFonts w:eastAsiaTheme="minorHAnsi" w:cs="Times New Roman"/>
                <w:color w:val="005288"/>
                <w:szCs w:val="20"/>
                <w:highlight w:val="yellow"/>
              </w:rPr>
            </w:pPr>
            <w:r>
              <w:rPr>
                <w:rFonts w:eastAsiaTheme="minorHAnsi" w:cs="Times New Roman"/>
                <w:color w:val="005288"/>
                <w:szCs w:val="20"/>
                <w:highlight w:val="yellow"/>
              </w:rPr>
              <w:t>&lt;</w:t>
            </w:r>
            <w:r w:rsidR="00A17272" w:rsidRPr="00E875F8">
              <w:rPr>
                <w:rFonts w:eastAsiaTheme="minorHAnsi" w:cs="Times New Roman"/>
                <w:color w:val="005288"/>
                <w:szCs w:val="20"/>
                <w:highlight w:val="yellow"/>
              </w:rPr>
              <w:t>Exercise</w:t>
            </w:r>
            <w:r w:rsidR="00A17272" w:rsidRPr="000D416F">
              <w:rPr>
                <w:rFonts w:eastAsiaTheme="minorHAnsi" w:cs="Times New Roman"/>
                <w:color w:val="005288"/>
                <w:szCs w:val="20"/>
                <w:highlight w:val="yellow"/>
              </w:rPr>
              <w:t xml:space="preserve"> Date</w:t>
            </w:r>
            <w:r>
              <w:rPr>
                <w:rFonts w:eastAsiaTheme="minorHAnsi" w:cs="Times New Roman"/>
                <w:color w:val="005288"/>
                <w:szCs w:val="20"/>
                <w:highlight w:val="yellow"/>
              </w:rPr>
              <w:t>(s)&gt;</w:t>
            </w:r>
          </w:p>
          <w:p w14:paraId="6A243A2E" w14:textId="270874BD" w:rsidR="00A17272" w:rsidRPr="000D416F" w:rsidRDefault="00735AE4" w:rsidP="7F3F61D1">
            <w:pPr>
              <w:spacing w:before="0" w:beforeAutospacing="0" w:after="0" w:afterAutospacing="0"/>
              <w:contextualSpacing/>
              <w:rPr>
                <w:rFonts w:eastAsiaTheme="minorEastAsia" w:cs="Times New Roman"/>
                <w:color w:val="005288"/>
                <w:highlight w:val="yellow"/>
              </w:rPr>
            </w:pPr>
            <w:r>
              <w:rPr>
                <w:rFonts w:eastAsiaTheme="minorEastAsia" w:cs="Times New Roman"/>
                <w:color w:val="005288"/>
                <w:highlight w:val="yellow"/>
              </w:rPr>
              <w:t>&lt;</w:t>
            </w:r>
            <w:r w:rsidR="00A17272" w:rsidRPr="7F3F61D1">
              <w:rPr>
                <w:rFonts w:eastAsiaTheme="minorEastAsia" w:cs="Times New Roman"/>
                <w:color w:val="005288"/>
                <w:highlight w:val="yellow"/>
              </w:rPr>
              <w:t>Time (</w:t>
            </w:r>
            <w:r w:rsidR="2F2E9746" w:rsidRPr="7F3F61D1">
              <w:rPr>
                <w:rFonts w:eastAsiaTheme="minorEastAsia" w:cs="Times New Roman"/>
                <w:color w:val="005288"/>
                <w:highlight w:val="yellow"/>
              </w:rPr>
              <w:t>e.g.,</w:t>
            </w:r>
            <w:r w:rsidR="0032361D" w:rsidRPr="7F3F61D1">
              <w:rPr>
                <w:rFonts w:eastAsiaTheme="minorEastAsia" w:cs="Times New Roman"/>
                <w:color w:val="005288"/>
                <w:highlight w:val="yellow"/>
              </w:rPr>
              <w:t xml:space="preserve"> </w:t>
            </w:r>
            <w:r w:rsidR="00A17272" w:rsidRPr="7F3F61D1">
              <w:rPr>
                <w:rFonts w:eastAsiaTheme="minorEastAsia" w:cs="Times New Roman"/>
                <w:color w:val="005288"/>
                <w:highlight w:val="yellow"/>
              </w:rPr>
              <w:t>9:00 a.m. – 12:00 p.m.)</w:t>
            </w:r>
            <w:r>
              <w:rPr>
                <w:rFonts w:eastAsiaTheme="minorEastAsia" w:cs="Times New Roman"/>
                <w:color w:val="005288"/>
                <w:highlight w:val="yellow"/>
              </w:rPr>
              <w:t>&gt;</w:t>
            </w:r>
          </w:p>
          <w:p w14:paraId="0AD8DD4B" w14:textId="6409F721" w:rsidR="00A17272" w:rsidRPr="000D416F" w:rsidRDefault="00735AE4" w:rsidP="00CD3222">
            <w:pPr>
              <w:spacing w:before="0" w:beforeAutospacing="0" w:after="20" w:afterAutospacing="0"/>
              <w:rPr>
                <w:rFonts w:eastAsiaTheme="minorHAnsi" w:cs="Times New Roman"/>
                <w:color w:val="005288"/>
                <w:highlight w:val="yellow"/>
              </w:rPr>
            </w:pPr>
            <w:r>
              <w:rPr>
                <w:rFonts w:eastAsiaTheme="minorHAnsi" w:cs="Times New Roman"/>
                <w:color w:val="005288"/>
                <w:highlight w:val="yellow"/>
              </w:rPr>
              <w:t>&lt;</w:t>
            </w:r>
            <w:r w:rsidR="00A17272" w:rsidRPr="000D416F">
              <w:rPr>
                <w:rFonts w:eastAsiaTheme="minorHAnsi" w:cs="Times New Roman"/>
                <w:color w:val="005288"/>
                <w:highlight w:val="yellow"/>
              </w:rPr>
              <w:t>Exercise Location</w:t>
            </w:r>
            <w:r>
              <w:rPr>
                <w:rFonts w:eastAsiaTheme="minorHAnsi" w:cs="Times New Roman"/>
                <w:color w:val="005288"/>
                <w:highlight w:val="yellow"/>
              </w:rPr>
              <w:t>&gt;</w:t>
            </w:r>
          </w:p>
        </w:tc>
      </w:tr>
      <w:tr w:rsidR="00524DC7" w:rsidRPr="000D416F" w14:paraId="79361F27" w14:textId="77777777" w:rsidTr="232017D7">
        <w:tc>
          <w:tcPr>
            <w:tcW w:w="2870" w:type="dxa"/>
            <w:shd w:val="clear" w:color="auto" w:fill="CBDFEA"/>
            <w:vAlign w:val="center"/>
          </w:tcPr>
          <w:p w14:paraId="41FB0D23" w14:textId="77777777" w:rsidR="00AD2F29" w:rsidRPr="000D416F" w:rsidRDefault="00AD2F29" w:rsidP="00AD2F29">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Purpose </w:t>
            </w:r>
          </w:p>
        </w:tc>
        <w:tc>
          <w:tcPr>
            <w:tcW w:w="6580" w:type="dxa"/>
            <w:shd w:val="clear" w:color="auto" w:fill="CBDFEA"/>
          </w:tcPr>
          <w:p w14:paraId="5733CC6C" w14:textId="66E78C7E" w:rsidR="00467DC9" w:rsidRPr="00AD2F29" w:rsidRDefault="00467DC9" w:rsidP="005F1EF8">
            <w:pPr>
              <w:spacing w:before="20" w:beforeAutospacing="0" w:after="0" w:afterAutospacing="0"/>
              <w:rPr>
                <w:rFonts w:eastAsiaTheme="minorEastAsia" w:cs="Times New Roman"/>
                <w:color w:val="005288"/>
                <w:highlight w:val="yellow"/>
              </w:rPr>
            </w:pPr>
            <w:r w:rsidRPr="390306DD">
              <w:rPr>
                <w:rFonts w:cs="Times New Roman"/>
                <w:color w:val="005288"/>
              </w:rPr>
              <w:t xml:space="preserve">Assess the resilience of </w:t>
            </w:r>
            <w:r w:rsidRPr="390306DD">
              <w:rPr>
                <w:rFonts w:cs="Times New Roman"/>
                <w:color w:val="005288"/>
                <w:highlight w:val="yellow"/>
              </w:rPr>
              <w:t>&lt;</w:t>
            </w:r>
            <w:r w:rsidR="00440367">
              <w:rPr>
                <w:rFonts w:cs="Times New Roman"/>
                <w:color w:val="005288"/>
                <w:highlight w:val="yellow"/>
              </w:rPr>
              <w:t>organization name</w:t>
            </w:r>
            <w:r w:rsidRPr="390306DD">
              <w:rPr>
                <w:rFonts w:cs="Times New Roman"/>
                <w:color w:val="005288"/>
                <w:highlight w:val="yellow"/>
              </w:rPr>
              <w:t>&gt;</w:t>
            </w:r>
            <w:r w:rsidRPr="390306DD">
              <w:rPr>
                <w:rFonts w:cs="Times New Roman"/>
                <w:color w:val="005288"/>
              </w:rPr>
              <w:t xml:space="preserve"> and </w:t>
            </w:r>
            <w:r w:rsidR="00F851A9">
              <w:rPr>
                <w:rFonts w:cs="Times New Roman"/>
                <w:color w:val="005288"/>
              </w:rPr>
              <w:t>their</w:t>
            </w:r>
            <w:r w:rsidR="008B1FBC">
              <w:rPr>
                <w:rFonts w:cs="Times New Roman"/>
                <w:color w:val="005288"/>
              </w:rPr>
              <w:t xml:space="preserve"> </w:t>
            </w:r>
            <w:r w:rsidRPr="390306DD">
              <w:rPr>
                <w:rFonts w:cs="Times New Roman"/>
                <w:color w:val="005288"/>
              </w:rPr>
              <w:t xml:space="preserve">ability to respond to a significant </w:t>
            </w:r>
            <w:r w:rsidR="00440367">
              <w:rPr>
                <w:rFonts w:cs="Times New Roman"/>
                <w:color w:val="005288"/>
              </w:rPr>
              <w:t>threat</w:t>
            </w:r>
            <w:r w:rsidR="002334E9">
              <w:rPr>
                <w:rFonts w:cs="Times New Roman"/>
                <w:color w:val="005288"/>
              </w:rPr>
              <w:t>.</w:t>
            </w:r>
          </w:p>
        </w:tc>
      </w:tr>
      <w:tr w:rsidR="00524DC7" w:rsidRPr="000D416F" w14:paraId="6F51ECD2" w14:textId="77777777" w:rsidTr="232017D7">
        <w:tc>
          <w:tcPr>
            <w:tcW w:w="2870" w:type="dxa"/>
            <w:shd w:val="clear" w:color="auto" w:fill="CBDFEA"/>
            <w:vAlign w:val="center"/>
          </w:tcPr>
          <w:p w14:paraId="2C5605CB" w14:textId="5C059AE8" w:rsidR="00A17272" w:rsidRPr="000D416F" w:rsidRDefault="00440367" w:rsidP="00CA61A6">
            <w:pPr>
              <w:spacing w:before="20" w:beforeAutospacing="0" w:after="0" w:afterAutospacing="0"/>
              <w:rPr>
                <w:rFonts w:ascii="Franklin Gothic Medium" w:eastAsiaTheme="minorHAnsi" w:hAnsi="Franklin Gothic Medium" w:cs="Times New Roman"/>
                <w:color w:val="005288"/>
              </w:rPr>
            </w:pPr>
            <w:r>
              <w:rPr>
                <w:rFonts w:ascii="Franklin Gothic Medium" w:eastAsiaTheme="minorHAnsi" w:hAnsi="Franklin Gothic Medium" w:cs="Times New Roman"/>
                <w:color w:val="005288"/>
              </w:rPr>
              <w:t>Mission Area(s)</w:t>
            </w:r>
            <w:r w:rsidR="00156248">
              <w:rPr>
                <w:rFonts w:ascii="Franklin Gothic Medium" w:eastAsiaTheme="minorHAnsi" w:hAnsi="Franklin Gothic Medium" w:cs="Times New Roman"/>
                <w:color w:val="005288"/>
              </w:rPr>
              <w:t xml:space="preserve"> </w:t>
            </w:r>
          </w:p>
        </w:tc>
        <w:tc>
          <w:tcPr>
            <w:tcW w:w="6580" w:type="dxa"/>
            <w:shd w:val="clear" w:color="auto" w:fill="CBDFEA"/>
            <w:vAlign w:val="center"/>
          </w:tcPr>
          <w:p w14:paraId="7B290280" w14:textId="5A64B355" w:rsidR="00A17272" w:rsidRPr="000D416F" w:rsidRDefault="00440367" w:rsidP="00CD3222">
            <w:pPr>
              <w:spacing w:before="20" w:beforeAutospacing="0" w:after="0" w:afterAutospacing="0"/>
              <w:rPr>
                <w:rFonts w:eastAsiaTheme="minorEastAsia" w:cs="Times New Roman"/>
                <w:color w:val="005288"/>
              </w:rPr>
            </w:pPr>
            <w:r>
              <w:rPr>
                <w:rFonts w:eastAsiaTheme="minorEastAsia" w:cs="Times New Roman"/>
                <w:color w:val="005288"/>
              </w:rPr>
              <w:t xml:space="preserve">Prevention, Protection, Mitigation, Response, and Recovery </w:t>
            </w:r>
            <w:r w:rsidRPr="007922B7">
              <w:rPr>
                <w:rFonts w:eastAsiaTheme="minorEastAsia" w:cs="Times New Roman"/>
                <w:color w:val="005288"/>
                <w:highlight w:val="yellow"/>
              </w:rPr>
              <w:t xml:space="preserve">[Select as appropriate </w:t>
            </w:r>
            <w:r w:rsidR="0024198F" w:rsidRPr="007922B7">
              <w:rPr>
                <w:rFonts w:eastAsiaTheme="minorEastAsia" w:cs="Times New Roman"/>
                <w:color w:val="005288"/>
                <w:highlight w:val="yellow"/>
              </w:rPr>
              <w:t>based on the discussion questions chosen.]</w:t>
            </w:r>
          </w:p>
        </w:tc>
      </w:tr>
      <w:tr w:rsidR="00DD0F39" w:rsidRPr="000D416F" w14:paraId="317B6305" w14:textId="77777777" w:rsidTr="232017D7">
        <w:tc>
          <w:tcPr>
            <w:tcW w:w="2870" w:type="dxa"/>
            <w:shd w:val="clear" w:color="auto" w:fill="CBDFEA"/>
            <w:vAlign w:val="center"/>
          </w:tcPr>
          <w:p w14:paraId="16BFDF9B" w14:textId="4144AD4D" w:rsidR="00DD0F39" w:rsidDel="00440367" w:rsidRDefault="540B0007" w:rsidP="232017D7">
            <w:pPr>
              <w:spacing w:before="20" w:after="0"/>
              <w:rPr>
                <w:rFonts w:ascii="Franklin Gothic Medium" w:eastAsiaTheme="minorEastAsia" w:hAnsi="Franklin Gothic Medium" w:cs="Times New Roman"/>
                <w:color w:val="005288"/>
              </w:rPr>
            </w:pPr>
            <w:r w:rsidRPr="232017D7">
              <w:rPr>
                <w:rFonts w:ascii="Franklin Gothic Medium" w:eastAsiaTheme="minorEastAsia" w:hAnsi="Franklin Gothic Medium" w:cs="Times New Roman"/>
                <w:color w:val="005288"/>
              </w:rPr>
              <w:t>Core Capabilities</w:t>
            </w:r>
          </w:p>
        </w:tc>
        <w:tc>
          <w:tcPr>
            <w:tcW w:w="6580" w:type="dxa"/>
            <w:shd w:val="clear" w:color="auto" w:fill="CBDFEA"/>
            <w:vAlign w:val="center"/>
          </w:tcPr>
          <w:p w14:paraId="08E68B2A" w14:textId="2FB2C915" w:rsidR="00C449C4" w:rsidRPr="008A7130" w:rsidRDefault="00C449C4" w:rsidP="005F46F0">
            <w:pPr>
              <w:numPr>
                <w:ilvl w:val="0"/>
                <w:numId w:val="7"/>
              </w:numPr>
              <w:spacing w:after="100"/>
              <w:ind w:left="360"/>
              <w:contextualSpacing/>
              <w:rPr>
                <w:color w:val="005288"/>
              </w:rPr>
            </w:pPr>
            <w:r w:rsidRPr="007922B7">
              <w:rPr>
                <w:color w:val="005288"/>
              </w:rPr>
              <w:t>Intellig</w:t>
            </w:r>
            <w:r w:rsidR="004B05F7">
              <w:rPr>
                <w:color w:val="005288"/>
              </w:rPr>
              <w:t>ence and Information Sharing</w:t>
            </w:r>
          </w:p>
          <w:p w14:paraId="0F757485" w14:textId="77777777" w:rsidR="00C449C4" w:rsidRPr="007922B7" w:rsidRDefault="00C449C4" w:rsidP="005F46F0">
            <w:pPr>
              <w:numPr>
                <w:ilvl w:val="0"/>
                <w:numId w:val="7"/>
              </w:numPr>
              <w:spacing w:after="100"/>
              <w:ind w:left="360"/>
              <w:contextualSpacing/>
              <w:rPr>
                <w:color w:val="005288"/>
              </w:rPr>
            </w:pPr>
            <w:r w:rsidRPr="007922B7">
              <w:rPr>
                <w:color w:val="005288"/>
              </w:rPr>
              <w:t>On-Scene Security, Protection, and Law Enforcement</w:t>
            </w:r>
          </w:p>
          <w:p w14:paraId="2803D6E1" w14:textId="77777777" w:rsidR="00C449C4" w:rsidRPr="007922B7" w:rsidRDefault="00C449C4" w:rsidP="005F46F0">
            <w:pPr>
              <w:numPr>
                <w:ilvl w:val="0"/>
                <w:numId w:val="7"/>
              </w:numPr>
              <w:spacing w:after="100"/>
              <w:ind w:left="360"/>
              <w:contextualSpacing/>
              <w:rPr>
                <w:color w:val="005288"/>
              </w:rPr>
            </w:pPr>
            <w:r w:rsidRPr="007922B7">
              <w:rPr>
                <w:color w:val="005288"/>
              </w:rPr>
              <w:t>Operational Communication</w:t>
            </w:r>
          </w:p>
          <w:p w14:paraId="365730EF" w14:textId="77777777" w:rsidR="00C449C4" w:rsidRPr="007922B7" w:rsidRDefault="00C449C4" w:rsidP="005F46F0">
            <w:pPr>
              <w:numPr>
                <w:ilvl w:val="0"/>
                <w:numId w:val="7"/>
              </w:numPr>
              <w:spacing w:after="100"/>
              <w:ind w:left="360"/>
              <w:contextualSpacing/>
              <w:rPr>
                <w:color w:val="005288"/>
              </w:rPr>
            </w:pPr>
            <w:r w:rsidRPr="007922B7">
              <w:rPr>
                <w:color w:val="005288"/>
              </w:rPr>
              <w:t>Operational Coordination</w:t>
            </w:r>
          </w:p>
          <w:p w14:paraId="49FD0755" w14:textId="77777777" w:rsidR="00C449C4" w:rsidRPr="007922B7" w:rsidRDefault="00C449C4" w:rsidP="005F46F0">
            <w:pPr>
              <w:numPr>
                <w:ilvl w:val="0"/>
                <w:numId w:val="7"/>
              </w:numPr>
              <w:spacing w:after="100"/>
              <w:ind w:left="360"/>
              <w:contextualSpacing/>
              <w:rPr>
                <w:color w:val="005288"/>
              </w:rPr>
            </w:pPr>
            <w:r w:rsidRPr="007922B7">
              <w:rPr>
                <w:color w:val="005288"/>
              </w:rPr>
              <w:t>Planning</w:t>
            </w:r>
          </w:p>
          <w:p w14:paraId="5E1D468F" w14:textId="77777777" w:rsidR="00C449C4" w:rsidRDefault="00C449C4" w:rsidP="005F46F0">
            <w:pPr>
              <w:numPr>
                <w:ilvl w:val="0"/>
                <w:numId w:val="7"/>
              </w:numPr>
              <w:spacing w:after="100"/>
              <w:ind w:left="360"/>
              <w:contextualSpacing/>
              <w:rPr>
                <w:color w:val="005288"/>
              </w:rPr>
            </w:pPr>
            <w:r w:rsidRPr="007922B7">
              <w:rPr>
                <w:color w:val="005288"/>
              </w:rPr>
              <w:t>Public Information and Warning</w:t>
            </w:r>
          </w:p>
          <w:p w14:paraId="295F0492" w14:textId="576008BE" w:rsidR="00736F50" w:rsidRPr="007922B7" w:rsidRDefault="00736F50" w:rsidP="005F46F0">
            <w:pPr>
              <w:numPr>
                <w:ilvl w:val="0"/>
                <w:numId w:val="7"/>
              </w:numPr>
              <w:spacing w:after="100"/>
              <w:ind w:left="360"/>
              <w:contextualSpacing/>
              <w:rPr>
                <w:color w:val="005288"/>
              </w:rPr>
            </w:pPr>
            <w:r>
              <w:rPr>
                <w:color w:val="005288"/>
              </w:rPr>
              <w:t>Public Health, Healthcare, and Emergency Medical</w:t>
            </w:r>
            <w:r w:rsidR="004D466F">
              <w:rPr>
                <w:color w:val="005288"/>
              </w:rPr>
              <w:t xml:space="preserve"> Services (EMS)</w:t>
            </w:r>
          </w:p>
          <w:p w14:paraId="2428BC9C" w14:textId="174FE34E" w:rsidR="00C449C4" w:rsidRPr="007922B7" w:rsidRDefault="004B05F7" w:rsidP="005F46F0">
            <w:pPr>
              <w:numPr>
                <w:ilvl w:val="0"/>
                <w:numId w:val="7"/>
              </w:numPr>
              <w:spacing w:after="100"/>
              <w:ind w:left="360"/>
              <w:contextualSpacing/>
              <w:rPr>
                <w:color w:val="005288"/>
              </w:rPr>
            </w:pPr>
            <w:r>
              <w:rPr>
                <w:color w:val="005288"/>
              </w:rPr>
              <w:t>Situational Assessment</w:t>
            </w:r>
          </w:p>
          <w:p w14:paraId="59F1EF6F" w14:textId="49D86C49" w:rsidR="00DD0F39" w:rsidRPr="007922B7" w:rsidDel="00440367" w:rsidRDefault="00C449C4" w:rsidP="007922B7">
            <w:pPr>
              <w:spacing w:after="100"/>
              <w:contextualSpacing/>
              <w:rPr>
                <w:color w:val="005288"/>
              </w:rPr>
            </w:pPr>
            <w:r w:rsidRPr="007922B7">
              <w:rPr>
                <w:color w:val="005288"/>
                <w:highlight w:val="yellow"/>
              </w:rPr>
              <w:t>[modify as needed]</w:t>
            </w:r>
          </w:p>
        </w:tc>
      </w:tr>
      <w:tr w:rsidR="00524DC7" w:rsidRPr="000D416F" w14:paraId="0FF2F272" w14:textId="77777777" w:rsidTr="232017D7">
        <w:tc>
          <w:tcPr>
            <w:tcW w:w="2870" w:type="dxa"/>
            <w:shd w:val="clear" w:color="auto" w:fill="CBDFEA"/>
            <w:vAlign w:val="center"/>
          </w:tcPr>
          <w:p w14:paraId="34F72C1A" w14:textId="3482C503" w:rsidR="007A433A" w:rsidRPr="00793605" w:rsidRDefault="00A17272" w:rsidP="00793605">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 xml:space="preserve">Objectives </w:t>
            </w:r>
          </w:p>
        </w:tc>
        <w:tc>
          <w:tcPr>
            <w:tcW w:w="6580" w:type="dxa"/>
            <w:shd w:val="clear" w:color="auto" w:fill="CBDFEA"/>
            <w:vAlign w:val="center"/>
          </w:tcPr>
          <w:p w14:paraId="2F671F56" w14:textId="7AF1CF91" w:rsidR="005E7615" w:rsidRPr="007922B7" w:rsidRDefault="005E7615" w:rsidP="005F46F0">
            <w:pPr>
              <w:pStyle w:val="BodyText"/>
              <w:numPr>
                <w:ilvl w:val="0"/>
                <w:numId w:val="1"/>
              </w:numPr>
              <w:spacing w:after="100" w:line="240" w:lineRule="auto"/>
              <w:ind w:left="360"/>
              <w:rPr>
                <w:color w:val="005288"/>
              </w:rPr>
            </w:pPr>
            <w:r w:rsidRPr="007922B7">
              <w:rPr>
                <w:color w:val="005288"/>
              </w:rPr>
              <w:t xml:space="preserve">Review </w:t>
            </w:r>
            <w:r w:rsidR="004D466F">
              <w:rPr>
                <w:color w:val="005288"/>
              </w:rPr>
              <w:t>emergency preparedness plans and response procedures to a suspicious activity event and a follow-on bomb threat.</w:t>
            </w:r>
            <w:r w:rsidRPr="007922B7">
              <w:rPr>
                <w:color w:val="005288"/>
              </w:rPr>
              <w:t xml:space="preserve"> </w:t>
            </w:r>
          </w:p>
          <w:p w14:paraId="2229E808" w14:textId="4DE472A0" w:rsidR="005E7615" w:rsidRPr="007922B7" w:rsidRDefault="004D466F" w:rsidP="005F46F0">
            <w:pPr>
              <w:pStyle w:val="BodyText"/>
              <w:numPr>
                <w:ilvl w:val="0"/>
                <w:numId w:val="1"/>
              </w:numPr>
              <w:spacing w:after="100" w:line="240" w:lineRule="auto"/>
              <w:ind w:left="360"/>
              <w:rPr>
                <w:color w:val="005288"/>
              </w:rPr>
            </w:pPr>
            <w:r>
              <w:rPr>
                <w:color w:val="005288"/>
              </w:rPr>
              <w:t xml:space="preserve">Examine threat and incident information sharing, notification, and communication procedures between </w:t>
            </w:r>
            <w:r w:rsidRPr="00D87060">
              <w:rPr>
                <w:color w:val="005288"/>
                <w:highlight w:val="yellow"/>
              </w:rPr>
              <w:t>[insert facility or organization]</w:t>
            </w:r>
            <w:r>
              <w:rPr>
                <w:color w:val="005288"/>
              </w:rPr>
              <w:t xml:space="preserve"> partners, focusing on intelligence community partners and law enforcement.</w:t>
            </w:r>
          </w:p>
          <w:p w14:paraId="3CD3D6C3" w14:textId="62B0F3D7" w:rsidR="005E7615" w:rsidRDefault="005E7615" w:rsidP="005F46F0">
            <w:pPr>
              <w:pStyle w:val="BodyText"/>
              <w:numPr>
                <w:ilvl w:val="0"/>
                <w:numId w:val="1"/>
              </w:numPr>
              <w:spacing w:after="0" w:afterAutospacing="0" w:line="240" w:lineRule="auto"/>
              <w:ind w:left="360"/>
              <w:rPr>
                <w:color w:val="005288"/>
              </w:rPr>
            </w:pPr>
            <w:r w:rsidRPr="007922B7">
              <w:rPr>
                <w:color w:val="005288"/>
              </w:rPr>
              <w:t>Examine</w:t>
            </w:r>
            <w:r w:rsidR="005768A8">
              <w:rPr>
                <w:color w:val="005288"/>
              </w:rPr>
              <w:t xml:space="preserve"> public messa</w:t>
            </w:r>
            <w:r w:rsidR="00546B7D">
              <w:rPr>
                <w:color w:val="005288"/>
              </w:rPr>
              <w:t xml:space="preserve">ging and </w:t>
            </w:r>
            <w:r w:rsidR="00D92223">
              <w:rPr>
                <w:color w:val="005288"/>
              </w:rPr>
              <w:t xml:space="preserve">information plans and procedures </w:t>
            </w:r>
            <w:r w:rsidR="00DE10B8">
              <w:rPr>
                <w:color w:val="005288"/>
              </w:rPr>
              <w:t>related to an active threat</w:t>
            </w:r>
            <w:r w:rsidR="001B1DFE">
              <w:rPr>
                <w:color w:val="005288"/>
              </w:rPr>
              <w:t>.</w:t>
            </w:r>
            <w:r w:rsidR="004D466F">
              <w:rPr>
                <w:color w:val="005288"/>
              </w:rPr>
              <w:t xml:space="preserve"> </w:t>
            </w:r>
          </w:p>
          <w:p w14:paraId="2B821E76" w14:textId="711A2F2A" w:rsidR="004D466F" w:rsidRDefault="004D466F" w:rsidP="005F46F0">
            <w:pPr>
              <w:pStyle w:val="BodyText"/>
              <w:numPr>
                <w:ilvl w:val="0"/>
                <w:numId w:val="1"/>
              </w:numPr>
              <w:spacing w:after="0" w:afterAutospacing="0" w:line="240" w:lineRule="auto"/>
              <w:ind w:left="360"/>
              <w:rPr>
                <w:color w:val="005288"/>
              </w:rPr>
            </w:pPr>
            <w:r>
              <w:rPr>
                <w:color w:val="005288"/>
              </w:rPr>
              <w:t>Discuss recovery and continuity plans and procedures following suspicious activity events and a bomb threat.</w:t>
            </w:r>
          </w:p>
          <w:p w14:paraId="28C1053E" w14:textId="384EA9C6" w:rsidR="00DD0F39" w:rsidRPr="007922B7" w:rsidRDefault="005E7615" w:rsidP="007922B7">
            <w:pPr>
              <w:pStyle w:val="BodyText"/>
              <w:spacing w:after="100" w:line="240" w:lineRule="auto"/>
              <w:rPr>
                <w:color w:val="005288"/>
              </w:rPr>
            </w:pPr>
            <w:r w:rsidRPr="007922B7">
              <w:rPr>
                <w:color w:val="005288"/>
                <w:highlight w:val="yellow"/>
              </w:rPr>
              <w:t>[Insert additional exercise objectives as necessary]</w:t>
            </w:r>
          </w:p>
        </w:tc>
      </w:tr>
      <w:tr w:rsidR="00524DC7" w:rsidRPr="000D416F" w14:paraId="0CA376A9" w14:textId="77777777" w:rsidTr="232017D7">
        <w:tc>
          <w:tcPr>
            <w:tcW w:w="2870" w:type="dxa"/>
            <w:shd w:val="clear" w:color="auto" w:fill="CBDFEA"/>
            <w:vAlign w:val="center"/>
          </w:tcPr>
          <w:p w14:paraId="764BA77F" w14:textId="77777777" w:rsidR="00A17272" w:rsidRPr="000D416F" w:rsidRDefault="00A17272" w:rsidP="007E11BE">
            <w:pPr>
              <w:spacing w:before="20" w:beforeAutospacing="0" w:after="2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Threat or Hazard</w:t>
            </w:r>
          </w:p>
        </w:tc>
        <w:tc>
          <w:tcPr>
            <w:tcW w:w="6580" w:type="dxa"/>
            <w:shd w:val="clear" w:color="auto" w:fill="CBDFEA"/>
            <w:vAlign w:val="center"/>
          </w:tcPr>
          <w:p w14:paraId="4F65BA28" w14:textId="747CDDE6" w:rsidR="00A17272" w:rsidRPr="003D7B35" w:rsidRDefault="004D466F" w:rsidP="007E11BE">
            <w:pPr>
              <w:spacing w:before="20" w:beforeAutospacing="0" w:after="20" w:afterAutospacing="0"/>
              <w:rPr>
                <w:rFonts w:eastAsiaTheme="minorEastAsia" w:cs="Times New Roman"/>
                <w:color w:val="005288"/>
              </w:rPr>
            </w:pPr>
            <w:r>
              <w:rPr>
                <w:rFonts w:eastAsiaTheme="minorEastAsia" w:cs="Times New Roman"/>
                <w:color w:val="005288"/>
              </w:rPr>
              <w:t>Suspicious Activity, Bomb Threat</w:t>
            </w:r>
          </w:p>
        </w:tc>
      </w:tr>
      <w:tr w:rsidR="00524DC7" w:rsidRPr="000D416F" w14:paraId="7DA8E8C8" w14:textId="77777777" w:rsidTr="232017D7">
        <w:tc>
          <w:tcPr>
            <w:tcW w:w="2870" w:type="dxa"/>
            <w:shd w:val="clear" w:color="auto" w:fill="CBDFEA"/>
            <w:vAlign w:val="center"/>
          </w:tcPr>
          <w:p w14:paraId="760BFAF9"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Scenario</w:t>
            </w:r>
          </w:p>
        </w:tc>
        <w:tc>
          <w:tcPr>
            <w:tcW w:w="6580" w:type="dxa"/>
            <w:shd w:val="clear" w:color="auto" w:fill="CBDFEA"/>
            <w:vAlign w:val="center"/>
          </w:tcPr>
          <w:p w14:paraId="44A80A88" w14:textId="56D6FC17" w:rsidR="00B455E2" w:rsidRPr="002B3D1A" w:rsidRDefault="00E74DF3" w:rsidP="00436087">
            <w:pPr>
              <w:pStyle w:val="TableText"/>
              <w:spacing w:before="20" w:beforeAutospacing="0" w:after="20" w:afterAutospacing="0"/>
              <w:rPr>
                <w:rFonts w:ascii="Franklin Gothic Book" w:eastAsiaTheme="minorEastAsia" w:hAnsi="Franklin Gothic Book" w:cs="Times New Roman"/>
              </w:rPr>
            </w:pPr>
            <w:r>
              <w:rPr>
                <w:rFonts w:ascii="Franklin Gothic Book" w:hAnsi="Franklin Gothic Book"/>
              </w:rPr>
              <w:t xml:space="preserve">An </w:t>
            </w:r>
            <w:r w:rsidR="004D466F">
              <w:rPr>
                <w:rFonts w:ascii="Franklin Gothic Book" w:hAnsi="Franklin Gothic Book"/>
              </w:rPr>
              <w:t xml:space="preserve">interactive, discussion-based exercise focused on a suspicious activity, followed by a bomb </w:t>
            </w:r>
            <w:r w:rsidR="00912C0F">
              <w:rPr>
                <w:rFonts w:ascii="Franklin Gothic Book" w:hAnsi="Franklin Gothic Book"/>
              </w:rPr>
              <w:t>threat. The scenario consists of three modules: Intelligence and Information Sharing, Incident Response, and Recovery and Continuity.</w:t>
            </w:r>
          </w:p>
        </w:tc>
      </w:tr>
      <w:tr w:rsidR="00524DC7" w:rsidRPr="000D416F" w14:paraId="02280510" w14:textId="77777777" w:rsidTr="232017D7">
        <w:tc>
          <w:tcPr>
            <w:tcW w:w="2870" w:type="dxa"/>
            <w:shd w:val="clear" w:color="auto" w:fill="CBDFEA"/>
            <w:vAlign w:val="center"/>
          </w:tcPr>
          <w:p w14:paraId="53F737A4" w14:textId="4AA576DC"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Sponsor</w:t>
            </w:r>
            <w:r w:rsidR="00E74DF3">
              <w:rPr>
                <w:rFonts w:ascii="Franklin Gothic Medium" w:eastAsiaTheme="minorHAnsi" w:hAnsi="Franklin Gothic Medium" w:cs="Times New Roman"/>
                <w:color w:val="005288"/>
              </w:rPr>
              <w:t>(s)</w:t>
            </w:r>
          </w:p>
        </w:tc>
        <w:tc>
          <w:tcPr>
            <w:tcW w:w="6580" w:type="dxa"/>
            <w:shd w:val="clear" w:color="auto" w:fill="CBDFEA"/>
            <w:vAlign w:val="center"/>
          </w:tcPr>
          <w:p w14:paraId="4E1E7980" w14:textId="4E5D9225" w:rsidR="00A17272" w:rsidRPr="000D416F" w:rsidRDefault="00E74DF3" w:rsidP="00CD3222">
            <w:pPr>
              <w:pStyle w:val="TableText"/>
              <w:spacing w:before="20" w:beforeAutospacing="0" w:after="20" w:afterAutospacing="0"/>
              <w:rPr>
                <w:rFonts w:ascii="Franklin Gothic Book" w:eastAsiaTheme="minorHAnsi" w:hAnsi="Franklin Gothic Book" w:cs="Times New Roman"/>
                <w:highlight w:val="yellow"/>
              </w:rPr>
            </w:pPr>
            <w:r>
              <w:rPr>
                <w:rFonts w:ascii="Franklin Gothic Book" w:eastAsiaTheme="minorHAnsi" w:hAnsi="Franklin Gothic Book" w:cs="Times New Roman"/>
                <w:highlight w:val="yellow"/>
              </w:rPr>
              <w:t>&lt;</w:t>
            </w:r>
            <w:r w:rsidR="00A17272" w:rsidRPr="000D416F">
              <w:rPr>
                <w:rFonts w:ascii="Franklin Gothic Book" w:eastAsiaTheme="minorHAnsi" w:hAnsi="Franklin Gothic Book" w:cs="Times New Roman"/>
                <w:highlight w:val="yellow"/>
              </w:rPr>
              <w:t>Exercise Sponsor</w:t>
            </w:r>
            <w:r>
              <w:rPr>
                <w:rFonts w:ascii="Franklin Gothic Book" w:eastAsiaTheme="minorHAnsi" w:hAnsi="Franklin Gothic Book" w:cs="Times New Roman"/>
                <w:highlight w:val="yellow"/>
              </w:rPr>
              <w:t>(s)&gt;</w:t>
            </w:r>
          </w:p>
        </w:tc>
      </w:tr>
      <w:tr w:rsidR="00524DC7" w:rsidRPr="000D416F" w14:paraId="554A8230" w14:textId="77777777" w:rsidTr="232017D7">
        <w:tc>
          <w:tcPr>
            <w:tcW w:w="2870" w:type="dxa"/>
            <w:shd w:val="clear" w:color="auto" w:fill="CBDFEA"/>
            <w:vAlign w:val="center"/>
          </w:tcPr>
          <w:p w14:paraId="5456D6F5" w14:textId="77777777" w:rsidR="00A17272" w:rsidRPr="000D416F" w:rsidRDefault="00A17272" w:rsidP="00CA61A6">
            <w:pPr>
              <w:spacing w:before="20" w:beforeAutospacing="0" w:after="0" w:afterAutospacing="0"/>
              <w:rPr>
                <w:rFonts w:ascii="Franklin Gothic Medium" w:eastAsiaTheme="minorHAnsi" w:hAnsi="Franklin Gothic Medium" w:cs="Times New Roman"/>
                <w:color w:val="005288"/>
              </w:rPr>
            </w:pPr>
            <w:r w:rsidRPr="000D416F">
              <w:rPr>
                <w:rFonts w:ascii="Franklin Gothic Medium" w:eastAsiaTheme="minorHAnsi" w:hAnsi="Franklin Gothic Medium" w:cs="Times New Roman"/>
                <w:color w:val="005288"/>
              </w:rPr>
              <w:t>Participating Organizations</w:t>
            </w:r>
          </w:p>
        </w:tc>
        <w:tc>
          <w:tcPr>
            <w:tcW w:w="6580" w:type="dxa"/>
            <w:shd w:val="clear" w:color="auto" w:fill="CBDFEA"/>
            <w:vAlign w:val="center"/>
          </w:tcPr>
          <w:p w14:paraId="15BBA8E8" w14:textId="115BA5E1" w:rsidR="00E7787B" w:rsidRDefault="00A157AA" w:rsidP="005F1EF8">
            <w:pPr>
              <w:pStyle w:val="TableText"/>
              <w:spacing w:before="20" w:beforeAutospacing="0" w:after="20" w:afterAutospacing="0"/>
              <w:rPr>
                <w:rFonts w:ascii="Franklin Gothic Book" w:eastAsiaTheme="minorEastAsia" w:hAnsi="Franklin Gothic Book" w:cs="Times New Roman"/>
              </w:rPr>
            </w:pPr>
            <w:r>
              <w:rPr>
                <w:rFonts w:ascii="Franklin Gothic Book" w:eastAsiaTheme="minorEastAsia" w:hAnsi="Franklin Gothic Book" w:cs="Times New Roman"/>
                <w:highlight w:val="yellow"/>
              </w:rPr>
              <w:t>&lt;</w:t>
            </w:r>
            <w:r w:rsidR="00E7787B" w:rsidRPr="00D87060">
              <w:rPr>
                <w:rFonts w:ascii="Franklin Gothic Book" w:eastAsiaTheme="minorEastAsia" w:hAnsi="Franklin Gothic Book" w:cs="Times New Roman"/>
                <w:highlight w:val="yellow"/>
              </w:rPr>
              <w:t>Overview of organizations participating in the exercise (e.g., federal, state, local, private sector, etc.).</w:t>
            </w:r>
            <w:r w:rsidR="009018DA">
              <w:rPr>
                <w:rFonts w:ascii="Franklin Gothic Book" w:eastAsiaTheme="minorEastAsia" w:hAnsi="Franklin Gothic Book" w:cs="Times New Roman"/>
              </w:rPr>
              <w:t>&gt;</w:t>
            </w:r>
            <w:r w:rsidR="00E7787B" w:rsidRPr="00E7787B">
              <w:rPr>
                <w:rFonts w:ascii="Franklin Gothic Book" w:eastAsiaTheme="minorEastAsia" w:hAnsi="Franklin Gothic Book" w:cs="Times New Roman"/>
              </w:rPr>
              <w:t> </w:t>
            </w:r>
          </w:p>
          <w:p w14:paraId="22814BED" w14:textId="37730DCB" w:rsidR="00A17272" w:rsidRPr="000D416F" w:rsidRDefault="00DF45F1" w:rsidP="005F1EF8">
            <w:pPr>
              <w:pStyle w:val="TableText"/>
              <w:spacing w:before="20" w:beforeAutospacing="0" w:after="20" w:afterAutospacing="0"/>
              <w:rPr>
                <w:rFonts w:ascii="Franklin Gothic Book" w:eastAsiaTheme="minorEastAsia" w:hAnsi="Franklin Gothic Book" w:cs="Times New Roman"/>
                <w:highlight w:val="yellow"/>
              </w:rPr>
            </w:pPr>
            <w:r w:rsidRPr="007922B7">
              <w:rPr>
                <w:rFonts w:ascii="Franklin Gothic Book" w:eastAsiaTheme="minorEastAsia" w:hAnsi="Franklin Gothic Book" w:cs="Times New Roman"/>
              </w:rPr>
              <w:t xml:space="preserve">Please see Appendix A for </w:t>
            </w:r>
            <w:r w:rsidR="00723439" w:rsidRPr="007922B7">
              <w:rPr>
                <w:rFonts w:ascii="Franklin Gothic Book" w:eastAsiaTheme="minorEastAsia" w:hAnsi="Franklin Gothic Book" w:cs="Times New Roman"/>
              </w:rPr>
              <w:t>a complete list of</w:t>
            </w:r>
            <w:r w:rsidRPr="007922B7">
              <w:rPr>
                <w:rFonts w:ascii="Franklin Gothic Book" w:eastAsiaTheme="minorEastAsia" w:hAnsi="Franklin Gothic Book" w:cs="Times New Roman"/>
              </w:rPr>
              <w:t xml:space="preserve"> </w:t>
            </w:r>
            <w:r w:rsidR="00723439" w:rsidRPr="007922B7">
              <w:rPr>
                <w:rFonts w:ascii="Franklin Gothic Book" w:eastAsiaTheme="minorEastAsia" w:hAnsi="Franklin Gothic Book" w:cs="Times New Roman"/>
              </w:rPr>
              <w:t>participating organizations.</w:t>
            </w:r>
          </w:p>
        </w:tc>
      </w:tr>
      <w:tr w:rsidR="00120CC1" w:rsidRPr="00001B4A" w14:paraId="02FF482D" w14:textId="77777777" w:rsidTr="232017D7">
        <w:tc>
          <w:tcPr>
            <w:tcW w:w="2870" w:type="dxa"/>
            <w:shd w:val="clear" w:color="auto" w:fill="CBDFEA"/>
            <w:vAlign w:val="center"/>
          </w:tcPr>
          <w:p w14:paraId="2ADB922E" w14:textId="77777777" w:rsidR="00120CC1" w:rsidRDefault="00120CC1" w:rsidP="00120CC1">
            <w:pPr>
              <w:spacing w:before="20" w:beforeAutospacing="0" w:after="0" w:afterAutospacing="0"/>
              <w:rPr>
                <w:rFonts w:ascii="Franklin Gothic Medium" w:hAnsi="Franklin Gothic Medium" w:cs="Franklin Gothic Demi"/>
                <w:color w:val="005288"/>
                <w:sz w:val="32"/>
                <w:szCs w:val="40"/>
              </w:rPr>
            </w:pPr>
            <w:r w:rsidRPr="000D416F">
              <w:rPr>
                <w:rFonts w:ascii="Franklin Gothic Medium" w:eastAsiaTheme="minorHAnsi" w:hAnsi="Franklin Gothic Medium" w:cs="Times New Roman"/>
                <w:color w:val="005288"/>
              </w:rPr>
              <w:lastRenderedPageBreak/>
              <w:t xml:space="preserve">Points of Contact </w:t>
            </w:r>
          </w:p>
          <w:p w14:paraId="635BDAE7" w14:textId="77777777" w:rsidR="00120CC1" w:rsidRPr="000D416F" w:rsidRDefault="00120CC1" w:rsidP="00CA61A6">
            <w:pPr>
              <w:spacing w:before="20" w:after="0"/>
              <w:rPr>
                <w:rFonts w:ascii="Franklin Gothic Medium" w:eastAsiaTheme="minorHAnsi" w:hAnsi="Franklin Gothic Medium" w:cs="Times New Roman"/>
                <w:color w:val="005288"/>
              </w:rPr>
            </w:pPr>
          </w:p>
        </w:tc>
        <w:tc>
          <w:tcPr>
            <w:tcW w:w="6580" w:type="dxa"/>
            <w:shd w:val="clear" w:color="auto" w:fill="CBDFEA"/>
          </w:tcPr>
          <w:p w14:paraId="445F742E" w14:textId="77777777" w:rsidR="00206A6C" w:rsidRDefault="00120CC1" w:rsidP="00206A6C">
            <w:pPr>
              <w:spacing w:after="0" w:afterAutospacing="0"/>
              <w:rPr>
                <w:b/>
                <w:color w:val="005288"/>
                <w:highlight w:val="yellow"/>
              </w:rPr>
            </w:pPr>
            <w:r>
              <w:rPr>
                <w:b/>
                <w:color w:val="005288"/>
                <w:highlight w:val="yellow"/>
              </w:rPr>
              <w:t>&lt;</w:t>
            </w:r>
            <w:r w:rsidRPr="000D416F">
              <w:rPr>
                <w:b/>
                <w:color w:val="005288"/>
                <w:highlight w:val="yellow"/>
              </w:rPr>
              <w:t>Organization POC(s)</w:t>
            </w:r>
            <w:r>
              <w:rPr>
                <w:b/>
                <w:color w:val="005288"/>
                <w:highlight w:val="yellow"/>
              </w:rPr>
              <w:t>&gt;</w:t>
            </w:r>
            <w:r>
              <w:rPr>
                <w:b/>
                <w:color w:val="005288"/>
                <w:highlight w:val="yellow"/>
              </w:rPr>
              <w:t xml:space="preserve"> </w:t>
            </w:r>
          </w:p>
          <w:p w14:paraId="2F4C9F9F" w14:textId="45F0DD1D" w:rsidR="00120CC1" w:rsidRDefault="00120CC1" w:rsidP="00340109">
            <w:pPr>
              <w:spacing w:before="0" w:beforeAutospacing="0" w:after="100"/>
              <w:rPr>
                <w:color w:val="005288"/>
                <w:highlight w:val="yellow"/>
              </w:rPr>
            </w:pPr>
            <w:r w:rsidRPr="000D416F">
              <w:rPr>
                <w:color w:val="005288"/>
                <w:highlight w:val="yellow"/>
              </w:rPr>
              <w:t xml:space="preserve">Contact </w:t>
            </w:r>
            <w:r>
              <w:rPr>
                <w:color w:val="005288"/>
                <w:highlight w:val="yellow"/>
              </w:rPr>
              <w:t>I</w:t>
            </w:r>
            <w:r w:rsidRPr="000D416F">
              <w:rPr>
                <w:color w:val="005288"/>
                <w:highlight w:val="yellow"/>
              </w:rPr>
              <w:t>nfo</w:t>
            </w:r>
            <w:r>
              <w:rPr>
                <w:color w:val="005288"/>
                <w:highlight w:val="yellow"/>
              </w:rPr>
              <w:t>rmation</w:t>
            </w:r>
          </w:p>
          <w:p w14:paraId="7F5F0240" w14:textId="77777777" w:rsidR="00120CC1" w:rsidRPr="00340109" w:rsidRDefault="00206A6C" w:rsidP="00340109">
            <w:pPr>
              <w:spacing w:before="0" w:beforeAutospacing="0" w:after="0" w:afterAutospacing="0"/>
              <w:rPr>
                <w:b/>
                <w:color w:val="005288"/>
              </w:rPr>
            </w:pPr>
            <w:r w:rsidRPr="00340109">
              <w:rPr>
                <w:b/>
                <w:color w:val="005288"/>
              </w:rPr>
              <w:t>CISA Exercises</w:t>
            </w:r>
          </w:p>
          <w:p w14:paraId="55E9BCDD" w14:textId="42FE8DB3" w:rsidR="00206A6C" w:rsidRPr="00340109" w:rsidRDefault="00340109" w:rsidP="00340109">
            <w:pPr>
              <w:spacing w:before="0" w:beforeAutospacing="0" w:after="100"/>
              <w:rPr>
                <w:bCs/>
                <w:color w:val="005288"/>
                <w:highlight w:val="yellow"/>
              </w:rPr>
            </w:pPr>
            <w:hyperlink r:id="rId18" w:history="1">
              <w:r w:rsidR="00206A6C" w:rsidRPr="00A9791F">
                <w:rPr>
                  <w:rStyle w:val="Hyperlink"/>
                  <w:bCs/>
                  <w:color w:val="004C72" w:themeColor="background2" w:themeShade="BF"/>
                </w:rPr>
                <w:t>cisa.exercises@mail.cisa.dhs.gov</w:t>
              </w:r>
            </w:hyperlink>
          </w:p>
        </w:tc>
      </w:tr>
    </w:tbl>
    <w:p w14:paraId="4E4AC3F7" w14:textId="043BF332" w:rsidR="005F1EF8" w:rsidRPr="00A22DC7" w:rsidRDefault="005F1EF8" w:rsidP="005F1EF8">
      <w:pPr>
        <w:rPr>
          <w:lang w:val="pt-BR"/>
        </w:rPr>
        <w:sectPr w:rsidR="005F1EF8" w:rsidRPr="00A22DC7" w:rsidSect="00876254">
          <w:footerReference w:type="default" r:id="rId19"/>
          <w:pgSz w:w="12240" w:h="15840" w:code="1"/>
          <w:pgMar w:top="1440" w:right="1440" w:bottom="1440" w:left="1440" w:header="432" w:footer="720" w:gutter="0"/>
          <w:cols w:space="720"/>
          <w:docGrid w:linePitch="360"/>
        </w:sectPr>
      </w:pPr>
    </w:p>
    <w:p w14:paraId="41623FDF" w14:textId="77777777" w:rsidR="005E6C8E" w:rsidRDefault="005E6C8E" w:rsidP="00FC60C5">
      <w:pPr>
        <w:pStyle w:val="Heading1"/>
        <w:spacing w:line="276" w:lineRule="auto"/>
      </w:pPr>
      <w:bookmarkStart w:id="13" w:name="_Toc174698024"/>
      <w:r>
        <w:lastRenderedPageBreak/>
        <w:t>General Information</w:t>
      </w:r>
      <w:bookmarkEnd w:id="13"/>
    </w:p>
    <w:p w14:paraId="03D93F4B" w14:textId="0B858B6D" w:rsidR="003040F4" w:rsidRDefault="00D85394" w:rsidP="00F67CC3">
      <w:pPr>
        <w:pStyle w:val="Heading2"/>
        <w:spacing w:line="276" w:lineRule="auto"/>
      </w:pPr>
      <w:r>
        <w:t>Building</w:t>
      </w:r>
      <w:r w:rsidR="00910B34">
        <w:t xml:space="preserve"> Resilience</w:t>
      </w:r>
    </w:p>
    <w:p w14:paraId="4A323F44" w14:textId="7128E514" w:rsidR="00910B34" w:rsidRPr="00910B34" w:rsidRDefault="00063774" w:rsidP="00F67CC3">
      <w:pPr>
        <w:spacing w:after="60"/>
        <w:jc w:val="both"/>
      </w:pPr>
      <w:r>
        <w:t xml:space="preserve">The purpose of </w:t>
      </w:r>
      <w:r w:rsidR="00577CF8">
        <w:t>C</w:t>
      </w:r>
      <w:r w:rsidR="006D3C27">
        <w:t>ISA</w:t>
      </w:r>
      <w:r w:rsidR="0086232E">
        <w:t>’s</w:t>
      </w:r>
      <w:r w:rsidR="00577CF8">
        <w:t xml:space="preserve"> Tabletop Exercise Packages (CTEPs) </w:t>
      </w:r>
      <w:r w:rsidR="00BE008E">
        <w:t>is</w:t>
      </w:r>
      <w:r w:rsidR="00577CF8">
        <w:t xml:space="preserve"> to </w:t>
      </w:r>
      <w:r w:rsidR="00A736C0">
        <w:t>increase your organization’s resilience</w:t>
      </w:r>
      <w:r w:rsidR="00CC3CD8">
        <w:t xml:space="preserve"> by assessing and validating capabilities and identifying areas for improvement</w:t>
      </w:r>
      <w:r w:rsidR="00A736C0">
        <w:t xml:space="preserve">. </w:t>
      </w:r>
    </w:p>
    <w:p w14:paraId="71392E71" w14:textId="102F5B96" w:rsidR="005E6C8E" w:rsidRDefault="005E6C8E" w:rsidP="00FC60C5">
      <w:pPr>
        <w:pStyle w:val="Heading2"/>
        <w:spacing w:line="276" w:lineRule="auto"/>
      </w:pPr>
      <w:r>
        <w:t xml:space="preserve">Participant </w:t>
      </w:r>
      <w:r w:rsidRPr="000D416F">
        <w:t>Roles</w:t>
      </w:r>
      <w:r>
        <w:t xml:space="preserve"> and Responsibilities</w:t>
      </w:r>
    </w:p>
    <w:bookmarkEnd w:id="9"/>
    <w:bookmarkEnd w:id="10"/>
    <w:bookmarkEnd w:id="11"/>
    <w:bookmarkEnd w:id="12"/>
    <w:p w14:paraId="53FB2F91" w14:textId="4C04580F" w:rsidR="005E6C8E" w:rsidRDefault="005E6C8E" w:rsidP="00244292">
      <w:pPr>
        <w:pStyle w:val="MemoBullet1"/>
        <w:contextualSpacing w:val="0"/>
        <w:jc w:val="both"/>
      </w:pPr>
      <w:r w:rsidRPr="00A2089D">
        <w:rPr>
          <w:b/>
          <w:bCs/>
        </w:rPr>
        <w:t>Players</w:t>
      </w:r>
      <w:r>
        <w:t xml:space="preserve"> have an active role in discussing or performing </w:t>
      </w:r>
      <w:r w:rsidR="002B06D2">
        <w:t>their primary</w:t>
      </w:r>
      <w:r>
        <w:t xml:space="preserve"> roles and responsibilities during the exercise. Players discuss or initiate actions in response to the </w:t>
      </w:r>
      <w:r w:rsidR="007535A4">
        <w:t>scenario.</w:t>
      </w:r>
      <w:r>
        <w:t xml:space="preserve"> </w:t>
      </w:r>
    </w:p>
    <w:p w14:paraId="665CA471" w14:textId="5DB30513" w:rsidR="005E6C8E" w:rsidRDefault="005E6C8E" w:rsidP="00244292">
      <w:pPr>
        <w:pStyle w:val="MemoBullet1"/>
        <w:contextualSpacing w:val="0"/>
        <w:jc w:val="both"/>
      </w:pPr>
      <w:r w:rsidRPr="00A2089D">
        <w:rPr>
          <w:b/>
          <w:bCs/>
        </w:rPr>
        <w:t>Observers</w:t>
      </w:r>
      <w:r>
        <w:t xml:space="preserve"> do not directly participate in the exercise. However, they may support the development of player responses to the situation during the discussion by asking relevant questions or providing subject matter expertise.</w:t>
      </w:r>
      <w:r w:rsidR="00BD3F4B">
        <w:t xml:space="preserve"> </w:t>
      </w:r>
    </w:p>
    <w:p w14:paraId="0B1D69EE" w14:textId="622B4E27" w:rsidR="005F1318" w:rsidRDefault="005F1318" w:rsidP="00244292">
      <w:pPr>
        <w:pStyle w:val="MemoBullet1"/>
        <w:contextualSpacing w:val="0"/>
        <w:jc w:val="both"/>
      </w:pPr>
      <w:r w:rsidRPr="00182112">
        <w:rPr>
          <w:b/>
          <w:bCs/>
        </w:rPr>
        <w:t>Facilitators</w:t>
      </w:r>
      <w:r>
        <w:t xml:space="preserve"> provide situation updates and moderate discussions. They also provide additional information or resolve questions as required. Key </w:t>
      </w:r>
      <w:r w:rsidR="007A433A">
        <w:t>EPT</w:t>
      </w:r>
      <w:r>
        <w:t xml:space="preserve"> members may also assist with facilitation as subject matter experts during the exercise.</w:t>
      </w:r>
    </w:p>
    <w:p w14:paraId="51E2E0A9" w14:textId="3E85BA00" w:rsidR="00F25DDD" w:rsidRPr="00D519DF" w:rsidRDefault="00F25DDD" w:rsidP="007922B7">
      <w:pPr>
        <w:pStyle w:val="MemoBullet1"/>
        <w:contextualSpacing w:val="0"/>
        <w:jc w:val="both"/>
      </w:pPr>
      <w:r w:rsidRPr="00F25DDD">
        <w:rPr>
          <w:b/>
          <w:bCs/>
        </w:rPr>
        <w:t>Moderators</w:t>
      </w:r>
      <w:r w:rsidRPr="007922B7">
        <w:rPr>
          <w:b/>
          <w:bCs/>
        </w:rPr>
        <w:t xml:space="preserve"> </w:t>
      </w:r>
      <w:r w:rsidRPr="00F25DDD">
        <w:t>are responsible for admitting and signing in all participants to the virtual exercise, monitoring the chat area for questions and / or issues, and controlling participant audio.</w:t>
      </w:r>
      <w:r w:rsidR="00ED3DA4">
        <w:t xml:space="preserve"> </w:t>
      </w:r>
      <w:r w:rsidR="00ED3DA4" w:rsidRPr="00A42E7B">
        <w:rPr>
          <w:highlight w:val="yellow"/>
        </w:rPr>
        <w:t>[</w:t>
      </w:r>
      <w:r w:rsidR="00ED3DA4" w:rsidRPr="005F1EF8">
        <w:rPr>
          <w:highlight w:val="yellow"/>
        </w:rPr>
        <w:t>Remove for in-person exercises.</w:t>
      </w:r>
      <w:r w:rsidR="00ED3DA4" w:rsidRPr="00D33192">
        <w:rPr>
          <w:highlight w:val="yellow"/>
        </w:rPr>
        <w:t>]</w:t>
      </w:r>
      <w:r w:rsidRPr="007922B7">
        <w:rPr>
          <w:b/>
          <w:bCs/>
        </w:rPr>
        <w:t xml:space="preserve"> </w:t>
      </w:r>
    </w:p>
    <w:p w14:paraId="02759200" w14:textId="3C9155CC" w:rsidR="005F1318" w:rsidRDefault="00F25DDD" w:rsidP="00244292">
      <w:pPr>
        <w:pStyle w:val="MemoBullet1"/>
        <w:contextualSpacing w:val="0"/>
        <w:jc w:val="both"/>
      </w:pPr>
      <w:r w:rsidRPr="007922B7">
        <w:rPr>
          <w:b/>
          <w:bCs/>
        </w:rPr>
        <w:t>Data Collectors</w:t>
      </w:r>
      <w:r w:rsidR="005F1318" w:rsidRPr="00D35457">
        <w:t xml:space="preserve"> are assigned to observe and </w:t>
      </w:r>
      <w:r w:rsidR="005F1318">
        <w:t>document</w:t>
      </w:r>
      <w:r w:rsidR="005F1318" w:rsidRPr="00D35457">
        <w:t xml:space="preserve"> exercise</w:t>
      </w:r>
      <w:r w:rsidR="005F1318">
        <w:t xml:space="preserve"> activities. </w:t>
      </w:r>
      <w:r w:rsidR="005F1318" w:rsidRPr="00D35457">
        <w:t xml:space="preserve">Their primary role is to document </w:t>
      </w:r>
      <w:r w:rsidR="005F1318">
        <w:t>p</w:t>
      </w:r>
      <w:r w:rsidR="005F1318" w:rsidRPr="00D35457">
        <w:t xml:space="preserve">layer discussions, including how and if those discussions conform to </w:t>
      </w:r>
      <w:r w:rsidR="005F1318">
        <w:t>plans, policies, and</w:t>
      </w:r>
      <w:r w:rsidR="005F1318" w:rsidRPr="00D35457">
        <w:t xml:space="preserve"> procedures.</w:t>
      </w:r>
    </w:p>
    <w:p w14:paraId="736EC8DD" w14:textId="77777777" w:rsidR="005F1318" w:rsidRPr="005F1318" w:rsidRDefault="005F1318" w:rsidP="001E0A86">
      <w:pPr>
        <w:pStyle w:val="Heading2"/>
        <w:keepNext/>
        <w:keepLines/>
        <w:spacing w:line="276" w:lineRule="auto"/>
      </w:pPr>
      <w:bookmarkStart w:id="14" w:name="_Toc336506592"/>
      <w:r w:rsidRPr="005F1318">
        <w:t>Exercise Structure</w:t>
      </w:r>
      <w:bookmarkEnd w:id="14"/>
    </w:p>
    <w:p w14:paraId="7C1CAF55" w14:textId="2E9550FF" w:rsidR="005F1318" w:rsidRPr="00C771AC" w:rsidRDefault="005F1318" w:rsidP="00F60DBE">
      <w:pPr>
        <w:keepNext/>
        <w:keepLines/>
        <w:contextualSpacing/>
        <w:jc w:val="both"/>
      </w:pPr>
      <w:r w:rsidRPr="00C771AC">
        <w:t xml:space="preserve">This exercise </w:t>
      </w:r>
      <w:r w:rsidR="00C669BE">
        <w:t>is intended to</w:t>
      </w:r>
      <w:r w:rsidRPr="00C771AC">
        <w:t xml:space="preserve"> be a</w:t>
      </w:r>
      <w:r w:rsidR="008D7C8F">
        <w:t xml:space="preserve"> </w:t>
      </w:r>
      <w:r w:rsidRPr="00C771AC">
        <w:t xml:space="preserve">facilitated exercise. Players will participate in the following: </w:t>
      </w:r>
    </w:p>
    <w:p w14:paraId="77B1360B" w14:textId="77777777" w:rsidR="005F1318" w:rsidRPr="00CE523D" w:rsidRDefault="005F1318" w:rsidP="005F46F0">
      <w:pPr>
        <w:pStyle w:val="MemoBullet1"/>
        <w:numPr>
          <w:ilvl w:val="0"/>
          <w:numId w:val="6"/>
        </w:numPr>
        <w:spacing w:after="60"/>
        <w:contextualSpacing w:val="0"/>
        <w:jc w:val="both"/>
      </w:pPr>
      <w:r w:rsidRPr="00CE523D">
        <w:t>Scenario modules:</w:t>
      </w:r>
    </w:p>
    <w:p w14:paraId="64733BA8" w14:textId="66343CEB" w:rsidR="005F1318" w:rsidRPr="00CE523D" w:rsidRDefault="005F1318" w:rsidP="005F46F0">
      <w:pPr>
        <w:pStyle w:val="MemoBullet2"/>
        <w:numPr>
          <w:ilvl w:val="1"/>
          <w:numId w:val="6"/>
        </w:numPr>
        <w:spacing w:before="0" w:beforeAutospacing="0" w:after="60" w:afterAutospacing="0"/>
        <w:contextualSpacing w:val="0"/>
        <w:jc w:val="both"/>
      </w:pPr>
      <w:r w:rsidRPr="00CE523D">
        <w:rPr>
          <w:b/>
        </w:rPr>
        <w:t>Module</w:t>
      </w:r>
      <w:r w:rsidR="00160E00" w:rsidRPr="00CE523D">
        <w:t xml:space="preserve"> </w:t>
      </w:r>
      <w:r w:rsidR="00160E00" w:rsidRPr="00CE523D">
        <w:rPr>
          <w:b/>
        </w:rPr>
        <w:t>1</w:t>
      </w:r>
      <w:r w:rsidRPr="00CE523D">
        <w:rPr>
          <w:b/>
        </w:rPr>
        <w:t xml:space="preserve">: </w:t>
      </w:r>
      <w:r w:rsidR="00F67CC3">
        <w:t>Intelligence and Information Sharing</w:t>
      </w:r>
    </w:p>
    <w:p w14:paraId="449968C8" w14:textId="16DDC8F3" w:rsidR="008D7C8F" w:rsidRDefault="008D7C8F" w:rsidP="005F46F0">
      <w:pPr>
        <w:pStyle w:val="MemoBullet2"/>
        <w:numPr>
          <w:ilvl w:val="1"/>
          <w:numId w:val="6"/>
        </w:numPr>
        <w:spacing w:before="0" w:beforeAutospacing="0" w:after="60" w:afterAutospacing="0"/>
        <w:contextualSpacing w:val="0"/>
        <w:jc w:val="both"/>
      </w:pPr>
      <w:r w:rsidRPr="00CE523D">
        <w:rPr>
          <w:b/>
        </w:rPr>
        <w:t>Module</w:t>
      </w:r>
      <w:r w:rsidRPr="00CE523D">
        <w:t xml:space="preserve"> </w:t>
      </w:r>
      <w:r w:rsidRPr="007922B7">
        <w:rPr>
          <w:b/>
          <w:bCs/>
        </w:rPr>
        <w:t>2</w:t>
      </w:r>
      <w:r w:rsidRPr="008D7C8F">
        <w:rPr>
          <w:b/>
          <w:bCs/>
        </w:rPr>
        <w:t>:</w:t>
      </w:r>
      <w:r w:rsidRPr="00CE523D">
        <w:rPr>
          <w:b/>
        </w:rPr>
        <w:t xml:space="preserve"> </w:t>
      </w:r>
      <w:r w:rsidR="00F67CC3">
        <w:t>Incident Response</w:t>
      </w:r>
    </w:p>
    <w:p w14:paraId="2A62D4F1" w14:textId="6C2A4138" w:rsidR="008D7C8F" w:rsidRPr="00CE523D" w:rsidRDefault="008D7C8F" w:rsidP="005F46F0">
      <w:pPr>
        <w:pStyle w:val="MemoBullet2"/>
        <w:numPr>
          <w:ilvl w:val="1"/>
          <w:numId w:val="6"/>
        </w:numPr>
        <w:spacing w:before="0" w:beforeAutospacing="0" w:after="60" w:afterAutospacing="0"/>
        <w:contextualSpacing w:val="0"/>
        <w:jc w:val="both"/>
      </w:pPr>
      <w:r w:rsidRPr="00CE523D">
        <w:rPr>
          <w:b/>
        </w:rPr>
        <w:t>Module</w:t>
      </w:r>
      <w:r w:rsidRPr="00CE523D">
        <w:t xml:space="preserve"> </w:t>
      </w:r>
      <w:r>
        <w:rPr>
          <w:b/>
        </w:rPr>
        <w:t>3</w:t>
      </w:r>
      <w:r w:rsidRPr="00CE523D">
        <w:rPr>
          <w:b/>
        </w:rPr>
        <w:t xml:space="preserve">: </w:t>
      </w:r>
      <w:r w:rsidR="00F67CC3">
        <w:t>Recovery and Continuity</w:t>
      </w:r>
    </w:p>
    <w:p w14:paraId="6A091B5F" w14:textId="63ADE932" w:rsidR="005F1318" w:rsidRPr="00CE523D" w:rsidRDefault="0060609C" w:rsidP="005F46F0">
      <w:pPr>
        <w:pStyle w:val="MemoBullet1"/>
        <w:numPr>
          <w:ilvl w:val="0"/>
          <w:numId w:val="6"/>
        </w:numPr>
        <w:spacing w:after="60"/>
        <w:contextualSpacing w:val="0"/>
        <w:jc w:val="both"/>
      </w:pPr>
      <w:r w:rsidRPr="00CE523D">
        <w:t>Hot</w:t>
      </w:r>
      <w:r w:rsidR="004C5369">
        <w:t>w</w:t>
      </w:r>
      <w:r w:rsidRPr="00CE523D">
        <w:t>ash</w:t>
      </w:r>
    </w:p>
    <w:p w14:paraId="68B12CF6" w14:textId="3A39C341" w:rsidR="00992AF5" w:rsidRPr="00CE523D" w:rsidRDefault="00992AF5" w:rsidP="007922B7">
      <w:pPr>
        <w:pStyle w:val="MemoBullet1"/>
        <w:spacing w:after="60"/>
        <w:contextualSpacing w:val="0"/>
        <w:jc w:val="both"/>
      </w:pPr>
      <w:r w:rsidRPr="00CE523D">
        <w:rPr>
          <w:b/>
          <w:bCs/>
          <w:i/>
          <w:iCs/>
        </w:rPr>
        <w:t xml:space="preserve">Structure Note: </w:t>
      </w:r>
      <w:r w:rsidRPr="00CE523D">
        <w:rPr>
          <w:i/>
          <w:iCs/>
        </w:rPr>
        <w:t xml:space="preserve">Modules, timeline dates, and discussion questions included in each module may be modified as desired. </w:t>
      </w:r>
    </w:p>
    <w:p w14:paraId="7A6BE978" w14:textId="77777777" w:rsidR="005F1318" w:rsidRPr="005F1318" w:rsidRDefault="005F1318" w:rsidP="00FC60C5">
      <w:pPr>
        <w:pStyle w:val="Heading2"/>
        <w:spacing w:line="276" w:lineRule="auto"/>
      </w:pPr>
      <w:r w:rsidRPr="005F1318">
        <w:t>Exercise Guidelines</w:t>
      </w:r>
    </w:p>
    <w:p w14:paraId="18E89842" w14:textId="47746446" w:rsidR="005F1318" w:rsidRDefault="005F1318" w:rsidP="005F46F0">
      <w:pPr>
        <w:pStyle w:val="MemoBullet1"/>
        <w:numPr>
          <w:ilvl w:val="0"/>
          <w:numId w:val="5"/>
        </w:numPr>
        <w:spacing w:after="60"/>
        <w:contextualSpacing w:val="0"/>
        <w:jc w:val="both"/>
      </w:pPr>
      <w:r>
        <w:t xml:space="preserve">This exercise </w:t>
      </w:r>
      <w:r w:rsidR="0013222D">
        <w:t>is intended to</w:t>
      </w:r>
      <w:r>
        <w:t xml:space="preserve"> be held in an open, no-fault environment. Varying viewpoints</w:t>
      </w:r>
      <w:r w:rsidR="00E14279">
        <w:t xml:space="preserve"> </w:t>
      </w:r>
      <w:r w:rsidR="00A703DD">
        <w:t>are expected.</w:t>
      </w:r>
    </w:p>
    <w:p w14:paraId="2E25D29A" w14:textId="25FAE780" w:rsidR="005F1318" w:rsidRDefault="005F1318" w:rsidP="005F46F0">
      <w:pPr>
        <w:pStyle w:val="MemoBullet1"/>
        <w:numPr>
          <w:ilvl w:val="0"/>
          <w:numId w:val="5"/>
        </w:numPr>
        <w:spacing w:after="60"/>
        <w:contextualSpacing w:val="0"/>
        <w:jc w:val="both"/>
      </w:pPr>
      <w:r>
        <w:t xml:space="preserve">Respond to the scenario </w:t>
      </w:r>
      <w:r w:rsidR="008D7C8F">
        <w:t xml:space="preserve">using </w:t>
      </w:r>
      <w:r>
        <w:t xml:space="preserve">your knowledge of </w:t>
      </w:r>
      <w:r w:rsidR="00131B3F">
        <w:t xml:space="preserve">existing plans and capabilities, </w:t>
      </w:r>
      <w:r w:rsidR="00B07A89">
        <w:t>along with</w:t>
      </w:r>
      <w:r w:rsidR="00E154B0">
        <w:t xml:space="preserve"> the valuable</w:t>
      </w:r>
      <w:r>
        <w:t xml:space="preserve"> insights derived from your training</w:t>
      </w:r>
      <w:r w:rsidR="008D7C8F">
        <w:t>.</w:t>
      </w:r>
      <w:r w:rsidR="006A7D80">
        <w:t xml:space="preserve"> </w:t>
      </w:r>
    </w:p>
    <w:p w14:paraId="7C0D2161" w14:textId="1D0D2DBF" w:rsidR="005F1318" w:rsidRDefault="005F1318" w:rsidP="005F46F0">
      <w:pPr>
        <w:pStyle w:val="MemoBullet1"/>
        <w:numPr>
          <w:ilvl w:val="0"/>
          <w:numId w:val="5"/>
        </w:numPr>
        <w:spacing w:after="60"/>
        <w:contextualSpacing w:val="0"/>
        <w:jc w:val="both"/>
      </w:pPr>
      <w:r>
        <w:t>Decisions are not precedent</w:t>
      </w:r>
      <w:r w:rsidR="00C81D0D">
        <w:t>-</w:t>
      </w:r>
      <w:r>
        <w:t>setting and may not reflect your organization’s final position on a given issue. This exercise is an opportunity to discuss and present multiple options</w:t>
      </w:r>
      <w:r w:rsidR="00B51E91">
        <w:t>,</w:t>
      </w:r>
      <w:r>
        <w:t xml:space="preserve"> possible solution</w:t>
      </w:r>
      <w:r w:rsidR="00E9445D">
        <w:t>s</w:t>
      </w:r>
      <w:r w:rsidR="00B51E91">
        <w:t>,</w:t>
      </w:r>
      <w:r w:rsidR="00C40D55">
        <w:t xml:space="preserve"> and suggested actions</w:t>
      </w:r>
      <w:r w:rsidR="00902726">
        <w:t xml:space="preserve"> to resolve or mitigate </w:t>
      </w:r>
      <w:r w:rsidR="00A93EAB">
        <w:t>a</w:t>
      </w:r>
      <w:r w:rsidR="00902726">
        <w:t xml:space="preserve"> problem. </w:t>
      </w:r>
    </w:p>
    <w:p w14:paraId="6179A0DE" w14:textId="1A0D751B" w:rsidR="001250A0" w:rsidRDefault="001250A0" w:rsidP="005F46F0">
      <w:pPr>
        <w:pStyle w:val="MemoBullet1"/>
        <w:numPr>
          <w:ilvl w:val="0"/>
          <w:numId w:val="5"/>
        </w:numPr>
        <w:spacing w:after="60"/>
        <w:contextualSpacing w:val="0"/>
        <w:jc w:val="both"/>
      </w:pPr>
      <w:r>
        <w:lastRenderedPageBreak/>
        <w:t>There is no hidden agenda</w:t>
      </w:r>
      <w:r w:rsidR="001D40A7">
        <w:t xml:space="preserve"> or</w:t>
      </w:r>
      <w:r>
        <w:t xml:space="preserve"> trick questions. The resources and written materials provided are the basis for discussion. </w:t>
      </w:r>
      <w:r w:rsidR="00F473E2">
        <w:t xml:space="preserve"> </w:t>
      </w:r>
    </w:p>
    <w:p w14:paraId="1E2EB783" w14:textId="77777777" w:rsidR="00F654EB" w:rsidRPr="00F654EB" w:rsidRDefault="00F654EB" w:rsidP="005F46F0">
      <w:pPr>
        <w:pStyle w:val="MemoBullet1"/>
        <w:numPr>
          <w:ilvl w:val="0"/>
          <w:numId w:val="5"/>
        </w:numPr>
        <w:spacing w:after="60"/>
        <w:contextualSpacing w:val="0"/>
        <w:jc w:val="both"/>
      </w:pPr>
      <w:r w:rsidRPr="00F654EB">
        <w:t>Issue identification is not as valuable as suggestions and recommended actions that could improve prevention, protection, mitigation, response, and recovery efforts. Problem-solving efforts should be the focus.</w:t>
      </w:r>
    </w:p>
    <w:p w14:paraId="0A02AEC6" w14:textId="4B1B32C2" w:rsidR="002025A7" w:rsidRPr="005F1318" w:rsidRDefault="005F1318" w:rsidP="005F46F0">
      <w:pPr>
        <w:pStyle w:val="MemoBullet1"/>
        <w:numPr>
          <w:ilvl w:val="0"/>
          <w:numId w:val="5"/>
        </w:numPr>
        <w:spacing w:after="60"/>
        <w:contextualSpacing w:val="0"/>
        <w:jc w:val="both"/>
      </w:pPr>
      <w:r w:rsidRPr="005F1318">
        <w:t xml:space="preserve">In any exercise, assumptions and </w:t>
      </w:r>
      <w:r w:rsidR="008E2EA7">
        <w:t>artificial</w:t>
      </w:r>
      <w:r w:rsidR="00716BE6">
        <w:t>ities</w:t>
      </w:r>
      <w:r w:rsidR="008E2EA7">
        <w:t xml:space="preserve"> </w:t>
      </w:r>
      <w:r w:rsidR="00E86C1C">
        <w:t>are</w:t>
      </w:r>
      <w:r w:rsidRPr="005F1318">
        <w:t xml:space="preserve"> necessary to complete play </w:t>
      </w:r>
      <w:r w:rsidR="00D41490">
        <w:t xml:space="preserve">within the </w:t>
      </w:r>
      <w:r w:rsidR="00856F6E">
        <w:t>given time</w:t>
      </w:r>
      <w:r w:rsidR="00B57BF1">
        <w:t>, achieve training objectives,</w:t>
      </w:r>
      <w:r w:rsidRPr="005F1318">
        <w:t xml:space="preserve"> </w:t>
      </w:r>
      <w:r w:rsidR="00680BEF">
        <w:t xml:space="preserve">and account for </w:t>
      </w:r>
      <w:r w:rsidRPr="005F1318">
        <w:t xml:space="preserve">logistical limitations. </w:t>
      </w:r>
      <w:r w:rsidR="001A31D9">
        <w:t xml:space="preserve">Please do not allow these </w:t>
      </w:r>
      <w:r w:rsidR="005C074B">
        <w:t>factors</w:t>
      </w:r>
      <w:r w:rsidR="001A31D9">
        <w:t xml:space="preserve"> </w:t>
      </w:r>
      <w:r w:rsidR="0011090F">
        <w:t xml:space="preserve">to </w:t>
      </w:r>
      <w:r w:rsidR="001A31D9">
        <w:t>negatively impact your participation in the exercise</w:t>
      </w:r>
      <w:r w:rsidR="00636307">
        <w:t xml:space="preserve">. </w:t>
      </w:r>
    </w:p>
    <w:p w14:paraId="2878F16C" w14:textId="66F2DDC2" w:rsidR="005F1318" w:rsidRPr="005F1318" w:rsidRDefault="005F1318" w:rsidP="00FC60C5">
      <w:pPr>
        <w:pStyle w:val="Heading2"/>
        <w:spacing w:line="276" w:lineRule="auto"/>
      </w:pPr>
      <w:bookmarkStart w:id="15" w:name="_Toc382487068"/>
      <w:bookmarkStart w:id="16" w:name="_Toc382567224"/>
      <w:bookmarkStart w:id="17" w:name="_Toc440981453"/>
      <w:bookmarkStart w:id="18" w:name="_Toc441585675"/>
      <w:bookmarkStart w:id="19" w:name="_Toc441588601"/>
      <w:bookmarkStart w:id="20" w:name="_Toc445456926"/>
      <w:bookmarkStart w:id="21" w:name="_Toc446331959"/>
      <w:bookmarkStart w:id="22" w:name="_Toc446397218"/>
      <w:bookmarkStart w:id="23" w:name="_Toc446397247"/>
      <w:bookmarkStart w:id="24" w:name="_Toc447723054"/>
      <w:bookmarkStart w:id="25" w:name="_Toc449074132"/>
      <w:r w:rsidRPr="005F1318">
        <w:t>Exercise Hotwash and Evaluation</w:t>
      </w:r>
      <w:bookmarkEnd w:id="15"/>
      <w:bookmarkEnd w:id="16"/>
      <w:bookmarkEnd w:id="17"/>
      <w:bookmarkEnd w:id="18"/>
      <w:bookmarkEnd w:id="19"/>
      <w:bookmarkEnd w:id="20"/>
      <w:bookmarkEnd w:id="21"/>
      <w:bookmarkEnd w:id="22"/>
      <w:bookmarkEnd w:id="23"/>
      <w:bookmarkEnd w:id="24"/>
      <w:bookmarkEnd w:id="25"/>
    </w:p>
    <w:p w14:paraId="536FB9EF" w14:textId="3A4F1F8E" w:rsidR="0003674C" w:rsidRDefault="005F1318" w:rsidP="005F1EF8">
      <w:pPr>
        <w:pStyle w:val="BodyText"/>
        <w:jc w:val="both"/>
      </w:pPr>
      <w:r w:rsidRPr="00560987">
        <w:t xml:space="preserve">The </w:t>
      </w:r>
      <w:r w:rsidRPr="00F473E2">
        <w:t>facilitator will</w:t>
      </w:r>
      <w:r w:rsidRPr="00560987">
        <w:t xml:space="preserve"> lead a hotwash with participants at the end of the exercise to address any ideas or issues that emerge from the exercise discussions. </w:t>
      </w:r>
      <w:bookmarkStart w:id="26" w:name="_Hlk528227169"/>
      <w:r w:rsidR="00523199" w:rsidRPr="00CC31EA">
        <w:t xml:space="preserve">Evaluation of the exercise is based on the exercise objectives and aligned </w:t>
      </w:r>
      <w:r w:rsidR="00523199">
        <w:t xml:space="preserve">core </w:t>
      </w:r>
      <w:r w:rsidR="00523199" w:rsidRPr="00CC31EA">
        <w:t>capabilities</w:t>
      </w:r>
      <w:r w:rsidR="00523199">
        <w:t>.</w:t>
      </w:r>
      <w:r w:rsidR="00523199" w:rsidRPr="00CC31EA">
        <w:t xml:space="preserve"> </w:t>
      </w:r>
      <w:r w:rsidR="00523199">
        <w:t>Players</w:t>
      </w:r>
      <w:r w:rsidR="00523199" w:rsidRPr="00CC31EA">
        <w:t xml:space="preserve"> will be asked to complete </w:t>
      </w:r>
      <w:r w:rsidR="00523199">
        <w:t xml:space="preserve">a </w:t>
      </w:r>
      <w:r w:rsidR="00523199" w:rsidRPr="00CC31EA">
        <w:t xml:space="preserve">participant feedback form. These documents, coupled with facilitator observations and </w:t>
      </w:r>
      <w:r w:rsidR="00523199">
        <w:t xml:space="preserve">evaluator </w:t>
      </w:r>
      <w:r w:rsidR="00523199" w:rsidRPr="00CC31EA">
        <w:t>notes, will be used to evaluate the exercise</w:t>
      </w:r>
      <w:r w:rsidR="0003674C">
        <w:t>,</w:t>
      </w:r>
      <w:r w:rsidR="00523199" w:rsidRPr="00CC31EA">
        <w:t xml:space="preserve"> and </w:t>
      </w:r>
      <w:r w:rsidR="00523199">
        <w:t xml:space="preserve">then </w:t>
      </w:r>
      <w:r w:rsidR="00523199" w:rsidRPr="00CC31EA">
        <w:t>compile</w:t>
      </w:r>
      <w:r w:rsidR="00523199">
        <w:t>d</w:t>
      </w:r>
      <w:r w:rsidR="00523199" w:rsidRPr="00CC31EA">
        <w:t xml:space="preserve"> </w:t>
      </w:r>
      <w:r w:rsidR="00523199">
        <w:t xml:space="preserve">into </w:t>
      </w:r>
      <w:r w:rsidR="00523199" w:rsidRPr="00CC31EA">
        <w:t xml:space="preserve">the </w:t>
      </w:r>
      <w:r w:rsidR="00A43CC2">
        <w:t>After-Action</w:t>
      </w:r>
      <w:r w:rsidR="0003674C">
        <w:t xml:space="preserve"> Report (</w:t>
      </w:r>
      <w:r w:rsidR="00523199">
        <w:t>AAR</w:t>
      </w:r>
      <w:r w:rsidR="0003674C">
        <w:t>)</w:t>
      </w:r>
      <w:r w:rsidR="00523199">
        <w:t xml:space="preserve"> / Improvement Plan (IP).</w:t>
      </w:r>
      <w:bookmarkEnd w:id="26"/>
    </w:p>
    <w:p w14:paraId="1D2871B3" w14:textId="77777777" w:rsidR="0003674C" w:rsidRDefault="0003674C" w:rsidP="0003674C">
      <w:pPr>
        <w:pStyle w:val="BodyText"/>
        <w:spacing w:before="120"/>
      </w:pPr>
    </w:p>
    <w:p w14:paraId="000B7545" w14:textId="76079D3F" w:rsidR="0003674C" w:rsidRDefault="0003674C" w:rsidP="0003674C">
      <w:pPr>
        <w:pStyle w:val="BodyText"/>
        <w:spacing w:before="120"/>
        <w:sectPr w:rsidR="0003674C" w:rsidSect="00876254">
          <w:footerReference w:type="default" r:id="rId20"/>
          <w:pgSz w:w="12240" w:h="15840" w:code="1"/>
          <w:pgMar w:top="1440" w:right="1440" w:bottom="1440" w:left="1440" w:header="432" w:footer="720" w:gutter="0"/>
          <w:cols w:space="720"/>
          <w:docGrid w:linePitch="360"/>
        </w:sectPr>
      </w:pPr>
    </w:p>
    <w:p w14:paraId="3AF7B14E" w14:textId="4DB5B98E" w:rsidR="005F1318" w:rsidRDefault="00252C83" w:rsidP="00FC60C5">
      <w:pPr>
        <w:pStyle w:val="Heading1"/>
        <w:spacing w:line="276" w:lineRule="auto"/>
      </w:pPr>
      <w:bookmarkStart w:id="27" w:name="_Toc174698025"/>
      <w:r>
        <w:lastRenderedPageBreak/>
        <w:t>Module 1</w:t>
      </w:r>
      <w:r w:rsidR="00F114D1">
        <w:t xml:space="preserve">: </w:t>
      </w:r>
      <w:r w:rsidR="00CF365B">
        <w:t>Intelligence and Information Sharing</w:t>
      </w:r>
      <w:bookmarkEnd w:id="27"/>
    </w:p>
    <w:p w14:paraId="3DB4ADDD" w14:textId="32621DE3" w:rsidR="00CF365B" w:rsidRPr="00CF365B" w:rsidRDefault="00CF365B" w:rsidP="00CF365B">
      <w:pPr>
        <w:rPr>
          <w:b/>
          <w:bCs/>
          <w:i/>
          <w:iCs/>
          <w:u w:val="single"/>
        </w:rPr>
      </w:pPr>
      <w:r w:rsidRPr="00CF365B">
        <w:rPr>
          <w:b/>
          <w:bCs/>
          <w:i/>
          <w:iCs/>
          <w:u w:val="single"/>
        </w:rPr>
        <w:t>Note: For consistency throughout this exercise, participants should have a clear meaning of the term Bomb Threat. A bomb threat is any communication that indicates the presence of or intent to detonate an explosive device.</w:t>
      </w:r>
    </w:p>
    <w:p w14:paraId="4D59D020" w14:textId="77616FEB" w:rsidR="000F4D5B" w:rsidRPr="002048AC" w:rsidRDefault="008812CE" w:rsidP="000F4D5B">
      <w:pPr>
        <w:pStyle w:val="Heading3"/>
      </w:pPr>
      <w:r>
        <w:rPr>
          <w:highlight w:val="yellow"/>
        </w:rPr>
        <w:t xml:space="preserve">&lt;Incident </w:t>
      </w:r>
      <w:r w:rsidR="00E555A3">
        <w:rPr>
          <w:highlight w:val="yellow"/>
        </w:rPr>
        <w:t>Month, Day, Year:</w:t>
      </w:r>
      <w:r w:rsidRPr="007922B7">
        <w:rPr>
          <w:highlight w:val="yellow"/>
        </w:rPr>
        <w:t xml:space="preserve"> Time&gt;</w:t>
      </w:r>
    </w:p>
    <w:p w14:paraId="4C0F41EC" w14:textId="10851885" w:rsidR="00572A5A" w:rsidRPr="00572A5A" w:rsidRDefault="00572A5A" w:rsidP="00572A5A">
      <w:pPr>
        <w:spacing w:before="120" w:line="240" w:lineRule="auto"/>
        <w:rPr>
          <w:rFonts w:cs="Times New Roman"/>
        </w:rPr>
      </w:pPr>
      <w:r w:rsidRPr="00572A5A">
        <w:rPr>
          <w:rFonts w:cs="Times New Roman"/>
        </w:rPr>
        <w:t>Over the past few years, there ha</w:t>
      </w:r>
      <w:r w:rsidR="00A57605">
        <w:rPr>
          <w:rFonts w:cs="Times New Roman"/>
        </w:rPr>
        <w:t>ve</w:t>
      </w:r>
      <w:r w:rsidRPr="00572A5A">
        <w:rPr>
          <w:rFonts w:cs="Times New Roman"/>
        </w:rPr>
        <w:t xml:space="preserve"> been an increasing number of bomb threats directed at a wide spectrum of critical infrastructure facilities throughout the United States. Most of these threats consist of little information about the caller, and no groups or organizations have taken direct responsibility for them. While an actual explosive device is often not discovered as the result of a bomb threat, these threats create fear, anxiety, loss of productivity, and can significantly strain resources.</w:t>
      </w:r>
    </w:p>
    <w:p w14:paraId="4F8BB3BC" w14:textId="429D2589" w:rsidR="00572A5A" w:rsidRPr="00572A5A" w:rsidRDefault="00572A5A" w:rsidP="5E0FBE22">
      <w:pPr>
        <w:spacing w:before="120" w:line="240" w:lineRule="auto"/>
        <w:rPr>
          <w:rFonts w:cs="Times New Roman"/>
        </w:rPr>
      </w:pPr>
      <w:r w:rsidRPr="5E0FBE22">
        <w:rPr>
          <w:rFonts w:cs="Times New Roman"/>
        </w:rPr>
        <w:t xml:space="preserve">The Department of Homeland Security (DHS) </w:t>
      </w:r>
      <w:r w:rsidR="2CDDEF26" w:rsidRPr="5E0FBE22">
        <w:rPr>
          <w:rFonts w:cs="Times New Roman"/>
        </w:rPr>
        <w:t xml:space="preserve">2025 </w:t>
      </w:r>
      <w:r w:rsidRPr="5E0FBE22">
        <w:rPr>
          <w:rFonts w:cs="Times New Roman"/>
        </w:rPr>
        <w:t>Homeland Threat Assessment (HTA) states</w:t>
      </w:r>
      <w:r w:rsidR="0C58EC62" w:rsidRPr="5E0FBE22">
        <w:rPr>
          <w:rFonts w:cs="Times New Roman"/>
        </w:rPr>
        <w:t>,</w:t>
      </w:r>
    </w:p>
    <w:p w14:paraId="0060EA4F" w14:textId="21B5D41C" w:rsidR="00572A5A" w:rsidRPr="00572A5A" w:rsidRDefault="6B3462D3" w:rsidP="5E0FBE22">
      <w:pPr>
        <w:spacing w:before="120" w:line="240" w:lineRule="auto"/>
        <w:rPr>
          <w:rFonts w:cs="Times New Roman"/>
        </w:rPr>
      </w:pPr>
      <w:r w:rsidRPr="5E0FBE22">
        <w:rPr>
          <w:rFonts w:cs="Times New Roman"/>
        </w:rPr>
        <w:t xml:space="preserve">"[Domestic Violent Extremists] DVEs and criminal actors with a range of motivations—some unclear—likely will continue to call for and carry out physical attacks against US critical infrastructure. Violent extremists view such attacks as advancing their ideological and sociopolitical goals, a trend that is consistent with historic drivers." </w:t>
      </w:r>
      <w:r w:rsidR="00572A5A" w:rsidRPr="5E0FBE22">
        <w:rPr>
          <w:rFonts w:cs="Times New Roman"/>
        </w:rPr>
        <w:t xml:space="preserve"> </w:t>
      </w:r>
    </w:p>
    <w:p w14:paraId="21097792" w14:textId="7A1CB279" w:rsidR="00572A5A" w:rsidRPr="00572A5A" w:rsidRDefault="00572A5A" w:rsidP="00572A5A">
      <w:pPr>
        <w:spacing w:before="120" w:line="240" w:lineRule="auto"/>
        <w:rPr>
          <w:rFonts w:cs="Times New Roman"/>
        </w:rPr>
      </w:pPr>
      <w:r w:rsidRPr="00572A5A">
        <w:rPr>
          <w:rFonts w:cs="Times New Roman"/>
        </w:rPr>
        <w:t xml:space="preserve">Federal agencies such as CISA, ATF, and the FBI have increased their outreach, information sharing, and other resources with state, local, tribal, territorial, and private sector partners, as well as state and local </w:t>
      </w:r>
      <w:r w:rsidR="00D86FBC">
        <w:rPr>
          <w:rFonts w:cs="Times New Roman"/>
        </w:rPr>
        <w:t>f</w:t>
      </w:r>
      <w:r w:rsidRPr="00572A5A">
        <w:rPr>
          <w:rFonts w:cs="Times New Roman"/>
        </w:rPr>
        <w:t xml:space="preserve">usion </w:t>
      </w:r>
      <w:r w:rsidR="00D86FBC">
        <w:rPr>
          <w:rFonts w:cs="Times New Roman"/>
        </w:rPr>
        <w:t>c</w:t>
      </w:r>
      <w:r w:rsidRPr="00572A5A">
        <w:rPr>
          <w:rFonts w:cs="Times New Roman"/>
        </w:rPr>
        <w:t>enters.</w:t>
      </w:r>
    </w:p>
    <w:p w14:paraId="4EBDC0BF" w14:textId="48AE9595" w:rsidR="003E0402" w:rsidRPr="002048AC" w:rsidRDefault="003E0402" w:rsidP="007922B7">
      <w:pPr>
        <w:pStyle w:val="Heading3"/>
      </w:pPr>
      <w:r w:rsidRPr="002048AC">
        <w:t>Discussion Questions</w:t>
      </w:r>
    </w:p>
    <w:p w14:paraId="54A30D6F" w14:textId="7F4C940D" w:rsidR="006D2B23" w:rsidRPr="007922B7" w:rsidRDefault="00E555A3" w:rsidP="009E4A76">
      <w:pPr>
        <w:jc w:val="both"/>
        <w:rPr>
          <w:i/>
          <w:iCs/>
          <w:color w:val="950E24"/>
        </w:rPr>
      </w:pPr>
      <w:r w:rsidRPr="00290177">
        <w:rPr>
          <w:i/>
          <w:iCs/>
          <w:color w:val="950E24"/>
        </w:rPr>
        <w:t xml:space="preserve">The following questions are designed to help </w:t>
      </w:r>
      <w:r>
        <w:rPr>
          <w:i/>
          <w:iCs/>
          <w:color w:val="950E24"/>
        </w:rPr>
        <w:t>P</w:t>
      </w:r>
      <w:r w:rsidRPr="00290177">
        <w:rPr>
          <w:i/>
          <w:iCs/>
          <w:color w:val="950E24"/>
        </w:rPr>
        <w:t xml:space="preserve">layers engage in discussions </w:t>
      </w:r>
      <w:r>
        <w:rPr>
          <w:i/>
          <w:iCs/>
          <w:color w:val="950E24"/>
        </w:rPr>
        <w:t xml:space="preserve">regarding </w:t>
      </w:r>
      <w:r w:rsidR="002917DD">
        <w:rPr>
          <w:i/>
          <w:iCs/>
          <w:color w:val="950E24"/>
        </w:rPr>
        <w:t xml:space="preserve">your operational response to the scenario. </w:t>
      </w:r>
      <w:r w:rsidRPr="00290177">
        <w:rPr>
          <w:i/>
          <w:iCs/>
          <w:color w:val="950E24"/>
        </w:rPr>
        <w:t xml:space="preserve">These questions </w:t>
      </w:r>
      <w:r w:rsidR="002917DD">
        <w:rPr>
          <w:i/>
          <w:iCs/>
          <w:color w:val="950E24"/>
        </w:rPr>
        <w:t>may not be a</w:t>
      </w:r>
      <w:r w:rsidRPr="00290177">
        <w:rPr>
          <w:i/>
          <w:iCs/>
          <w:color w:val="950E24"/>
        </w:rPr>
        <w:t xml:space="preserve"> definitive list of concerns to </w:t>
      </w:r>
      <w:r w:rsidR="002917DD">
        <w:rPr>
          <w:i/>
          <w:iCs/>
          <w:color w:val="950E24"/>
        </w:rPr>
        <w:t>address</w:t>
      </w:r>
      <w:r w:rsidRPr="00290177">
        <w:rPr>
          <w:i/>
          <w:iCs/>
          <w:color w:val="950E24"/>
        </w:rPr>
        <w:t xml:space="preserve">, nor is </w:t>
      </w:r>
      <w:r w:rsidR="002917DD">
        <w:rPr>
          <w:i/>
          <w:iCs/>
          <w:color w:val="950E24"/>
        </w:rPr>
        <w:t>it</w:t>
      </w:r>
      <w:r w:rsidRPr="00290177">
        <w:rPr>
          <w:i/>
          <w:iCs/>
          <w:color w:val="950E24"/>
        </w:rPr>
        <w:t xml:space="preserve"> require</w:t>
      </w:r>
      <w:r w:rsidR="002917DD">
        <w:rPr>
          <w:i/>
          <w:iCs/>
          <w:color w:val="950E24"/>
        </w:rPr>
        <w:t>d</w:t>
      </w:r>
      <w:r w:rsidRPr="00290177">
        <w:rPr>
          <w:i/>
          <w:iCs/>
          <w:color w:val="950E24"/>
        </w:rPr>
        <w:t xml:space="preserve"> to address every question.</w:t>
      </w:r>
      <w:r>
        <w:rPr>
          <w:i/>
          <w:iCs/>
          <w:color w:val="950E24"/>
        </w:rPr>
        <w:t xml:space="preserve"> </w:t>
      </w:r>
      <w:r w:rsidRPr="00116944">
        <w:rPr>
          <w:i/>
          <w:iCs/>
          <w:color w:val="950E24"/>
        </w:rPr>
        <w:t xml:space="preserve">The questions may be </w:t>
      </w:r>
      <w:r>
        <w:rPr>
          <w:i/>
          <w:iCs/>
          <w:color w:val="950E24"/>
        </w:rPr>
        <w:t>altered, removed, or added to</w:t>
      </w:r>
      <w:r w:rsidRPr="00116944">
        <w:rPr>
          <w:i/>
          <w:iCs/>
          <w:color w:val="950E24"/>
        </w:rPr>
        <w:t xml:space="preserve"> as desired.</w:t>
      </w:r>
    </w:p>
    <w:p w14:paraId="36D7C1F1" w14:textId="77777777" w:rsidR="009B6292" w:rsidRPr="00292A73" w:rsidRDefault="009B6292" w:rsidP="009B6292">
      <w:pPr>
        <w:pStyle w:val="ListNumber"/>
        <w:numPr>
          <w:ilvl w:val="0"/>
          <w:numId w:val="11"/>
        </w:numPr>
        <w:spacing w:before="120" w:after="120"/>
        <w:rPr>
          <w:rFonts w:ascii="Franklin Gothic Book" w:hAnsi="Franklin Gothic Book" w:cs="Times New Roman"/>
          <w:sz w:val="22"/>
        </w:rPr>
      </w:pPr>
      <w:r w:rsidRPr="00292A73">
        <w:rPr>
          <w:rFonts w:ascii="Franklin Gothic Book" w:hAnsi="Franklin Gothic Book" w:cs="Times New Roman"/>
          <w:sz w:val="22"/>
        </w:rPr>
        <w:t xml:space="preserve">Does </w:t>
      </w:r>
      <w:r w:rsidRPr="00292A73">
        <w:rPr>
          <w:rFonts w:ascii="Franklin Gothic Book" w:hAnsi="Franklin Gothic Book" w:cs="Times New Roman"/>
          <w:sz w:val="22"/>
          <w:highlight w:val="yellow"/>
        </w:rPr>
        <w:t>[insert facility or organization]</w:t>
      </w:r>
      <w:r w:rsidRPr="00292A73">
        <w:rPr>
          <w:rFonts w:ascii="Franklin Gothic Book" w:hAnsi="Franklin Gothic Book" w:cs="Times New Roman"/>
          <w:sz w:val="22"/>
        </w:rPr>
        <w:t xml:space="preserve"> have a Bomb Threat Management Plan?</w:t>
      </w:r>
    </w:p>
    <w:p w14:paraId="0E3814B1" w14:textId="77777777" w:rsidR="009B6292" w:rsidRPr="00292A73" w:rsidRDefault="009B6292" w:rsidP="009B6292">
      <w:pPr>
        <w:pStyle w:val="ListNumber"/>
        <w:numPr>
          <w:ilvl w:val="1"/>
          <w:numId w:val="11"/>
        </w:numPr>
        <w:spacing w:before="120" w:after="120"/>
        <w:rPr>
          <w:rFonts w:ascii="Franklin Gothic Book" w:hAnsi="Franklin Gothic Book" w:cs="Times New Roman"/>
          <w:sz w:val="22"/>
        </w:rPr>
      </w:pPr>
      <w:r w:rsidRPr="00292A73">
        <w:rPr>
          <w:rFonts w:ascii="Franklin Gothic Book" w:hAnsi="Franklin Gothic Book" w:cs="Times New Roman"/>
          <w:sz w:val="22"/>
        </w:rPr>
        <w:t>Who is responsible for reviewing and updating the Bomb Threat Management Plan?</w:t>
      </w:r>
    </w:p>
    <w:p w14:paraId="187E917C" w14:textId="77777777" w:rsidR="009B6292" w:rsidRPr="00292A73" w:rsidRDefault="009B6292" w:rsidP="009B6292">
      <w:pPr>
        <w:pStyle w:val="ListNumber"/>
        <w:numPr>
          <w:ilvl w:val="1"/>
          <w:numId w:val="11"/>
        </w:numPr>
        <w:spacing w:before="120" w:after="120"/>
        <w:rPr>
          <w:rFonts w:ascii="Franklin Gothic Book" w:hAnsi="Franklin Gothic Book" w:cs="Times New Roman"/>
          <w:sz w:val="22"/>
        </w:rPr>
      </w:pPr>
      <w:r w:rsidRPr="00292A73">
        <w:rPr>
          <w:rFonts w:ascii="Franklin Gothic Book" w:hAnsi="Franklin Gothic Book" w:cs="Times New Roman"/>
          <w:sz w:val="22"/>
        </w:rPr>
        <w:t>Is law enforcement involved in the planning and reviewing process?</w:t>
      </w:r>
    </w:p>
    <w:p w14:paraId="4AA00AF4" w14:textId="77777777" w:rsidR="009B6292" w:rsidRPr="00292A73" w:rsidRDefault="00292A73" w:rsidP="009B6292">
      <w:pPr>
        <w:pStyle w:val="ListNumber"/>
        <w:numPr>
          <w:ilvl w:val="1"/>
          <w:numId w:val="11"/>
        </w:numPr>
        <w:spacing w:before="120" w:after="120"/>
        <w:rPr>
          <w:rFonts w:ascii="Franklin Gothic Book" w:hAnsi="Franklin Gothic Book" w:cs="Times New Roman"/>
          <w:sz w:val="22"/>
        </w:rPr>
      </w:pPr>
      <w:r w:rsidRPr="00292A73">
        <w:rPr>
          <w:rFonts w:ascii="Franklin Gothic Book" w:hAnsi="Franklin Gothic Book" w:cs="Times New Roman"/>
          <w:sz w:val="22"/>
        </w:rPr>
        <w:t xml:space="preserve">How </w:t>
      </w:r>
      <w:r w:rsidR="009B6292" w:rsidRPr="00292A73">
        <w:rPr>
          <w:rFonts w:ascii="Franklin Gothic Book" w:hAnsi="Franklin Gothic Book" w:cs="Times New Roman"/>
          <w:sz w:val="22"/>
        </w:rPr>
        <w:t>often is the Bomb Threat Management Plan reviewed and updated?</w:t>
      </w:r>
    </w:p>
    <w:p w14:paraId="78D1025C" w14:textId="77777777" w:rsidR="009B6292" w:rsidRPr="00292A73" w:rsidRDefault="009B6292" w:rsidP="009B6292">
      <w:pPr>
        <w:pStyle w:val="ListNumber"/>
        <w:numPr>
          <w:ilvl w:val="1"/>
          <w:numId w:val="11"/>
        </w:numPr>
        <w:spacing w:before="120" w:after="120"/>
        <w:rPr>
          <w:rFonts w:ascii="Franklin Gothic Book" w:hAnsi="Franklin Gothic Book" w:cs="Times New Roman"/>
          <w:sz w:val="22"/>
        </w:rPr>
      </w:pPr>
      <w:r w:rsidRPr="00292A73">
        <w:rPr>
          <w:rFonts w:ascii="Franklin Gothic Book" w:hAnsi="Franklin Gothic Book" w:cs="Times New Roman"/>
          <w:sz w:val="22"/>
        </w:rPr>
        <w:t>How is the Bomb Threat Management Plan communicated to staff?</w:t>
      </w:r>
    </w:p>
    <w:p w14:paraId="05548DD1" w14:textId="77777777" w:rsidR="009B6292" w:rsidRPr="00292A73" w:rsidRDefault="009B6292" w:rsidP="009B6292">
      <w:pPr>
        <w:pStyle w:val="ListNumber"/>
        <w:numPr>
          <w:ilvl w:val="1"/>
          <w:numId w:val="11"/>
        </w:numPr>
        <w:spacing w:before="120" w:after="120"/>
        <w:rPr>
          <w:rFonts w:ascii="Franklin Gothic Book" w:hAnsi="Franklin Gothic Book" w:cs="Times New Roman"/>
          <w:sz w:val="22"/>
        </w:rPr>
      </w:pPr>
      <w:r w:rsidRPr="00292A73">
        <w:rPr>
          <w:rFonts w:ascii="Franklin Gothic Book" w:hAnsi="Franklin Gothic Book" w:cs="Times New Roman"/>
          <w:sz w:val="22"/>
        </w:rPr>
        <w:t>Is there any specific training associated with the Bomb Threat Management Plan?</w:t>
      </w:r>
    </w:p>
    <w:p w14:paraId="2F9A02EB" w14:textId="77777777" w:rsidR="004C3E34" w:rsidRDefault="009B6292" w:rsidP="004C3E34">
      <w:pPr>
        <w:pStyle w:val="ListNumber"/>
        <w:numPr>
          <w:ilvl w:val="1"/>
          <w:numId w:val="11"/>
        </w:numPr>
        <w:spacing w:before="120" w:after="120"/>
        <w:rPr>
          <w:rFonts w:ascii="Franklin Gothic Book" w:hAnsi="Franklin Gothic Book" w:cs="Times New Roman"/>
          <w:sz w:val="22"/>
        </w:rPr>
      </w:pPr>
      <w:r w:rsidRPr="00292A73">
        <w:rPr>
          <w:rFonts w:ascii="Franklin Gothic Book" w:hAnsi="Franklin Gothic Book" w:cs="Times New Roman"/>
          <w:sz w:val="22"/>
        </w:rPr>
        <w:t xml:space="preserve">How often is the Bomb Threat Management Plan exercised, such as a drill or tabletop? </w:t>
      </w:r>
    </w:p>
    <w:p w14:paraId="61FC847C" w14:textId="2EDB56B4" w:rsidR="331D8CFB" w:rsidRPr="004C3E34" w:rsidRDefault="009B6292" w:rsidP="004C3E34">
      <w:pPr>
        <w:pStyle w:val="ListNumber"/>
        <w:numPr>
          <w:ilvl w:val="1"/>
          <w:numId w:val="11"/>
        </w:numPr>
        <w:spacing w:before="120" w:after="120"/>
        <w:rPr>
          <w:rFonts w:ascii="Franklin Gothic Book" w:hAnsi="Franklin Gothic Book" w:cs="Times New Roman"/>
          <w:sz w:val="22"/>
        </w:rPr>
      </w:pPr>
      <w:r w:rsidRPr="004C3E34">
        <w:rPr>
          <w:rFonts w:ascii="Franklin Gothic Book" w:hAnsi="Franklin Gothic Book" w:cs="Times New Roman"/>
          <w:sz w:val="22"/>
        </w:rPr>
        <w:t xml:space="preserve">Is there a predetermined point of contact at </w:t>
      </w:r>
      <w:r w:rsidR="00292A73" w:rsidRPr="004C3E34">
        <w:rPr>
          <w:rFonts w:ascii="Franklin Gothic Book" w:hAnsi="Franklin Gothic Book" w:cs="Times New Roman"/>
          <w:sz w:val="22"/>
        </w:rPr>
        <w:t>your facility</w:t>
      </w:r>
      <w:r w:rsidRPr="004C3E34">
        <w:rPr>
          <w:rFonts w:ascii="Franklin Gothic Book" w:hAnsi="Franklin Gothic Book" w:cs="Times New Roman"/>
          <w:sz w:val="22"/>
        </w:rPr>
        <w:t xml:space="preserve"> for law enforcement / Bomb Squad?</w:t>
      </w:r>
    </w:p>
    <w:p w14:paraId="7CAC5FD3" w14:textId="281ABB67" w:rsidR="00292A73" w:rsidRPr="00292A73" w:rsidRDefault="00292A73" w:rsidP="005F46F0">
      <w:pPr>
        <w:pStyle w:val="ListNumber"/>
        <w:numPr>
          <w:ilvl w:val="0"/>
          <w:numId w:val="11"/>
        </w:numPr>
        <w:spacing w:before="120" w:after="120"/>
        <w:rPr>
          <w:rFonts w:ascii="Franklin Gothic Book" w:eastAsiaTheme="minorEastAsia" w:hAnsi="Franklin Gothic Book"/>
          <w:sz w:val="22"/>
        </w:rPr>
      </w:pPr>
      <w:r w:rsidRPr="00292A73">
        <w:rPr>
          <w:rFonts w:ascii="Franklin Gothic Book" w:hAnsi="Franklin Gothic Book" w:cs="Times New Roman"/>
          <w:sz w:val="22"/>
        </w:rPr>
        <w:t>How is your facility</w:t>
      </w:r>
      <w:r w:rsidR="00C93382">
        <w:rPr>
          <w:rFonts w:ascii="Franklin Gothic Book" w:hAnsi="Franklin Gothic Book" w:cs="Times New Roman"/>
          <w:sz w:val="22"/>
        </w:rPr>
        <w:t xml:space="preserve"> </w:t>
      </w:r>
      <w:r w:rsidRPr="00292A73">
        <w:rPr>
          <w:rFonts w:ascii="Franklin Gothic Book" w:hAnsi="Franklin Gothic Book" w:cs="Times New Roman"/>
          <w:sz w:val="22"/>
        </w:rPr>
        <w:t>/</w:t>
      </w:r>
      <w:r w:rsidR="00C93382">
        <w:rPr>
          <w:rFonts w:ascii="Franklin Gothic Book" w:hAnsi="Franklin Gothic Book" w:cs="Times New Roman"/>
          <w:sz w:val="22"/>
        </w:rPr>
        <w:t xml:space="preserve"> </w:t>
      </w:r>
      <w:r w:rsidRPr="00292A73">
        <w:rPr>
          <w:rFonts w:ascii="Franklin Gothic Book" w:hAnsi="Franklin Gothic Book" w:cs="Times New Roman"/>
          <w:sz w:val="22"/>
        </w:rPr>
        <w:t xml:space="preserve">organization coordinating information sharing </w:t>
      </w:r>
      <w:r w:rsidR="007E1953">
        <w:rPr>
          <w:rFonts w:ascii="Franklin Gothic Book" w:hAnsi="Franklin Gothic Book" w:cs="Times New Roman"/>
          <w:sz w:val="22"/>
        </w:rPr>
        <w:t>among</w:t>
      </w:r>
      <w:r w:rsidRPr="00292A73">
        <w:rPr>
          <w:rFonts w:ascii="Franklin Gothic Book" w:hAnsi="Franklin Gothic Book" w:cs="Times New Roman"/>
          <w:sz w:val="22"/>
        </w:rPr>
        <w:t xml:space="preserve"> partners (e.g., federal</w:t>
      </w:r>
      <w:r w:rsidR="003E2A6A">
        <w:rPr>
          <w:rFonts w:ascii="Franklin Gothic Book" w:hAnsi="Franklin Gothic Book" w:cs="Times New Roman"/>
          <w:sz w:val="22"/>
        </w:rPr>
        <w:t>,</w:t>
      </w:r>
      <w:r w:rsidRPr="00292A73">
        <w:rPr>
          <w:rFonts w:ascii="Franklin Gothic Book" w:hAnsi="Franklin Gothic Book" w:cs="Times New Roman"/>
          <w:sz w:val="22"/>
        </w:rPr>
        <w:t xml:space="preserve"> state</w:t>
      </w:r>
      <w:r w:rsidR="003E2A6A">
        <w:rPr>
          <w:rFonts w:ascii="Franklin Gothic Book" w:hAnsi="Franklin Gothic Book" w:cs="Times New Roman"/>
          <w:sz w:val="22"/>
        </w:rPr>
        <w:t>,</w:t>
      </w:r>
      <w:r w:rsidR="005655E2">
        <w:rPr>
          <w:rFonts w:ascii="Franklin Gothic Book" w:hAnsi="Franklin Gothic Book" w:cs="Times New Roman"/>
          <w:sz w:val="22"/>
        </w:rPr>
        <w:t xml:space="preserve"> </w:t>
      </w:r>
      <w:r w:rsidR="002B43F7">
        <w:rPr>
          <w:rFonts w:ascii="Franklin Gothic Book" w:hAnsi="Franklin Gothic Book" w:cs="Times New Roman"/>
          <w:sz w:val="22"/>
        </w:rPr>
        <w:t xml:space="preserve">and </w:t>
      </w:r>
      <w:r w:rsidRPr="00292A73">
        <w:rPr>
          <w:rFonts w:ascii="Franklin Gothic Book" w:hAnsi="Franklin Gothic Book" w:cs="Times New Roman"/>
          <w:sz w:val="22"/>
        </w:rPr>
        <w:t>local law enforcement</w:t>
      </w:r>
      <w:r w:rsidR="002B43F7">
        <w:rPr>
          <w:rFonts w:ascii="Franklin Gothic Book" w:hAnsi="Franklin Gothic Book" w:cs="Times New Roman"/>
          <w:sz w:val="22"/>
        </w:rPr>
        <w:t>;</w:t>
      </w:r>
      <w:r w:rsidRPr="00292A73">
        <w:rPr>
          <w:rFonts w:ascii="Franklin Gothic Book" w:hAnsi="Franklin Gothic Book" w:cs="Times New Roman"/>
          <w:sz w:val="22"/>
        </w:rPr>
        <w:t xml:space="preserve"> fusion centers</w:t>
      </w:r>
      <w:r w:rsidR="003515C5">
        <w:rPr>
          <w:rFonts w:ascii="Franklin Gothic Book" w:hAnsi="Franklin Gothic Book" w:cs="Times New Roman"/>
          <w:sz w:val="22"/>
        </w:rPr>
        <w:t>;</w:t>
      </w:r>
      <w:r w:rsidRPr="00292A73">
        <w:rPr>
          <w:rFonts w:ascii="Franklin Gothic Book" w:hAnsi="Franklin Gothic Book" w:cs="Times New Roman"/>
          <w:sz w:val="22"/>
        </w:rPr>
        <w:t xml:space="preserve"> surrounding businesses</w:t>
      </w:r>
      <w:r w:rsidR="003515C5">
        <w:rPr>
          <w:rFonts w:ascii="Franklin Gothic Book" w:hAnsi="Franklin Gothic Book" w:cs="Times New Roman"/>
          <w:sz w:val="22"/>
        </w:rPr>
        <w:t>;</w:t>
      </w:r>
      <w:r w:rsidRPr="00292A73">
        <w:rPr>
          <w:rFonts w:ascii="Franklin Gothic Book" w:hAnsi="Franklin Gothic Book" w:cs="Times New Roman"/>
          <w:sz w:val="22"/>
        </w:rPr>
        <w:t xml:space="preserve"> other</w:t>
      </w:r>
      <w:r w:rsidRPr="00292A73">
        <w:rPr>
          <w:rFonts w:ascii="Franklin Gothic Book" w:hAnsi="Franklin Gothic Book"/>
          <w:sz w:val="22"/>
        </w:rPr>
        <w:t xml:space="preserve"> state</w:t>
      </w:r>
      <w:r w:rsidRPr="00292A73">
        <w:rPr>
          <w:rFonts w:ascii="Franklin Gothic Book" w:hAnsi="Franklin Gothic Book" w:cs="Times New Roman"/>
          <w:sz w:val="22"/>
        </w:rPr>
        <w:t xml:space="preserve"> organizations</w:t>
      </w:r>
      <w:r w:rsidR="003515C5">
        <w:rPr>
          <w:rFonts w:ascii="Franklin Gothic Book" w:hAnsi="Franklin Gothic Book" w:cs="Times New Roman"/>
          <w:sz w:val="22"/>
        </w:rPr>
        <w:t>;</w:t>
      </w:r>
      <w:r w:rsidRPr="00292A73">
        <w:rPr>
          <w:rFonts w:ascii="Franklin Gothic Book" w:hAnsi="Franklin Gothic Book" w:cs="Times New Roman"/>
          <w:sz w:val="22"/>
        </w:rPr>
        <w:t xml:space="preserve"> etc.)?</w:t>
      </w:r>
    </w:p>
    <w:p w14:paraId="7BE50EE5" w14:textId="6395E572" w:rsidR="00292A73" w:rsidRPr="00292A73" w:rsidRDefault="00292A73" w:rsidP="005F46F0">
      <w:pPr>
        <w:pStyle w:val="ListParagraph"/>
        <w:numPr>
          <w:ilvl w:val="1"/>
          <w:numId w:val="11"/>
        </w:numPr>
        <w:spacing w:before="120" w:after="120" w:line="259" w:lineRule="auto"/>
        <w:rPr>
          <w:rFonts w:eastAsiaTheme="minorEastAsia" w:cs="Times New Roman"/>
        </w:rPr>
      </w:pPr>
      <w:r w:rsidRPr="00292A73">
        <w:rPr>
          <w:rFonts w:eastAsiaTheme="minorEastAsia" w:cs="Times New Roman"/>
        </w:rPr>
        <w:t xml:space="preserve">What pre-existing relationship does law enforcement have with </w:t>
      </w:r>
      <w:r w:rsidR="00AE046E">
        <w:rPr>
          <w:rFonts w:eastAsiaTheme="minorEastAsia" w:cs="Times New Roman"/>
        </w:rPr>
        <w:t>your</w:t>
      </w:r>
      <w:r w:rsidR="00AE046E" w:rsidRPr="00292A73">
        <w:rPr>
          <w:rFonts w:eastAsiaTheme="minorEastAsia" w:cs="Times New Roman"/>
        </w:rPr>
        <w:t xml:space="preserve"> </w:t>
      </w:r>
      <w:r w:rsidRPr="00292A73">
        <w:rPr>
          <w:rFonts w:eastAsiaTheme="minorEastAsia" w:cs="Times New Roman"/>
        </w:rPr>
        <w:t>facility</w:t>
      </w:r>
      <w:r w:rsidR="005655E2">
        <w:rPr>
          <w:rFonts w:eastAsiaTheme="minorEastAsia" w:cs="Times New Roman"/>
        </w:rPr>
        <w:t xml:space="preserve"> </w:t>
      </w:r>
      <w:r w:rsidRPr="00292A73">
        <w:rPr>
          <w:rFonts w:eastAsiaTheme="minorEastAsia" w:cs="Times New Roman"/>
        </w:rPr>
        <w:t>/</w:t>
      </w:r>
      <w:r w:rsidR="005655E2">
        <w:rPr>
          <w:rFonts w:eastAsiaTheme="minorEastAsia" w:cs="Times New Roman"/>
        </w:rPr>
        <w:t xml:space="preserve"> </w:t>
      </w:r>
      <w:r w:rsidR="00614AE8" w:rsidRPr="00292A73">
        <w:rPr>
          <w:rFonts w:eastAsiaTheme="minorEastAsia" w:cs="Times New Roman"/>
        </w:rPr>
        <w:t>organization?</w:t>
      </w:r>
    </w:p>
    <w:p w14:paraId="1D79611A" w14:textId="77777777" w:rsidR="00292A73" w:rsidRPr="00292A73" w:rsidRDefault="00292A73" w:rsidP="005F46F0">
      <w:pPr>
        <w:pStyle w:val="ListNumber"/>
        <w:numPr>
          <w:ilvl w:val="0"/>
          <w:numId w:val="11"/>
        </w:numPr>
        <w:spacing w:before="120" w:after="120"/>
        <w:rPr>
          <w:rFonts w:ascii="Franklin Gothic Book" w:hAnsi="Franklin Gothic Book" w:cs="Times New Roman"/>
          <w:sz w:val="22"/>
        </w:rPr>
      </w:pPr>
      <w:r w:rsidRPr="00292A73">
        <w:rPr>
          <w:rFonts w:ascii="Franklin Gothic Book" w:hAnsi="Franklin Gothic Book" w:cs="Times New Roman"/>
          <w:sz w:val="22"/>
        </w:rPr>
        <w:t>What security recommendations, if any, are local, state, and federal law enforcement or fusion centers making to stakeholders?</w:t>
      </w:r>
    </w:p>
    <w:p w14:paraId="3731E81B" w14:textId="7008AE43" w:rsidR="00877558" w:rsidRPr="00292A73" w:rsidRDefault="00877558" w:rsidP="00877558">
      <w:pPr>
        <w:pStyle w:val="ListNumber"/>
        <w:numPr>
          <w:ilvl w:val="0"/>
          <w:numId w:val="11"/>
        </w:numPr>
        <w:spacing w:before="120" w:after="120"/>
        <w:rPr>
          <w:rFonts w:ascii="Franklin Gothic Book" w:hAnsi="Franklin Gothic Book" w:cs="Times New Roman"/>
          <w:sz w:val="22"/>
        </w:rPr>
      </w:pPr>
      <w:r w:rsidRPr="00292A73">
        <w:rPr>
          <w:rFonts w:ascii="Franklin Gothic Book" w:hAnsi="Franklin Gothic Book" w:cs="Times New Roman"/>
          <w:sz w:val="22"/>
        </w:rPr>
        <w:lastRenderedPageBreak/>
        <w:t xml:space="preserve">Does the </w:t>
      </w:r>
      <w:r w:rsidR="00054EC9">
        <w:rPr>
          <w:rFonts w:ascii="Franklin Gothic Book" w:hAnsi="Franklin Gothic Book" w:cs="Times New Roman"/>
          <w:sz w:val="22"/>
        </w:rPr>
        <w:t>f</w:t>
      </w:r>
      <w:r w:rsidRPr="00292A73">
        <w:rPr>
          <w:rFonts w:ascii="Franklin Gothic Book" w:hAnsi="Franklin Gothic Book" w:cs="Times New Roman"/>
          <w:sz w:val="22"/>
        </w:rPr>
        <w:t xml:space="preserve">usion </w:t>
      </w:r>
      <w:r w:rsidR="00054EC9">
        <w:rPr>
          <w:rFonts w:ascii="Franklin Gothic Book" w:hAnsi="Franklin Gothic Book" w:cs="Times New Roman"/>
          <w:sz w:val="22"/>
        </w:rPr>
        <w:t>c</w:t>
      </w:r>
      <w:r w:rsidRPr="00292A73">
        <w:rPr>
          <w:rFonts w:ascii="Franklin Gothic Book" w:hAnsi="Franklin Gothic Book" w:cs="Times New Roman"/>
          <w:sz w:val="22"/>
        </w:rPr>
        <w:t>enter currently track bomb threats or trends within its area of responsibility? If so, how do they receive and disseminate that information?</w:t>
      </w:r>
    </w:p>
    <w:p w14:paraId="10A21945" w14:textId="77777777" w:rsidR="00877558" w:rsidRPr="00292A73" w:rsidRDefault="00877558" w:rsidP="00877558">
      <w:pPr>
        <w:pStyle w:val="ListNumber"/>
        <w:numPr>
          <w:ilvl w:val="1"/>
          <w:numId w:val="11"/>
        </w:numPr>
        <w:spacing w:before="120" w:after="120"/>
        <w:rPr>
          <w:rFonts w:ascii="Franklin Gothic Book" w:hAnsi="Franklin Gothic Book" w:cs="Times New Roman"/>
          <w:sz w:val="22"/>
        </w:rPr>
      </w:pPr>
      <w:r w:rsidRPr="00292A73">
        <w:rPr>
          <w:rFonts w:ascii="Franklin Gothic Book" w:hAnsi="Franklin Gothic Book" w:cs="Times New Roman"/>
          <w:sz w:val="22"/>
        </w:rPr>
        <w:t>Does the fusion center track regional or nationwide bomb threat trends? If so, how do they receive and disseminate that information?</w:t>
      </w:r>
    </w:p>
    <w:p w14:paraId="35B02E27" w14:textId="77777777" w:rsidR="00877558" w:rsidRPr="00292A73" w:rsidRDefault="00877558" w:rsidP="00877558">
      <w:pPr>
        <w:pStyle w:val="ListNumber"/>
        <w:numPr>
          <w:ilvl w:val="1"/>
          <w:numId w:val="11"/>
        </w:numPr>
        <w:spacing w:before="120" w:after="120"/>
        <w:rPr>
          <w:rStyle w:val="normaltextrun"/>
          <w:rFonts w:ascii="Franklin Gothic Book" w:hAnsi="Franklin Gothic Book" w:cs="Times New Roman"/>
          <w:sz w:val="22"/>
        </w:rPr>
      </w:pPr>
      <w:r w:rsidRPr="00292A73">
        <w:rPr>
          <w:rFonts w:ascii="Franklin Gothic Book" w:hAnsi="Franklin Gothic Book" w:cs="Times New Roman"/>
          <w:sz w:val="22"/>
        </w:rPr>
        <w:t>What is the fusion center’s process for sharing information about bomb threat trends with local, state, and federal law enforcement and public safety agencies?</w:t>
      </w:r>
    </w:p>
    <w:p w14:paraId="67B15119" w14:textId="7D9B1EAD" w:rsidR="00292A73" w:rsidRPr="00292A73" w:rsidRDefault="000C5886" w:rsidP="003F036C">
      <w:pPr>
        <w:pStyle w:val="ListNumber"/>
        <w:numPr>
          <w:ilvl w:val="0"/>
          <w:numId w:val="11"/>
        </w:numPr>
        <w:spacing w:before="120" w:after="120"/>
        <w:rPr>
          <w:rFonts w:ascii="Franklin Gothic Book" w:hAnsi="Franklin Gothic Book" w:cs="Times New Roman"/>
          <w:sz w:val="22"/>
        </w:rPr>
      </w:pPr>
      <w:r w:rsidRPr="00292A73">
        <w:rPr>
          <w:rFonts w:ascii="Franklin Gothic Book" w:hAnsi="Franklin Gothic Book" w:cs="Times New Roman"/>
          <w:sz w:val="22"/>
        </w:rPr>
        <w:t xml:space="preserve">What methods of intelligence gathering and information sharing do you have within </w:t>
      </w:r>
      <w:r w:rsidRPr="00292A73">
        <w:rPr>
          <w:rFonts w:ascii="Franklin Gothic Book" w:hAnsi="Franklin Gothic Book" w:cs="Times New Roman"/>
          <w:sz w:val="22"/>
          <w:highlight w:val="yellow"/>
        </w:rPr>
        <w:t>[insert facility or organization</w:t>
      </w:r>
      <w:r w:rsidR="003F036C">
        <w:rPr>
          <w:rFonts w:ascii="Franklin Gothic Book" w:hAnsi="Franklin Gothic Book" w:cs="Times New Roman"/>
          <w:sz w:val="22"/>
          <w:highlight w:val="yellow"/>
        </w:rPr>
        <w:t>?</w:t>
      </w:r>
      <w:r w:rsidR="00292A73" w:rsidRPr="00292A73">
        <w:rPr>
          <w:rFonts w:ascii="Franklin Gothic Book" w:hAnsi="Franklin Gothic Book" w:cs="Times New Roman"/>
          <w:sz w:val="22"/>
        </w:rPr>
        <w:t xml:space="preserve"> </w:t>
      </w:r>
    </w:p>
    <w:p w14:paraId="181DA782" w14:textId="77777777" w:rsidR="000F030A" w:rsidRPr="00292A73" w:rsidRDefault="000F030A" w:rsidP="000F030A">
      <w:pPr>
        <w:pStyle w:val="ListNumber"/>
        <w:numPr>
          <w:ilvl w:val="0"/>
          <w:numId w:val="11"/>
        </w:numPr>
        <w:spacing w:before="120" w:after="120"/>
        <w:rPr>
          <w:rFonts w:ascii="Franklin Gothic Book" w:hAnsi="Franklin Gothic Book" w:cs="Times New Roman"/>
          <w:sz w:val="22"/>
        </w:rPr>
      </w:pPr>
      <w:r>
        <w:rPr>
          <w:rFonts w:ascii="Franklin Gothic Book" w:hAnsi="Franklin Gothic Book" w:cs="Times New Roman"/>
          <w:sz w:val="22"/>
        </w:rPr>
        <w:t xml:space="preserve">Does </w:t>
      </w:r>
      <w:r w:rsidRPr="654CD632">
        <w:rPr>
          <w:rFonts w:ascii="Franklin Gothic Book" w:hAnsi="Franklin Gothic Book" w:cs="Times New Roman"/>
          <w:sz w:val="22"/>
          <w:highlight w:val="yellow"/>
        </w:rPr>
        <w:t>[insert facility or organization]</w:t>
      </w:r>
      <w:r w:rsidRPr="654CD632">
        <w:rPr>
          <w:rFonts w:ascii="Franklin Gothic Book" w:hAnsi="Franklin Gothic Book" w:cs="Times New Roman"/>
          <w:sz w:val="22"/>
        </w:rPr>
        <w:t xml:space="preserve"> </w:t>
      </w:r>
      <w:r>
        <w:rPr>
          <w:rFonts w:ascii="Franklin Gothic Book" w:hAnsi="Franklin Gothic Book" w:cs="Times New Roman"/>
          <w:sz w:val="22"/>
        </w:rPr>
        <w:t>have a violence prevention program (e.g. – insider threat management program or a Behavioral Threat Assessment and Management Team)?</w:t>
      </w:r>
    </w:p>
    <w:p w14:paraId="44AFF7E6" w14:textId="77777777" w:rsidR="000F030A" w:rsidRDefault="000F030A" w:rsidP="000F030A">
      <w:pPr>
        <w:pStyle w:val="ListNumber"/>
        <w:numPr>
          <w:ilvl w:val="1"/>
          <w:numId w:val="11"/>
        </w:numPr>
        <w:spacing w:before="120" w:after="120"/>
        <w:rPr>
          <w:rFonts w:ascii="Franklin Gothic Book" w:hAnsi="Franklin Gothic Book" w:cs="Times New Roman"/>
          <w:sz w:val="22"/>
        </w:rPr>
      </w:pPr>
      <w:r w:rsidRPr="654CD632">
        <w:rPr>
          <w:rFonts w:ascii="Franklin Gothic Book" w:hAnsi="Franklin Gothic Book" w:cs="Times New Roman"/>
          <w:sz w:val="22"/>
        </w:rPr>
        <w:t xml:space="preserve">How does </w:t>
      </w:r>
      <w:r w:rsidRPr="654CD632">
        <w:rPr>
          <w:rFonts w:ascii="Franklin Gothic Book" w:hAnsi="Franklin Gothic Book" w:cs="Times New Roman"/>
          <w:sz w:val="22"/>
          <w:highlight w:val="yellow"/>
        </w:rPr>
        <w:t>[insert facility or organization]</w:t>
      </w:r>
      <w:r w:rsidRPr="654CD632">
        <w:rPr>
          <w:rFonts w:ascii="Franklin Gothic Book" w:hAnsi="Franklin Gothic Book" w:cs="Times New Roman"/>
          <w:sz w:val="22"/>
        </w:rPr>
        <w:t xml:space="preserve"> triage the information you receive (e.g., from formal reporting, hearsay, and open-source </w:t>
      </w:r>
      <w:r>
        <w:rPr>
          <w:rFonts w:ascii="Franklin Gothic Book" w:hAnsi="Franklin Gothic Book" w:cs="Times New Roman"/>
          <w:sz w:val="22"/>
        </w:rPr>
        <w:t>websites</w:t>
      </w:r>
      <w:r w:rsidRPr="654CD632">
        <w:rPr>
          <w:rFonts w:ascii="Franklin Gothic Book" w:hAnsi="Franklin Gothic Book" w:cs="Times New Roman"/>
          <w:sz w:val="22"/>
        </w:rPr>
        <w:t>)?</w:t>
      </w:r>
    </w:p>
    <w:p w14:paraId="2DC60BF2" w14:textId="77777777" w:rsidR="000F030A" w:rsidRDefault="000F030A" w:rsidP="000F030A">
      <w:pPr>
        <w:pStyle w:val="ListNumber"/>
        <w:numPr>
          <w:ilvl w:val="1"/>
          <w:numId w:val="11"/>
        </w:numPr>
        <w:spacing w:before="120" w:after="120"/>
        <w:rPr>
          <w:rFonts w:ascii="Franklin Gothic Book" w:hAnsi="Franklin Gothic Book" w:cs="Times New Roman"/>
          <w:sz w:val="22"/>
        </w:rPr>
      </w:pPr>
      <w:r>
        <w:rPr>
          <w:rFonts w:ascii="Franklin Gothic Book" w:hAnsi="Franklin Gothic Book" w:cs="Times New Roman"/>
          <w:sz w:val="22"/>
        </w:rPr>
        <w:t>Who is empowered to make decisions based on a review of this information?</w:t>
      </w:r>
    </w:p>
    <w:p w14:paraId="21C51124" w14:textId="77777777" w:rsidR="000F030A" w:rsidRDefault="000F030A" w:rsidP="000F030A">
      <w:pPr>
        <w:pStyle w:val="ListNumber"/>
        <w:numPr>
          <w:ilvl w:val="1"/>
          <w:numId w:val="11"/>
        </w:numPr>
        <w:spacing w:before="120" w:after="120"/>
        <w:rPr>
          <w:rFonts w:ascii="Franklin Gothic Book" w:hAnsi="Franklin Gothic Book" w:cs="Times New Roman"/>
          <w:sz w:val="22"/>
        </w:rPr>
      </w:pPr>
      <w:r>
        <w:rPr>
          <w:rFonts w:ascii="Franklin Gothic Book" w:hAnsi="Franklin Gothic Book" w:cs="Times New Roman"/>
          <w:sz w:val="22"/>
        </w:rPr>
        <w:t>How are decisions made on this threat information and who are these decisions communicated to?</w:t>
      </w:r>
    </w:p>
    <w:p w14:paraId="20378C3A" w14:textId="6FEA054C" w:rsidR="00292A73" w:rsidRPr="00292A73" w:rsidRDefault="00292A73" w:rsidP="005F46F0">
      <w:pPr>
        <w:pStyle w:val="ListNumber"/>
        <w:numPr>
          <w:ilvl w:val="0"/>
          <w:numId w:val="11"/>
        </w:numPr>
        <w:spacing w:before="120" w:after="120"/>
        <w:rPr>
          <w:rFonts w:ascii="Franklin Gothic Book" w:hAnsi="Franklin Gothic Book" w:cs="Times New Roman"/>
          <w:sz w:val="22"/>
        </w:rPr>
      </w:pPr>
      <w:r w:rsidRPr="00292A73">
        <w:rPr>
          <w:rFonts w:ascii="Franklin Gothic Book" w:hAnsi="Franklin Gothic Book" w:cs="Times New Roman"/>
          <w:sz w:val="22"/>
        </w:rPr>
        <w:t xml:space="preserve">What plans exist describing any protective measures that </w:t>
      </w:r>
      <w:r w:rsidRPr="00292A73">
        <w:rPr>
          <w:rFonts w:ascii="Franklin Gothic Book" w:hAnsi="Franklin Gothic Book" w:cs="Times New Roman"/>
          <w:sz w:val="22"/>
          <w:highlight w:val="yellow"/>
        </w:rPr>
        <w:t>[insert facility or organization]</w:t>
      </w:r>
      <w:r w:rsidRPr="00292A73">
        <w:rPr>
          <w:rFonts w:ascii="Franklin Gothic Book" w:hAnsi="Franklin Gothic Book" w:cs="Times New Roman"/>
          <w:sz w:val="22"/>
        </w:rPr>
        <w:t xml:space="preserve"> need</w:t>
      </w:r>
      <w:r w:rsidR="00472F9A">
        <w:rPr>
          <w:rFonts w:ascii="Franklin Gothic Book" w:hAnsi="Franklin Gothic Book" w:cs="Times New Roman"/>
          <w:sz w:val="22"/>
        </w:rPr>
        <w:t>s to take</w:t>
      </w:r>
      <w:r w:rsidRPr="00292A73">
        <w:rPr>
          <w:rFonts w:ascii="Franklin Gothic Book" w:hAnsi="Franklin Gothic Book" w:cs="Times New Roman"/>
          <w:sz w:val="22"/>
        </w:rPr>
        <w:t xml:space="preserve">? </w:t>
      </w:r>
    </w:p>
    <w:p w14:paraId="0E0B48A4" w14:textId="77777777" w:rsidR="00292A73" w:rsidRPr="00292A73" w:rsidRDefault="00292A73" w:rsidP="005F46F0">
      <w:pPr>
        <w:pStyle w:val="ListNumber"/>
        <w:numPr>
          <w:ilvl w:val="1"/>
          <w:numId w:val="11"/>
        </w:numPr>
        <w:spacing w:before="120" w:after="120"/>
        <w:rPr>
          <w:rFonts w:ascii="Franklin Gothic Book" w:hAnsi="Franklin Gothic Book" w:cs="Times New Roman"/>
          <w:sz w:val="22"/>
        </w:rPr>
      </w:pPr>
      <w:r w:rsidRPr="00292A73">
        <w:rPr>
          <w:rFonts w:ascii="Franklin Gothic Book" w:hAnsi="Franklin Gothic Book" w:cs="Times New Roman"/>
          <w:sz w:val="22"/>
        </w:rPr>
        <w:t>How would you adjust your security posture based on the information that you receive?</w:t>
      </w:r>
    </w:p>
    <w:p w14:paraId="69A48993" w14:textId="7FE70E59" w:rsidR="002D10C5" w:rsidRPr="00ED1DA5" w:rsidRDefault="00292A73" w:rsidP="00ED1DA5">
      <w:pPr>
        <w:pStyle w:val="ListNumber"/>
        <w:numPr>
          <w:ilvl w:val="1"/>
          <w:numId w:val="11"/>
        </w:numPr>
        <w:spacing w:before="120" w:after="120"/>
        <w:rPr>
          <w:rFonts w:ascii="Franklin Gothic Book" w:hAnsi="Franklin Gothic Book" w:cs="Times New Roman"/>
          <w:sz w:val="22"/>
        </w:rPr>
      </w:pPr>
      <w:r w:rsidRPr="00292A73">
        <w:rPr>
          <w:rFonts w:ascii="Franklin Gothic Book" w:hAnsi="Franklin Gothic Book" w:cs="Times New Roman"/>
          <w:sz w:val="22"/>
        </w:rPr>
        <w:t>At what point do you inform employees of a potential threat?</w:t>
      </w:r>
    </w:p>
    <w:p w14:paraId="6ED162A5" w14:textId="77777777" w:rsidR="00D679C9" w:rsidRDefault="00D679C9" w:rsidP="00D679C9">
      <w:pPr>
        <w:spacing w:after="60"/>
        <w:sectPr w:rsidR="00D679C9" w:rsidSect="00876254">
          <w:footerReference w:type="default" r:id="rId21"/>
          <w:pgSz w:w="12240" w:h="15840" w:code="1"/>
          <w:pgMar w:top="1440" w:right="1440" w:bottom="1440" w:left="1440" w:header="432" w:footer="720" w:gutter="0"/>
          <w:cols w:space="720"/>
          <w:docGrid w:linePitch="360"/>
        </w:sectPr>
      </w:pPr>
    </w:p>
    <w:p w14:paraId="6C708119" w14:textId="6ABB1FBD" w:rsidR="002917DD" w:rsidRDefault="002917DD" w:rsidP="002917DD">
      <w:pPr>
        <w:pStyle w:val="Heading1"/>
        <w:spacing w:line="276" w:lineRule="auto"/>
      </w:pPr>
      <w:bookmarkStart w:id="28" w:name="_Toc174698026"/>
      <w:r>
        <w:lastRenderedPageBreak/>
        <w:t>Module 1: Scenario Update</w:t>
      </w:r>
      <w:bookmarkEnd w:id="28"/>
    </w:p>
    <w:p w14:paraId="331587D4" w14:textId="77777777" w:rsidR="002917DD" w:rsidRPr="002048AC" w:rsidRDefault="002917DD" w:rsidP="002917DD">
      <w:pPr>
        <w:pStyle w:val="Heading3"/>
      </w:pPr>
      <w:r>
        <w:rPr>
          <w:highlight w:val="yellow"/>
        </w:rPr>
        <w:t>&lt;Incident Month, Day, Year:</w:t>
      </w:r>
      <w:r w:rsidRPr="00E70225">
        <w:rPr>
          <w:highlight w:val="yellow"/>
        </w:rPr>
        <w:t xml:space="preserve"> Time&gt;</w:t>
      </w:r>
    </w:p>
    <w:p w14:paraId="110C2F35" w14:textId="3DA0FD58" w:rsidR="00337169" w:rsidRDefault="00337169" w:rsidP="00337169">
      <w:pPr>
        <w:pStyle w:val="BodyText"/>
        <w:spacing w:before="120"/>
      </w:pPr>
      <w:r>
        <w:t>The receptionist for your organization receives a call from an individual who says he is interested in a position with your organization. The receptionist offers to transfer him to the Human Resources Specialist, but he declines and starts a line of questioning about who the Chief Operating Officer</w:t>
      </w:r>
      <w:r w:rsidR="00F954E9">
        <w:t xml:space="preserve"> is</w:t>
      </w:r>
      <w:r>
        <w:t>, what office he works from, and how he can be contacted directly. When asked to provide his contact information, he is reluctant but later gives the name of Joseph Smit</w:t>
      </w:r>
      <w:r w:rsidR="0073634C">
        <w:t>h</w:t>
      </w:r>
      <w:r w:rsidR="003712DB">
        <w:t xml:space="preserve">. </w:t>
      </w:r>
      <w:r w:rsidR="00280E4E">
        <w:t>He</w:t>
      </w:r>
      <w:r w:rsidR="003712DB">
        <w:t xml:space="preserve"> then</w:t>
      </w:r>
      <w:r w:rsidR="00280E4E">
        <w:t xml:space="preserve"> </w:t>
      </w:r>
      <w:r>
        <w:t xml:space="preserve">indicates he must go but will call back later. The employee reports this information to her manager. </w:t>
      </w:r>
    </w:p>
    <w:p w14:paraId="1B7BB722" w14:textId="65E14169" w:rsidR="00337169" w:rsidRDefault="00337169" w:rsidP="00337169">
      <w:pPr>
        <w:pStyle w:val="BodyText"/>
      </w:pPr>
      <w:r>
        <w:t>Later that day, an employee notices an individual wearing a hooded sweatshirt, ball cap, sunglasses and jeans walking around the outside perimeter of your facility. The individual appears to be taking pictures of the building entrances and the parking lot. The employee reports this information to her manager</w:t>
      </w:r>
      <w:r w:rsidR="0A1F8234">
        <w:t>.</w:t>
      </w:r>
      <w:r w:rsidR="000359B3">
        <w:rPr>
          <w:rStyle w:val="FootnoteReference"/>
        </w:rPr>
        <w:footnoteReference w:id="2"/>
      </w:r>
      <w:r>
        <w:t xml:space="preserve"> </w:t>
      </w:r>
    </w:p>
    <w:p w14:paraId="5493FAC8" w14:textId="77777777" w:rsidR="002917DD" w:rsidRPr="002048AC" w:rsidRDefault="002917DD" w:rsidP="002917DD">
      <w:pPr>
        <w:pStyle w:val="Heading3"/>
      </w:pPr>
      <w:r w:rsidRPr="002048AC">
        <w:t>Discussion Questions</w:t>
      </w:r>
    </w:p>
    <w:p w14:paraId="4C089D74" w14:textId="77777777" w:rsidR="002917DD" w:rsidRPr="00E70225" w:rsidRDefault="002917DD" w:rsidP="002917DD">
      <w:pPr>
        <w:jc w:val="both"/>
        <w:rPr>
          <w:i/>
          <w:iCs/>
          <w:color w:val="950E24"/>
        </w:rPr>
      </w:pPr>
      <w:r w:rsidRPr="00290177">
        <w:rPr>
          <w:i/>
          <w:iCs/>
          <w:color w:val="950E24"/>
        </w:rPr>
        <w:t xml:space="preserve">The following questions are designed to help </w:t>
      </w:r>
      <w:r>
        <w:rPr>
          <w:i/>
          <w:iCs/>
          <w:color w:val="950E24"/>
        </w:rPr>
        <w:t>P</w:t>
      </w:r>
      <w:r w:rsidRPr="00290177">
        <w:rPr>
          <w:i/>
          <w:iCs/>
          <w:color w:val="950E24"/>
        </w:rPr>
        <w:t xml:space="preserve">layers engage in discussions </w:t>
      </w:r>
      <w:r>
        <w:rPr>
          <w:i/>
          <w:iCs/>
          <w:color w:val="950E24"/>
        </w:rPr>
        <w:t xml:space="preserve">regarding your operational response to the scenario. </w:t>
      </w:r>
      <w:r w:rsidRPr="00290177">
        <w:rPr>
          <w:i/>
          <w:iCs/>
          <w:color w:val="950E24"/>
        </w:rPr>
        <w:t xml:space="preserve">These questions </w:t>
      </w:r>
      <w:r>
        <w:rPr>
          <w:i/>
          <w:iCs/>
          <w:color w:val="950E24"/>
        </w:rPr>
        <w:t>may not be a</w:t>
      </w:r>
      <w:r w:rsidRPr="00290177">
        <w:rPr>
          <w:i/>
          <w:iCs/>
          <w:color w:val="950E24"/>
        </w:rPr>
        <w:t xml:space="preserve"> definitive list of concerns to </w:t>
      </w:r>
      <w:r>
        <w:rPr>
          <w:i/>
          <w:iCs/>
          <w:color w:val="950E24"/>
        </w:rPr>
        <w:t>address</w:t>
      </w:r>
      <w:r w:rsidRPr="00290177">
        <w:rPr>
          <w:i/>
          <w:iCs/>
          <w:color w:val="950E24"/>
        </w:rPr>
        <w:t xml:space="preserve">, nor is </w:t>
      </w:r>
      <w:r>
        <w:rPr>
          <w:i/>
          <w:iCs/>
          <w:color w:val="950E24"/>
        </w:rPr>
        <w:t>it</w:t>
      </w:r>
      <w:r w:rsidRPr="00290177">
        <w:rPr>
          <w:i/>
          <w:iCs/>
          <w:color w:val="950E24"/>
        </w:rPr>
        <w:t xml:space="preserve"> require</w:t>
      </w:r>
      <w:r>
        <w:rPr>
          <w:i/>
          <w:iCs/>
          <w:color w:val="950E24"/>
        </w:rPr>
        <w:t>d</w:t>
      </w:r>
      <w:r w:rsidRPr="00290177">
        <w:rPr>
          <w:i/>
          <w:iCs/>
          <w:color w:val="950E24"/>
        </w:rPr>
        <w:t xml:space="preserve"> to address every question.</w:t>
      </w:r>
      <w:r>
        <w:rPr>
          <w:i/>
          <w:iCs/>
          <w:color w:val="950E24"/>
        </w:rPr>
        <w:t xml:space="preserve"> </w:t>
      </w:r>
      <w:r w:rsidRPr="00116944">
        <w:rPr>
          <w:i/>
          <w:iCs/>
          <w:color w:val="950E24"/>
        </w:rPr>
        <w:t xml:space="preserve">The questions may be </w:t>
      </w:r>
      <w:r>
        <w:rPr>
          <w:i/>
          <w:iCs/>
          <w:color w:val="950E24"/>
        </w:rPr>
        <w:t>altered, removed, or added to</w:t>
      </w:r>
      <w:r w:rsidRPr="00116944">
        <w:rPr>
          <w:i/>
          <w:iCs/>
          <w:color w:val="950E24"/>
        </w:rPr>
        <w:t xml:space="preserve"> as desired.</w:t>
      </w:r>
    </w:p>
    <w:p w14:paraId="0E730450" w14:textId="77777777" w:rsidR="00D07128" w:rsidRPr="00D07128" w:rsidRDefault="00D07128" w:rsidP="006B3DBF">
      <w:pPr>
        <w:pStyle w:val="ListNumber"/>
        <w:numPr>
          <w:ilvl w:val="0"/>
          <w:numId w:val="13"/>
        </w:numPr>
        <w:spacing w:before="120" w:after="120"/>
        <w:ind w:left="360"/>
        <w:rPr>
          <w:rFonts w:ascii="Franklin Gothic Book" w:hAnsi="Franklin Gothic Book" w:cs="Times New Roman"/>
          <w:sz w:val="22"/>
        </w:rPr>
      </w:pPr>
      <w:r w:rsidRPr="00D07128">
        <w:rPr>
          <w:rFonts w:ascii="Franklin Gothic Book" w:hAnsi="Franklin Gothic Book" w:cs="Times New Roman"/>
          <w:sz w:val="22"/>
        </w:rPr>
        <w:t xml:space="preserve">What steps does </w:t>
      </w:r>
      <w:r w:rsidRPr="00D07128">
        <w:rPr>
          <w:rFonts w:ascii="Franklin Gothic Book" w:hAnsi="Franklin Gothic Book" w:cs="Times New Roman"/>
          <w:sz w:val="22"/>
          <w:highlight w:val="yellow"/>
        </w:rPr>
        <w:t>[insert facility or organization]</w:t>
      </w:r>
      <w:r w:rsidRPr="00D07128">
        <w:rPr>
          <w:rFonts w:ascii="Franklin Gothic Book" w:hAnsi="Franklin Gothic Book" w:cs="Times New Roman"/>
          <w:sz w:val="22"/>
        </w:rPr>
        <w:t xml:space="preserve"> take once it receives notice of or observes suspicious activity?</w:t>
      </w:r>
    </w:p>
    <w:p w14:paraId="6D79297B" w14:textId="77777777" w:rsidR="00D07128" w:rsidRPr="00D07128" w:rsidRDefault="00D07128" w:rsidP="005F46F0">
      <w:pPr>
        <w:pStyle w:val="ListNumber"/>
        <w:numPr>
          <w:ilvl w:val="0"/>
          <w:numId w:val="12"/>
        </w:numPr>
        <w:spacing w:before="120" w:after="120"/>
        <w:rPr>
          <w:rFonts w:ascii="Franklin Gothic Book" w:hAnsi="Franklin Gothic Book" w:cs="Times New Roman"/>
          <w:sz w:val="22"/>
        </w:rPr>
      </w:pPr>
      <w:bookmarkStart w:id="29" w:name="_Hlk161817948"/>
      <w:r w:rsidRPr="00D07128">
        <w:rPr>
          <w:rFonts w:ascii="Franklin Gothic Book" w:hAnsi="Franklin Gothic Book" w:cs="Times New Roman"/>
          <w:sz w:val="22"/>
        </w:rPr>
        <w:t xml:space="preserve">Does </w:t>
      </w:r>
      <w:r w:rsidRPr="00D07128">
        <w:rPr>
          <w:rFonts w:ascii="Franklin Gothic Book" w:hAnsi="Franklin Gothic Book" w:cs="Times New Roman"/>
          <w:sz w:val="22"/>
          <w:highlight w:val="yellow"/>
        </w:rPr>
        <w:t>[insert facility or organization]</w:t>
      </w:r>
      <w:r w:rsidRPr="00D07128">
        <w:rPr>
          <w:rFonts w:ascii="Franklin Gothic Book" w:hAnsi="Franklin Gothic Book" w:cs="Times New Roman"/>
          <w:sz w:val="22"/>
        </w:rPr>
        <w:t xml:space="preserve"> display or distribute any products, such as messaging, posters, etc., to promote suspicious activity awareness and reporting procedures?</w:t>
      </w:r>
    </w:p>
    <w:p w14:paraId="5C394B45" w14:textId="6F281447" w:rsidR="00D07128" w:rsidRPr="00D07128" w:rsidRDefault="00D07128" w:rsidP="005F46F0">
      <w:pPr>
        <w:pStyle w:val="ListNumber"/>
        <w:numPr>
          <w:ilvl w:val="1"/>
          <w:numId w:val="12"/>
        </w:numPr>
        <w:spacing w:before="120" w:after="120"/>
        <w:rPr>
          <w:rFonts w:ascii="Franklin Gothic Book" w:hAnsi="Franklin Gothic Book" w:cs="Times New Roman"/>
          <w:sz w:val="22"/>
        </w:rPr>
      </w:pPr>
      <w:r w:rsidRPr="00D07128">
        <w:rPr>
          <w:rFonts w:ascii="Franklin Gothic Book" w:hAnsi="Franklin Gothic Book" w:cs="Times New Roman"/>
          <w:sz w:val="22"/>
        </w:rPr>
        <w:t>Where does your facility</w:t>
      </w:r>
      <w:r w:rsidR="0069252A">
        <w:rPr>
          <w:rFonts w:ascii="Franklin Gothic Book" w:hAnsi="Franklin Gothic Book" w:cs="Times New Roman"/>
          <w:sz w:val="22"/>
        </w:rPr>
        <w:t xml:space="preserve"> </w:t>
      </w:r>
      <w:r w:rsidR="00712F04">
        <w:rPr>
          <w:rFonts w:ascii="Franklin Gothic Book" w:hAnsi="Franklin Gothic Book" w:cs="Times New Roman"/>
          <w:sz w:val="22"/>
        </w:rPr>
        <w:t>/ organization</w:t>
      </w:r>
      <w:r w:rsidRPr="00D07128">
        <w:rPr>
          <w:rFonts w:ascii="Franklin Gothic Book" w:hAnsi="Franklin Gothic Book" w:cs="Times New Roman"/>
          <w:sz w:val="22"/>
        </w:rPr>
        <w:t xml:space="preserve"> source these products or posters?</w:t>
      </w:r>
    </w:p>
    <w:p w14:paraId="1D096C03" w14:textId="77777777" w:rsidR="00D07128" w:rsidRPr="00D07128" w:rsidRDefault="00D07128" w:rsidP="005F46F0">
      <w:pPr>
        <w:pStyle w:val="ListNumber"/>
        <w:numPr>
          <w:ilvl w:val="0"/>
          <w:numId w:val="12"/>
        </w:numPr>
        <w:spacing w:before="120" w:after="120"/>
        <w:rPr>
          <w:rFonts w:ascii="Franklin Gothic Book" w:hAnsi="Franklin Gothic Book" w:cs="Times New Roman"/>
          <w:sz w:val="22"/>
        </w:rPr>
      </w:pPr>
      <w:r w:rsidRPr="00D07128">
        <w:rPr>
          <w:rFonts w:ascii="Franklin Gothic Book" w:hAnsi="Franklin Gothic Book" w:cs="Times New Roman"/>
          <w:sz w:val="22"/>
        </w:rPr>
        <w:t xml:space="preserve">Does </w:t>
      </w:r>
      <w:r w:rsidRPr="00D07128">
        <w:rPr>
          <w:rFonts w:ascii="Franklin Gothic Book" w:hAnsi="Franklin Gothic Book" w:cs="Times New Roman"/>
          <w:sz w:val="22"/>
          <w:highlight w:val="yellow"/>
        </w:rPr>
        <w:t>[insert facility or organization]</w:t>
      </w:r>
      <w:r w:rsidRPr="00D07128">
        <w:rPr>
          <w:rFonts w:ascii="Franklin Gothic Book" w:hAnsi="Franklin Gothic Book" w:cs="Times New Roman"/>
          <w:sz w:val="22"/>
        </w:rPr>
        <w:t xml:space="preserve"> participate in Suspicious Activity Reporting (SAR) efforts?</w:t>
      </w:r>
    </w:p>
    <w:p w14:paraId="0D816FAE" w14:textId="77777777" w:rsidR="00D07128" w:rsidRPr="00D07128" w:rsidRDefault="00D07128" w:rsidP="005F46F0">
      <w:pPr>
        <w:pStyle w:val="ListNumber"/>
        <w:numPr>
          <w:ilvl w:val="1"/>
          <w:numId w:val="12"/>
        </w:numPr>
        <w:spacing w:before="120" w:after="120"/>
        <w:rPr>
          <w:rFonts w:ascii="Franklin Gothic Book" w:hAnsi="Franklin Gothic Book" w:cs="Times New Roman"/>
          <w:sz w:val="22"/>
        </w:rPr>
      </w:pPr>
      <w:r w:rsidRPr="00D07128">
        <w:rPr>
          <w:rFonts w:ascii="Franklin Gothic Book" w:hAnsi="Franklin Gothic Book" w:cs="Times New Roman"/>
          <w:sz w:val="22"/>
        </w:rPr>
        <w:t xml:space="preserve">Does </w:t>
      </w:r>
      <w:r w:rsidRPr="00D07128">
        <w:rPr>
          <w:rFonts w:ascii="Franklin Gothic Book" w:hAnsi="Franklin Gothic Book" w:cs="Times New Roman"/>
          <w:sz w:val="22"/>
          <w:highlight w:val="yellow"/>
        </w:rPr>
        <w:t>[insert facility or organization]</w:t>
      </w:r>
      <w:r w:rsidRPr="00D07128">
        <w:rPr>
          <w:rFonts w:ascii="Franklin Gothic Book" w:hAnsi="Franklin Gothic Book" w:cs="Times New Roman"/>
          <w:sz w:val="22"/>
        </w:rPr>
        <w:t xml:space="preserve"> conduct any specific training on suspicious activity awareness or SAR?</w:t>
      </w:r>
    </w:p>
    <w:p w14:paraId="39A62FB7" w14:textId="77777777" w:rsidR="00D07128" w:rsidRPr="00D07128" w:rsidRDefault="00D07128" w:rsidP="005F46F0">
      <w:pPr>
        <w:pStyle w:val="ListNumber"/>
        <w:numPr>
          <w:ilvl w:val="1"/>
          <w:numId w:val="12"/>
        </w:numPr>
        <w:spacing w:before="120" w:after="120"/>
        <w:rPr>
          <w:rFonts w:ascii="Franklin Gothic Book" w:hAnsi="Franklin Gothic Book" w:cs="Times New Roman"/>
          <w:sz w:val="22"/>
        </w:rPr>
      </w:pPr>
      <w:r w:rsidRPr="00D07128">
        <w:rPr>
          <w:rFonts w:ascii="Franklin Gothic Book" w:hAnsi="Franklin Gothic Book" w:cs="Times New Roman"/>
          <w:sz w:val="22"/>
        </w:rPr>
        <w:t>If so, what kind of training?</w:t>
      </w:r>
    </w:p>
    <w:bookmarkEnd w:id="29"/>
    <w:p w14:paraId="37816097" w14:textId="77777777" w:rsidR="00D07128" w:rsidRPr="00D07128" w:rsidRDefault="00D07128" w:rsidP="005F46F0">
      <w:pPr>
        <w:pStyle w:val="ListNumber"/>
        <w:numPr>
          <w:ilvl w:val="1"/>
          <w:numId w:val="12"/>
        </w:numPr>
        <w:spacing w:before="120" w:after="120"/>
        <w:rPr>
          <w:rFonts w:ascii="Franklin Gothic Book" w:hAnsi="Franklin Gothic Book" w:cs="Times New Roman"/>
          <w:sz w:val="22"/>
        </w:rPr>
      </w:pPr>
      <w:r w:rsidRPr="00D07128">
        <w:rPr>
          <w:rFonts w:ascii="Franklin Gothic Book" w:hAnsi="Franklin Gothic Book" w:cs="Times New Roman"/>
          <w:sz w:val="22"/>
        </w:rPr>
        <w:t>Are these trainings mandatory?</w:t>
      </w:r>
    </w:p>
    <w:p w14:paraId="796343EA" w14:textId="77777777" w:rsidR="00D07128" w:rsidRPr="00D07128" w:rsidRDefault="00D07128" w:rsidP="005F46F0">
      <w:pPr>
        <w:pStyle w:val="ListNumber"/>
        <w:numPr>
          <w:ilvl w:val="0"/>
          <w:numId w:val="12"/>
        </w:numPr>
        <w:spacing w:before="120" w:after="120"/>
        <w:rPr>
          <w:rFonts w:ascii="Franklin Gothic Book" w:hAnsi="Franklin Gothic Book" w:cs="Times New Roman"/>
          <w:sz w:val="22"/>
        </w:rPr>
      </w:pPr>
      <w:r w:rsidRPr="00D07128">
        <w:rPr>
          <w:rFonts w:ascii="Franklin Gothic Book" w:hAnsi="Franklin Gothic Book" w:cs="Times New Roman"/>
          <w:sz w:val="22"/>
        </w:rPr>
        <w:t xml:space="preserve">What individuals inside of </w:t>
      </w:r>
      <w:r w:rsidRPr="00D07128">
        <w:rPr>
          <w:rFonts w:ascii="Franklin Gothic Book" w:hAnsi="Franklin Gothic Book" w:cs="Times New Roman"/>
          <w:sz w:val="22"/>
          <w:highlight w:val="yellow"/>
        </w:rPr>
        <w:t>[insert facility or organization]</w:t>
      </w:r>
      <w:r w:rsidRPr="00D07128">
        <w:rPr>
          <w:rFonts w:ascii="Franklin Gothic Book" w:hAnsi="Franklin Gothic Book" w:cs="Times New Roman"/>
          <w:sz w:val="22"/>
        </w:rPr>
        <w:t xml:space="preserve"> would you need to notify based on this suspicious activity?</w:t>
      </w:r>
    </w:p>
    <w:p w14:paraId="703157A6" w14:textId="77777777" w:rsidR="00D07128" w:rsidRPr="00D07128" w:rsidRDefault="00D07128" w:rsidP="005F46F0">
      <w:pPr>
        <w:pStyle w:val="ListNumber"/>
        <w:numPr>
          <w:ilvl w:val="0"/>
          <w:numId w:val="12"/>
        </w:numPr>
        <w:spacing w:before="120" w:after="120"/>
        <w:rPr>
          <w:rFonts w:ascii="Franklin Gothic Book" w:hAnsi="Franklin Gothic Book" w:cs="Times New Roman"/>
          <w:sz w:val="22"/>
        </w:rPr>
      </w:pPr>
      <w:r w:rsidRPr="00D07128">
        <w:rPr>
          <w:rFonts w:ascii="Franklin Gothic Book" w:hAnsi="Franklin Gothic Book" w:cs="Times New Roman"/>
          <w:sz w:val="22"/>
        </w:rPr>
        <w:t xml:space="preserve">What key stakeholders outside of </w:t>
      </w:r>
      <w:r w:rsidRPr="00D07128">
        <w:rPr>
          <w:rFonts w:ascii="Franklin Gothic Book" w:hAnsi="Franklin Gothic Book" w:cs="Times New Roman"/>
          <w:sz w:val="22"/>
          <w:highlight w:val="yellow"/>
        </w:rPr>
        <w:t>[insert facility or organization]</w:t>
      </w:r>
      <w:r w:rsidRPr="00D07128">
        <w:rPr>
          <w:rFonts w:ascii="Franklin Gothic Book" w:hAnsi="Franklin Gothic Book" w:cs="Times New Roman"/>
          <w:sz w:val="22"/>
        </w:rPr>
        <w:t xml:space="preserve"> would you need to notify based on this suspicious activity?</w:t>
      </w:r>
    </w:p>
    <w:p w14:paraId="2FFC6E05" w14:textId="77777777" w:rsidR="00D07128" w:rsidRPr="00D07128" w:rsidRDefault="00D07128" w:rsidP="005F46F0">
      <w:pPr>
        <w:pStyle w:val="ListNumber"/>
        <w:numPr>
          <w:ilvl w:val="0"/>
          <w:numId w:val="12"/>
        </w:numPr>
        <w:spacing w:before="120" w:after="120"/>
        <w:rPr>
          <w:rFonts w:ascii="Franklin Gothic Book" w:hAnsi="Franklin Gothic Book" w:cs="Times New Roman"/>
          <w:sz w:val="22"/>
        </w:rPr>
      </w:pPr>
      <w:r w:rsidRPr="00D07128">
        <w:rPr>
          <w:rFonts w:ascii="Franklin Gothic Book" w:hAnsi="Franklin Gothic Book"/>
          <w:sz w:val="22"/>
        </w:rPr>
        <w:t xml:space="preserve">What mechanisms are in place for </w:t>
      </w:r>
      <w:r w:rsidRPr="00D07128">
        <w:rPr>
          <w:rFonts w:ascii="Franklin Gothic Book" w:hAnsi="Franklin Gothic Book"/>
          <w:sz w:val="22"/>
          <w:highlight w:val="yellow"/>
        </w:rPr>
        <w:t>[insert facility or organization]</w:t>
      </w:r>
      <w:r w:rsidRPr="00D07128">
        <w:rPr>
          <w:rFonts w:ascii="Franklin Gothic Book" w:hAnsi="Franklin Gothic Book"/>
          <w:sz w:val="22"/>
        </w:rPr>
        <w:t xml:space="preserve"> to report suspicious activity?</w:t>
      </w:r>
    </w:p>
    <w:p w14:paraId="02159342" w14:textId="77777777" w:rsidR="00D07128" w:rsidRPr="00D07128" w:rsidRDefault="00D07128" w:rsidP="005F46F0">
      <w:pPr>
        <w:pStyle w:val="ListNumber"/>
        <w:numPr>
          <w:ilvl w:val="0"/>
          <w:numId w:val="12"/>
        </w:numPr>
        <w:spacing w:before="120" w:after="120"/>
        <w:rPr>
          <w:rFonts w:ascii="Franklin Gothic Book" w:hAnsi="Franklin Gothic Book" w:cs="Times New Roman"/>
          <w:sz w:val="22"/>
        </w:rPr>
      </w:pPr>
      <w:r w:rsidRPr="00D07128">
        <w:rPr>
          <w:rFonts w:ascii="Franklin Gothic Book" w:hAnsi="Franklin Gothic Book" w:cs="Times New Roman"/>
          <w:sz w:val="22"/>
        </w:rPr>
        <w:t>Who is responsible for assessing the threat? What criteria are used to do so?</w:t>
      </w:r>
    </w:p>
    <w:p w14:paraId="10BEEB80" w14:textId="57335AF5" w:rsidR="00D07128" w:rsidRPr="00D07128" w:rsidRDefault="00D07128" w:rsidP="005F46F0">
      <w:pPr>
        <w:pStyle w:val="ListNumber"/>
        <w:numPr>
          <w:ilvl w:val="0"/>
          <w:numId w:val="12"/>
        </w:numPr>
        <w:spacing w:before="120" w:after="120"/>
        <w:rPr>
          <w:rFonts w:ascii="Franklin Gothic Book" w:hAnsi="Franklin Gothic Book" w:cs="Times New Roman"/>
          <w:sz w:val="22"/>
        </w:rPr>
      </w:pPr>
      <w:r w:rsidRPr="00D07128">
        <w:rPr>
          <w:rFonts w:ascii="Franklin Gothic Book" w:hAnsi="Franklin Gothic Book" w:cs="Times New Roman"/>
          <w:sz w:val="22"/>
        </w:rPr>
        <w:t>Do you have a security team that patrols or monitors the interior</w:t>
      </w:r>
      <w:r w:rsidR="005655E2">
        <w:rPr>
          <w:rFonts w:ascii="Franklin Gothic Book" w:hAnsi="Franklin Gothic Book" w:cs="Times New Roman"/>
          <w:sz w:val="22"/>
        </w:rPr>
        <w:t xml:space="preserve"> </w:t>
      </w:r>
      <w:r w:rsidRPr="00D07128">
        <w:rPr>
          <w:rFonts w:ascii="Franklin Gothic Book" w:hAnsi="Franklin Gothic Book" w:cs="Times New Roman"/>
          <w:sz w:val="22"/>
        </w:rPr>
        <w:t>/</w:t>
      </w:r>
      <w:r w:rsidR="005655E2">
        <w:rPr>
          <w:rFonts w:ascii="Franklin Gothic Book" w:hAnsi="Franklin Gothic Book" w:cs="Times New Roman"/>
          <w:sz w:val="22"/>
        </w:rPr>
        <w:t xml:space="preserve"> </w:t>
      </w:r>
      <w:r w:rsidRPr="00D07128">
        <w:rPr>
          <w:rFonts w:ascii="Franklin Gothic Book" w:hAnsi="Franklin Gothic Book" w:cs="Times New Roman"/>
          <w:sz w:val="22"/>
        </w:rPr>
        <w:t xml:space="preserve">exterior of </w:t>
      </w:r>
      <w:r w:rsidR="00093A48">
        <w:rPr>
          <w:rFonts w:ascii="Franklin Gothic Book" w:hAnsi="Franklin Gothic Book" w:cs="Times New Roman"/>
          <w:sz w:val="22"/>
        </w:rPr>
        <w:t>your</w:t>
      </w:r>
      <w:r w:rsidR="00093A48" w:rsidRPr="00D07128">
        <w:rPr>
          <w:rFonts w:ascii="Franklin Gothic Book" w:hAnsi="Franklin Gothic Book" w:cs="Times New Roman"/>
          <w:sz w:val="22"/>
        </w:rPr>
        <w:t xml:space="preserve"> </w:t>
      </w:r>
      <w:r w:rsidRPr="00D07128">
        <w:rPr>
          <w:rFonts w:ascii="Franklin Gothic Book" w:hAnsi="Franklin Gothic Book" w:cs="Times New Roman"/>
          <w:sz w:val="22"/>
        </w:rPr>
        <w:t>facility?</w:t>
      </w:r>
    </w:p>
    <w:p w14:paraId="075D3A8A" w14:textId="77777777" w:rsidR="00D07128" w:rsidRPr="00D07128" w:rsidRDefault="00D07128" w:rsidP="005F46F0">
      <w:pPr>
        <w:pStyle w:val="ListNumber"/>
        <w:numPr>
          <w:ilvl w:val="0"/>
          <w:numId w:val="12"/>
        </w:numPr>
        <w:spacing w:before="120" w:after="120"/>
        <w:rPr>
          <w:rFonts w:ascii="Franklin Gothic Book" w:hAnsi="Franklin Gothic Book" w:cs="Times New Roman"/>
          <w:sz w:val="22"/>
        </w:rPr>
      </w:pPr>
      <w:r w:rsidRPr="00D07128">
        <w:rPr>
          <w:rFonts w:ascii="Franklin Gothic Book" w:hAnsi="Franklin Gothic Book" w:cs="Times New Roman"/>
          <w:sz w:val="22"/>
        </w:rPr>
        <w:lastRenderedPageBreak/>
        <w:t>What actions are local, state, and federal law enforcement agencies taking at this point?</w:t>
      </w:r>
    </w:p>
    <w:p w14:paraId="1E9B6A9F" w14:textId="77777777" w:rsidR="00D07128" w:rsidRPr="00D07128" w:rsidRDefault="00D07128" w:rsidP="005F46F0">
      <w:pPr>
        <w:pStyle w:val="ListNumber"/>
        <w:numPr>
          <w:ilvl w:val="0"/>
          <w:numId w:val="12"/>
        </w:numPr>
        <w:spacing w:before="120" w:after="120"/>
        <w:rPr>
          <w:rFonts w:ascii="Franklin Gothic Book" w:hAnsi="Franklin Gothic Book" w:cs="Times New Roman"/>
          <w:sz w:val="22"/>
        </w:rPr>
      </w:pPr>
      <w:r w:rsidRPr="00D07128">
        <w:rPr>
          <w:rFonts w:ascii="Franklin Gothic Book" w:hAnsi="Franklin Gothic Book" w:cs="Times New Roman"/>
          <w:sz w:val="22"/>
        </w:rPr>
        <w:t>What security recommendations, if any, are local, state, and federal law enforcement making to stakeholders at this point?</w:t>
      </w:r>
    </w:p>
    <w:p w14:paraId="4B5608DD" w14:textId="43E25F89" w:rsidR="00D07128" w:rsidRPr="00D07128" w:rsidRDefault="00D07128" w:rsidP="005F46F0">
      <w:pPr>
        <w:pStyle w:val="ListNumber"/>
        <w:numPr>
          <w:ilvl w:val="0"/>
          <w:numId w:val="12"/>
        </w:numPr>
        <w:spacing w:before="120" w:after="120"/>
        <w:rPr>
          <w:rFonts w:ascii="Franklin Gothic Book" w:hAnsi="Franklin Gothic Book" w:cs="Times New Roman"/>
          <w:sz w:val="22"/>
        </w:rPr>
      </w:pPr>
      <w:r w:rsidRPr="00D07128">
        <w:rPr>
          <w:rFonts w:ascii="Franklin Gothic Book" w:hAnsi="Franklin Gothic Book"/>
          <w:sz w:val="22"/>
        </w:rPr>
        <w:t xml:space="preserve">Is </w:t>
      </w:r>
      <w:r w:rsidRPr="00D07128">
        <w:rPr>
          <w:rFonts w:ascii="Franklin Gothic Book" w:hAnsi="Franklin Gothic Book" w:cs="Times New Roman"/>
          <w:sz w:val="22"/>
          <w:highlight w:val="yellow"/>
        </w:rPr>
        <w:t>[insert facility or organization]</w:t>
      </w:r>
      <w:r w:rsidRPr="00D07128">
        <w:rPr>
          <w:rFonts w:ascii="Franklin Gothic Book" w:hAnsi="Franklin Gothic Book" w:cs="Times New Roman"/>
          <w:sz w:val="22"/>
        </w:rPr>
        <w:t xml:space="preserve"> aware of or</w:t>
      </w:r>
      <w:r w:rsidR="005C1A62">
        <w:rPr>
          <w:rFonts w:ascii="Franklin Gothic Book" w:hAnsi="Franklin Gothic Book" w:cs="Times New Roman"/>
          <w:sz w:val="22"/>
        </w:rPr>
        <w:t xml:space="preserve"> does it</w:t>
      </w:r>
      <w:r w:rsidRPr="00D07128">
        <w:rPr>
          <w:rFonts w:ascii="Franklin Gothic Book" w:hAnsi="Franklin Gothic Book" w:cs="Times New Roman"/>
          <w:sz w:val="22"/>
        </w:rPr>
        <w:t xml:space="preserve"> </w:t>
      </w:r>
      <w:r w:rsidR="001E0DAA">
        <w:rPr>
          <w:rFonts w:ascii="Franklin Gothic Book" w:hAnsi="Franklin Gothic Book" w:cs="Times New Roman"/>
          <w:sz w:val="22"/>
        </w:rPr>
        <w:t>in</w:t>
      </w:r>
      <w:r w:rsidRPr="00D07128">
        <w:rPr>
          <w:rFonts w:ascii="Franklin Gothic Book" w:hAnsi="Franklin Gothic Book" w:cs="Times New Roman"/>
          <w:sz w:val="22"/>
        </w:rPr>
        <w:t xml:space="preserve">teract with </w:t>
      </w:r>
      <w:r w:rsidR="00F73274">
        <w:rPr>
          <w:rFonts w:ascii="Franklin Gothic Book" w:hAnsi="Franklin Gothic Book" w:cs="Times New Roman"/>
          <w:sz w:val="22"/>
        </w:rPr>
        <w:t>the</w:t>
      </w:r>
      <w:r w:rsidR="00F73274" w:rsidRPr="00D07128">
        <w:rPr>
          <w:rFonts w:ascii="Franklin Gothic Book" w:hAnsi="Franklin Gothic Book" w:cs="Times New Roman"/>
          <w:sz w:val="22"/>
        </w:rPr>
        <w:t xml:space="preserve"> </w:t>
      </w:r>
      <w:r w:rsidRPr="00D07128">
        <w:rPr>
          <w:rFonts w:ascii="Franklin Gothic Book" w:hAnsi="Franklin Gothic Book" w:cs="Times New Roman"/>
          <w:sz w:val="22"/>
        </w:rPr>
        <w:t>local</w:t>
      </w:r>
      <w:r w:rsidRPr="00D07128">
        <w:rPr>
          <w:rFonts w:ascii="Franklin Gothic Book" w:hAnsi="Franklin Gothic Book"/>
          <w:sz w:val="22"/>
        </w:rPr>
        <w:t xml:space="preserve"> fusion center? </w:t>
      </w:r>
    </w:p>
    <w:p w14:paraId="3E9EDB7B" w14:textId="5E77E701" w:rsidR="00D07128" w:rsidRPr="00D07128" w:rsidRDefault="00D07128" w:rsidP="005F46F0">
      <w:pPr>
        <w:pStyle w:val="ListNumber"/>
        <w:numPr>
          <w:ilvl w:val="1"/>
          <w:numId w:val="12"/>
        </w:numPr>
        <w:spacing w:before="120" w:after="120"/>
        <w:rPr>
          <w:rFonts w:ascii="Franklin Gothic Book" w:hAnsi="Franklin Gothic Book" w:cs="Times New Roman"/>
          <w:sz w:val="22"/>
        </w:rPr>
      </w:pPr>
      <w:r w:rsidRPr="00D07128">
        <w:rPr>
          <w:rFonts w:ascii="Franklin Gothic Book" w:hAnsi="Franklin Gothic Book"/>
          <w:sz w:val="22"/>
        </w:rPr>
        <w:t xml:space="preserve">How does </w:t>
      </w:r>
      <w:r w:rsidR="006F4CE7">
        <w:rPr>
          <w:rFonts w:ascii="Franklin Gothic Book" w:hAnsi="Franklin Gothic Book"/>
          <w:sz w:val="22"/>
        </w:rPr>
        <w:t>the</w:t>
      </w:r>
      <w:r w:rsidR="006F4CE7" w:rsidRPr="00D07128">
        <w:rPr>
          <w:rFonts w:ascii="Franklin Gothic Book" w:hAnsi="Franklin Gothic Book"/>
          <w:sz w:val="22"/>
        </w:rPr>
        <w:t xml:space="preserve"> </w:t>
      </w:r>
      <w:r w:rsidRPr="00D07128">
        <w:rPr>
          <w:rFonts w:ascii="Franklin Gothic Book" w:hAnsi="Franklin Gothic Book"/>
          <w:sz w:val="22"/>
        </w:rPr>
        <w:t>fusion center educate private and public sector partners about reporting suspicious activity, such as bomb threats?</w:t>
      </w:r>
    </w:p>
    <w:p w14:paraId="6F56C550" w14:textId="77777777" w:rsidR="00D07128" w:rsidRPr="00D07128" w:rsidRDefault="00D07128" w:rsidP="005F46F0">
      <w:pPr>
        <w:pStyle w:val="ListNumber"/>
        <w:numPr>
          <w:ilvl w:val="0"/>
          <w:numId w:val="12"/>
        </w:numPr>
        <w:spacing w:before="120" w:after="120"/>
        <w:rPr>
          <w:rFonts w:ascii="Franklin Gothic Book" w:hAnsi="Franklin Gothic Book" w:cs="Times New Roman"/>
          <w:sz w:val="22"/>
        </w:rPr>
      </w:pPr>
      <w:r w:rsidRPr="00D07128">
        <w:rPr>
          <w:rFonts w:ascii="Franklin Gothic Book" w:hAnsi="Franklin Gothic Book"/>
          <w:sz w:val="22"/>
        </w:rPr>
        <w:t>What other agencies or organizations would you notify of this incident</w:t>
      </w:r>
      <w:r w:rsidRPr="00D07128">
        <w:rPr>
          <w:rFonts w:ascii="Franklin Gothic Book" w:hAnsi="Franklin Gothic Book" w:cs="Times New Roman"/>
          <w:sz w:val="22"/>
        </w:rPr>
        <w:t>?</w:t>
      </w:r>
    </w:p>
    <w:p w14:paraId="05C1076A" w14:textId="77777777" w:rsidR="00D679C9" w:rsidRDefault="00D679C9" w:rsidP="00D679C9">
      <w:pPr>
        <w:spacing w:after="60"/>
        <w:rPr>
          <w:rStyle w:val="normaltextrun"/>
        </w:rPr>
      </w:pPr>
    </w:p>
    <w:p w14:paraId="77CA6C77" w14:textId="7EB8772D" w:rsidR="00D679C9" w:rsidRDefault="00D679C9" w:rsidP="00D679C9">
      <w:pPr>
        <w:spacing w:after="60"/>
        <w:rPr>
          <w:rStyle w:val="normaltextrun"/>
        </w:rPr>
        <w:sectPr w:rsidR="00D679C9" w:rsidSect="00876254">
          <w:pgSz w:w="12240" w:h="15840" w:code="1"/>
          <w:pgMar w:top="1440" w:right="1440" w:bottom="1440" w:left="1440" w:header="432" w:footer="720" w:gutter="0"/>
          <w:cols w:space="720"/>
          <w:docGrid w:linePitch="360"/>
        </w:sectPr>
      </w:pPr>
    </w:p>
    <w:p w14:paraId="0A83B86B" w14:textId="4566914F" w:rsidR="00E05BD0" w:rsidRDefault="00427ED8" w:rsidP="00FF7C7C">
      <w:pPr>
        <w:pStyle w:val="Heading1"/>
        <w:spacing w:line="276" w:lineRule="auto"/>
      </w:pPr>
      <w:bookmarkStart w:id="30" w:name="_Toc174698027"/>
      <w:r>
        <w:lastRenderedPageBreak/>
        <w:t xml:space="preserve">Module </w:t>
      </w:r>
      <w:r w:rsidR="00D13241">
        <w:t>2</w:t>
      </w:r>
      <w:r w:rsidR="007D5168">
        <w:t xml:space="preserve">: </w:t>
      </w:r>
      <w:r w:rsidR="00D07128">
        <w:t>Incident Response</w:t>
      </w:r>
      <w:bookmarkEnd w:id="30"/>
    </w:p>
    <w:p w14:paraId="692EA68B" w14:textId="77777777" w:rsidR="002917DD" w:rsidRPr="002048AC" w:rsidRDefault="002917DD" w:rsidP="002917DD">
      <w:pPr>
        <w:pStyle w:val="Heading3"/>
      </w:pPr>
      <w:bookmarkStart w:id="31" w:name="_Toc381347757"/>
      <w:bookmarkStart w:id="32" w:name="_Toc381864526"/>
      <w:r>
        <w:rPr>
          <w:highlight w:val="yellow"/>
        </w:rPr>
        <w:t>&lt;Incident Month, Day, Year:</w:t>
      </w:r>
      <w:r w:rsidRPr="00E70225">
        <w:rPr>
          <w:highlight w:val="yellow"/>
        </w:rPr>
        <w:t xml:space="preserve"> Time&gt;</w:t>
      </w:r>
    </w:p>
    <w:p w14:paraId="0F672541" w14:textId="38E60235" w:rsidR="00865FCA" w:rsidRPr="00865FCA" w:rsidRDefault="00865FCA" w:rsidP="00865FCA">
      <w:pPr>
        <w:spacing w:before="120"/>
        <w:rPr>
          <w:rFonts w:cs="Times New Roman"/>
          <w:color w:val="333333" w:themeColor="text1"/>
        </w:rPr>
      </w:pPr>
      <w:r w:rsidRPr="00865FCA">
        <w:rPr>
          <w:rFonts w:cs="Times New Roman"/>
          <w:color w:val="333333" w:themeColor="text1"/>
        </w:rPr>
        <w:t xml:space="preserve">At approximately </w:t>
      </w:r>
      <w:r w:rsidRPr="00865FCA">
        <w:rPr>
          <w:color w:val="333333" w:themeColor="text1"/>
          <w:highlight w:val="yellow"/>
        </w:rPr>
        <w:t>[</w:t>
      </w:r>
      <w:r w:rsidRPr="00865FCA">
        <w:rPr>
          <w:rFonts w:cs="Times New Roman"/>
          <w:color w:val="333333" w:themeColor="text1"/>
          <w:highlight w:val="yellow"/>
        </w:rPr>
        <w:t>insert time]</w:t>
      </w:r>
      <w:r w:rsidRPr="00865FCA">
        <w:rPr>
          <w:rFonts w:cs="Times New Roman"/>
          <w:color w:val="333333" w:themeColor="text1"/>
        </w:rPr>
        <w:t>, the receptionist receive</w:t>
      </w:r>
      <w:r w:rsidR="00403579">
        <w:rPr>
          <w:rFonts w:cs="Times New Roman"/>
          <w:color w:val="333333" w:themeColor="text1"/>
        </w:rPr>
        <w:t>s</w:t>
      </w:r>
      <w:r w:rsidRPr="00865FCA">
        <w:rPr>
          <w:rFonts w:cs="Times New Roman"/>
          <w:color w:val="333333" w:themeColor="text1"/>
        </w:rPr>
        <w:t xml:space="preserve"> an anonymous phone call stating bombs ha</w:t>
      </w:r>
      <w:r w:rsidR="00403579">
        <w:rPr>
          <w:rFonts w:cs="Times New Roman"/>
          <w:color w:val="333333" w:themeColor="text1"/>
        </w:rPr>
        <w:t>ve</w:t>
      </w:r>
      <w:r w:rsidRPr="00865FCA">
        <w:rPr>
          <w:rFonts w:cs="Times New Roman"/>
          <w:color w:val="333333" w:themeColor="text1"/>
        </w:rPr>
        <w:t xml:space="preserve"> been placed at your facility</w:t>
      </w:r>
      <w:r w:rsidR="00FA6191">
        <w:rPr>
          <w:rFonts w:cs="Times New Roman"/>
          <w:color w:val="333333" w:themeColor="text1"/>
        </w:rPr>
        <w:t xml:space="preserve"> </w:t>
      </w:r>
      <w:r w:rsidRPr="00865FCA">
        <w:rPr>
          <w:rFonts w:cs="Times New Roman"/>
          <w:color w:val="333333" w:themeColor="text1"/>
        </w:rPr>
        <w:t>/</w:t>
      </w:r>
      <w:r w:rsidR="00FA6191">
        <w:rPr>
          <w:rFonts w:cs="Times New Roman"/>
          <w:color w:val="333333" w:themeColor="text1"/>
        </w:rPr>
        <w:t xml:space="preserve"> </w:t>
      </w:r>
      <w:r w:rsidRPr="00865FCA">
        <w:rPr>
          <w:rFonts w:cs="Times New Roman"/>
          <w:color w:val="333333" w:themeColor="text1"/>
        </w:rPr>
        <w:t xml:space="preserve">organization and </w:t>
      </w:r>
      <w:r w:rsidR="00166693" w:rsidRPr="00C8509D">
        <w:rPr>
          <w:rFonts w:cs="Times New Roman"/>
          <w:color w:val="333333" w:themeColor="text1"/>
          <w:highlight w:val="yellow"/>
        </w:rPr>
        <w:t>[insert</w:t>
      </w:r>
      <w:r w:rsidRPr="00C8509D">
        <w:rPr>
          <w:rFonts w:cs="Times New Roman"/>
          <w:color w:val="333333" w:themeColor="text1"/>
          <w:highlight w:val="yellow"/>
        </w:rPr>
        <w:t xml:space="preserve"> facility</w:t>
      </w:r>
      <w:r w:rsidR="005655E2">
        <w:rPr>
          <w:rFonts w:cs="Times New Roman"/>
          <w:color w:val="333333" w:themeColor="text1"/>
          <w:highlight w:val="yellow"/>
        </w:rPr>
        <w:t xml:space="preserve"> </w:t>
      </w:r>
      <w:r w:rsidR="00E66C34">
        <w:rPr>
          <w:rFonts w:cs="Times New Roman"/>
          <w:color w:val="333333" w:themeColor="text1"/>
          <w:highlight w:val="yellow"/>
        </w:rPr>
        <w:t>or</w:t>
      </w:r>
      <w:r w:rsidR="005655E2">
        <w:rPr>
          <w:rFonts w:cs="Times New Roman"/>
          <w:color w:val="333333" w:themeColor="text1"/>
          <w:highlight w:val="yellow"/>
        </w:rPr>
        <w:t xml:space="preserve"> </w:t>
      </w:r>
      <w:r w:rsidRPr="00C8509D">
        <w:rPr>
          <w:rFonts w:cs="Times New Roman"/>
          <w:color w:val="333333" w:themeColor="text1"/>
          <w:highlight w:val="yellow"/>
        </w:rPr>
        <w:t>organization</w:t>
      </w:r>
      <w:r w:rsidR="00166693" w:rsidRPr="00C165ED">
        <w:rPr>
          <w:rFonts w:cs="Times New Roman"/>
          <w:color w:val="333333" w:themeColor="text1"/>
          <w:highlight w:val="yellow"/>
        </w:rPr>
        <w:t>]</w:t>
      </w:r>
      <w:r w:rsidRPr="00865FCA">
        <w:rPr>
          <w:rFonts w:cs="Times New Roman"/>
          <w:color w:val="333333" w:themeColor="text1"/>
        </w:rPr>
        <w:t xml:space="preserve"> would “pay for their misdeeds.” The caller does not provide information about what time </w:t>
      </w:r>
      <w:r w:rsidR="00004F58">
        <w:rPr>
          <w:rFonts w:cs="Times New Roman"/>
          <w:color w:val="333333" w:themeColor="text1"/>
        </w:rPr>
        <w:t>the bombs</w:t>
      </w:r>
      <w:r w:rsidR="00004F58" w:rsidRPr="00865FCA">
        <w:rPr>
          <w:rFonts w:cs="Times New Roman"/>
          <w:color w:val="333333" w:themeColor="text1"/>
        </w:rPr>
        <w:t xml:space="preserve"> </w:t>
      </w:r>
      <w:r w:rsidRPr="00865FCA">
        <w:rPr>
          <w:rFonts w:cs="Times New Roman"/>
          <w:color w:val="333333" w:themeColor="text1"/>
        </w:rPr>
        <w:t>will detonate or the specific location(s)</w:t>
      </w:r>
      <w:r w:rsidR="007D2464">
        <w:rPr>
          <w:rFonts w:cs="Times New Roman"/>
          <w:color w:val="333333" w:themeColor="text1"/>
        </w:rPr>
        <w:t>,</w:t>
      </w:r>
      <w:r w:rsidRPr="00865FCA">
        <w:rPr>
          <w:rFonts w:cs="Times New Roman"/>
          <w:color w:val="333333" w:themeColor="text1"/>
        </w:rPr>
        <w:t xml:space="preserve"> but </w:t>
      </w:r>
      <w:r w:rsidR="007D2464">
        <w:rPr>
          <w:rFonts w:cs="Times New Roman"/>
          <w:color w:val="333333" w:themeColor="text1"/>
        </w:rPr>
        <w:t xml:space="preserve">they </w:t>
      </w:r>
      <w:r w:rsidRPr="00865FCA">
        <w:rPr>
          <w:rFonts w:cs="Times New Roman"/>
          <w:color w:val="333333" w:themeColor="text1"/>
        </w:rPr>
        <w:t>do state, “Don’t try to look for them</w:t>
      </w:r>
      <w:r w:rsidR="000B1F10">
        <w:rPr>
          <w:rFonts w:cs="Times New Roman"/>
          <w:color w:val="333333" w:themeColor="text1"/>
        </w:rPr>
        <w:t>. G</w:t>
      </w:r>
      <w:r w:rsidRPr="00865FCA">
        <w:rPr>
          <w:rFonts w:cs="Times New Roman"/>
          <w:color w:val="333333" w:themeColor="text1"/>
        </w:rPr>
        <w:t>et out now.”</w:t>
      </w:r>
    </w:p>
    <w:p w14:paraId="4DD00E0C" w14:textId="690D8681" w:rsidR="00865FCA" w:rsidRDefault="1A242B70" w:rsidP="17ECBAA9">
      <w:pPr>
        <w:spacing w:before="120"/>
        <w:rPr>
          <w:rFonts w:cs="Times New Roman"/>
          <w:color w:val="333333" w:themeColor="text1"/>
        </w:rPr>
      </w:pPr>
      <w:r w:rsidRPr="17ECBAA9">
        <w:rPr>
          <w:rFonts w:cs="Times New Roman"/>
          <w:color w:val="333333" w:themeColor="text1"/>
        </w:rPr>
        <w:t xml:space="preserve">The company’s </w:t>
      </w:r>
      <w:r w:rsidR="00712ED9">
        <w:rPr>
          <w:rFonts w:cs="Times New Roman"/>
          <w:color w:val="333333" w:themeColor="text1"/>
        </w:rPr>
        <w:t>public-facing email account</w:t>
      </w:r>
      <w:r w:rsidRPr="17ECBAA9">
        <w:rPr>
          <w:rFonts w:cs="Times New Roman"/>
          <w:color w:val="333333" w:themeColor="text1"/>
        </w:rPr>
        <w:t xml:space="preserve"> also receives </w:t>
      </w:r>
      <w:r w:rsidR="00712ED9">
        <w:rPr>
          <w:rFonts w:cs="Times New Roman"/>
          <w:color w:val="333333" w:themeColor="text1"/>
        </w:rPr>
        <w:t>a message</w:t>
      </w:r>
      <w:r w:rsidRPr="17ECBAA9">
        <w:rPr>
          <w:rFonts w:cs="Times New Roman"/>
          <w:color w:val="333333" w:themeColor="text1"/>
        </w:rPr>
        <w:t xml:space="preserve"> that states, “A bomb will go off in your facility in two hours. You’ve been warned!</w:t>
      </w:r>
      <w:r w:rsidR="007425E8">
        <w:rPr>
          <w:rFonts w:cs="Times New Roman"/>
          <w:color w:val="333333" w:themeColor="text1"/>
        </w:rPr>
        <w:t>”</w:t>
      </w:r>
      <w:r w:rsidRPr="17ECBAA9">
        <w:rPr>
          <w:rFonts w:cs="Times New Roman"/>
          <w:color w:val="333333" w:themeColor="text1"/>
        </w:rPr>
        <w:t xml:space="preserve">  The information technology department immediately provides this information to </w:t>
      </w:r>
      <w:r w:rsidRPr="00A42E7B">
        <w:rPr>
          <w:rFonts w:cs="Times New Roman"/>
          <w:color w:val="333333" w:themeColor="text1"/>
          <w:highlight w:val="yellow"/>
        </w:rPr>
        <w:t>[i</w:t>
      </w:r>
      <w:r w:rsidRPr="008179A9">
        <w:rPr>
          <w:rFonts w:cs="Times New Roman"/>
          <w:color w:val="333333" w:themeColor="text1"/>
          <w:highlight w:val="yellow"/>
        </w:rPr>
        <w:t>nsert facility or organization</w:t>
      </w:r>
      <w:r w:rsidRPr="00A42E7B">
        <w:rPr>
          <w:rFonts w:cs="Times New Roman"/>
          <w:color w:val="333333" w:themeColor="text1"/>
          <w:highlight w:val="yellow"/>
        </w:rPr>
        <w:t>]</w:t>
      </w:r>
      <w:r w:rsidRPr="17ECBAA9">
        <w:rPr>
          <w:rFonts w:cs="Times New Roman"/>
          <w:color w:val="333333" w:themeColor="text1"/>
        </w:rPr>
        <w:t>’s security department.</w:t>
      </w:r>
    </w:p>
    <w:p w14:paraId="5A7CF131" w14:textId="77777777" w:rsidR="002917DD" w:rsidRPr="002048AC" w:rsidRDefault="002917DD" w:rsidP="002917DD">
      <w:pPr>
        <w:pStyle w:val="Heading3"/>
      </w:pPr>
      <w:r w:rsidRPr="002048AC">
        <w:t>Discussion Questions</w:t>
      </w:r>
    </w:p>
    <w:p w14:paraId="063DCC0E" w14:textId="26B66CDC" w:rsidR="002917DD" w:rsidRPr="00E70225" w:rsidRDefault="002917DD" w:rsidP="002917DD">
      <w:pPr>
        <w:jc w:val="both"/>
        <w:rPr>
          <w:i/>
          <w:iCs/>
          <w:color w:val="950E24"/>
        </w:rPr>
      </w:pPr>
      <w:r w:rsidRPr="00290177">
        <w:rPr>
          <w:i/>
          <w:iCs/>
          <w:color w:val="950E24"/>
        </w:rPr>
        <w:t xml:space="preserve">The following questions are designed to help </w:t>
      </w:r>
      <w:r>
        <w:rPr>
          <w:i/>
          <w:iCs/>
          <w:color w:val="950E24"/>
        </w:rPr>
        <w:t>P</w:t>
      </w:r>
      <w:r w:rsidRPr="00290177">
        <w:rPr>
          <w:i/>
          <w:iCs/>
          <w:color w:val="950E24"/>
        </w:rPr>
        <w:t xml:space="preserve">layers engage in discussions </w:t>
      </w:r>
      <w:r>
        <w:rPr>
          <w:i/>
          <w:iCs/>
          <w:color w:val="950E24"/>
        </w:rPr>
        <w:t xml:space="preserve">regarding your operational response to the scenario. </w:t>
      </w:r>
      <w:r w:rsidRPr="00290177">
        <w:rPr>
          <w:i/>
          <w:iCs/>
          <w:color w:val="950E24"/>
        </w:rPr>
        <w:t xml:space="preserve">These questions </w:t>
      </w:r>
      <w:r>
        <w:rPr>
          <w:i/>
          <w:iCs/>
          <w:color w:val="950E24"/>
        </w:rPr>
        <w:t>may not be a</w:t>
      </w:r>
      <w:r w:rsidRPr="00290177">
        <w:rPr>
          <w:i/>
          <w:iCs/>
          <w:color w:val="950E24"/>
        </w:rPr>
        <w:t xml:space="preserve"> definitive list of concerns to </w:t>
      </w:r>
      <w:r>
        <w:rPr>
          <w:i/>
          <w:iCs/>
          <w:color w:val="950E24"/>
        </w:rPr>
        <w:t>address</w:t>
      </w:r>
      <w:r w:rsidRPr="00290177">
        <w:rPr>
          <w:i/>
          <w:iCs/>
          <w:color w:val="950E24"/>
        </w:rPr>
        <w:t xml:space="preserve">, nor is </w:t>
      </w:r>
      <w:r>
        <w:rPr>
          <w:i/>
          <w:iCs/>
          <w:color w:val="950E24"/>
        </w:rPr>
        <w:t>it</w:t>
      </w:r>
      <w:r w:rsidRPr="00290177">
        <w:rPr>
          <w:i/>
          <w:iCs/>
          <w:color w:val="950E24"/>
        </w:rPr>
        <w:t xml:space="preserve"> require</w:t>
      </w:r>
      <w:r>
        <w:rPr>
          <w:i/>
          <w:iCs/>
          <w:color w:val="950E24"/>
        </w:rPr>
        <w:t>d</w:t>
      </w:r>
      <w:r w:rsidRPr="00290177">
        <w:rPr>
          <w:i/>
          <w:iCs/>
          <w:color w:val="950E24"/>
        </w:rPr>
        <w:t xml:space="preserve"> to address every question.</w:t>
      </w:r>
      <w:r>
        <w:rPr>
          <w:i/>
          <w:iCs/>
          <w:color w:val="950E24"/>
        </w:rPr>
        <w:t xml:space="preserve"> </w:t>
      </w:r>
      <w:r w:rsidRPr="00116944">
        <w:rPr>
          <w:i/>
          <w:iCs/>
          <w:color w:val="950E24"/>
        </w:rPr>
        <w:t xml:space="preserve">The questions may be </w:t>
      </w:r>
      <w:r>
        <w:rPr>
          <w:i/>
          <w:iCs/>
          <w:color w:val="950E24"/>
        </w:rPr>
        <w:t>altered, removed, or added to</w:t>
      </w:r>
      <w:r w:rsidRPr="00116944">
        <w:rPr>
          <w:i/>
          <w:iCs/>
          <w:color w:val="950E24"/>
        </w:rPr>
        <w:t xml:space="preserve"> as desired.</w:t>
      </w:r>
    </w:p>
    <w:p w14:paraId="737AE727" w14:textId="77777777" w:rsidR="00A63848" w:rsidRPr="007528B8" w:rsidRDefault="00A63848" w:rsidP="00C8509D">
      <w:pPr>
        <w:pStyle w:val="ListNumber"/>
        <w:numPr>
          <w:ilvl w:val="0"/>
          <w:numId w:val="19"/>
        </w:numPr>
        <w:spacing w:before="120" w:after="120"/>
        <w:jc w:val="both"/>
        <w:rPr>
          <w:rFonts w:ascii="Franklin Gothic Book" w:hAnsi="Franklin Gothic Book" w:cs="Times New Roman"/>
          <w:sz w:val="22"/>
        </w:rPr>
      </w:pPr>
      <w:r w:rsidRPr="007528B8">
        <w:rPr>
          <w:rFonts w:ascii="Franklin Gothic Book" w:hAnsi="Franklin Gothic Book" w:cs="Times New Roman"/>
          <w:sz w:val="22"/>
        </w:rPr>
        <w:t xml:space="preserve">Does the </w:t>
      </w:r>
      <w:r w:rsidRPr="007528B8">
        <w:rPr>
          <w:rFonts w:ascii="Franklin Gothic Book" w:hAnsi="Franklin Gothic Book" w:cs="Times New Roman"/>
          <w:sz w:val="22"/>
          <w:highlight w:val="yellow"/>
        </w:rPr>
        <w:t>[insert facility or organization]</w:t>
      </w:r>
      <w:r w:rsidRPr="007528B8">
        <w:rPr>
          <w:rFonts w:ascii="Franklin Gothic Book" w:hAnsi="Franklin Gothic Book" w:cs="Times New Roman"/>
          <w:sz w:val="22"/>
        </w:rPr>
        <w:t xml:space="preserve"> staff receive any specific training on receiving a bomb threat?</w:t>
      </w:r>
    </w:p>
    <w:p w14:paraId="4D02ADF1" w14:textId="77777777" w:rsidR="00A63848" w:rsidRPr="007528B8" w:rsidRDefault="00A63848" w:rsidP="00C8509D">
      <w:pPr>
        <w:pStyle w:val="ListNumber"/>
        <w:numPr>
          <w:ilvl w:val="0"/>
          <w:numId w:val="19"/>
        </w:numPr>
        <w:spacing w:before="120" w:after="120"/>
        <w:jc w:val="both"/>
        <w:rPr>
          <w:rFonts w:ascii="Franklin Gothic Book" w:hAnsi="Franklin Gothic Book" w:cs="Times New Roman"/>
          <w:sz w:val="22"/>
        </w:rPr>
      </w:pPr>
      <w:r w:rsidRPr="007528B8">
        <w:rPr>
          <w:rFonts w:ascii="Franklin Gothic Book" w:hAnsi="Franklin Gothic Book" w:cs="Times New Roman"/>
          <w:sz w:val="22"/>
        </w:rPr>
        <w:t xml:space="preserve">How would </w:t>
      </w:r>
      <w:r w:rsidRPr="007528B8">
        <w:rPr>
          <w:rFonts w:ascii="Franklin Gothic Book" w:hAnsi="Franklin Gothic Book" w:cs="Times New Roman"/>
          <w:sz w:val="22"/>
          <w:highlight w:val="yellow"/>
        </w:rPr>
        <w:t>[insert facility or organization]</w:t>
      </w:r>
      <w:r w:rsidRPr="007528B8">
        <w:rPr>
          <w:rFonts w:ascii="Franklin Gothic Book" w:hAnsi="Franklin Gothic Book" w:cs="Times New Roman"/>
          <w:sz w:val="22"/>
        </w:rPr>
        <w:t xml:space="preserve"> internally communicate information about a bomb threat?</w:t>
      </w:r>
    </w:p>
    <w:p w14:paraId="7AD7CA3E" w14:textId="77777777" w:rsidR="00A63848" w:rsidRPr="007528B8" w:rsidRDefault="00A63848" w:rsidP="00C8509D">
      <w:pPr>
        <w:pStyle w:val="ListNumber"/>
        <w:numPr>
          <w:ilvl w:val="0"/>
          <w:numId w:val="19"/>
        </w:numPr>
        <w:spacing w:before="120" w:after="120"/>
        <w:jc w:val="both"/>
        <w:rPr>
          <w:rFonts w:ascii="Franklin Gothic Book" w:hAnsi="Franklin Gothic Book" w:cs="Times New Roman"/>
          <w:sz w:val="22"/>
        </w:rPr>
      </w:pPr>
      <w:r w:rsidRPr="007528B8">
        <w:rPr>
          <w:rFonts w:ascii="Franklin Gothic Book" w:hAnsi="Franklin Gothic Book" w:cs="Times New Roman"/>
          <w:sz w:val="22"/>
        </w:rPr>
        <w:t>What factors would be considered in assessing the bomb threat to aid an appropriate response?</w:t>
      </w:r>
    </w:p>
    <w:p w14:paraId="135EBAAB" w14:textId="7D6DAAF6" w:rsidR="005F5FA9" w:rsidRDefault="0071793D" w:rsidP="00FF3E27">
      <w:pPr>
        <w:pStyle w:val="ListNumber"/>
        <w:numPr>
          <w:ilvl w:val="0"/>
          <w:numId w:val="19"/>
        </w:numPr>
        <w:spacing w:before="120" w:after="120"/>
        <w:jc w:val="both"/>
        <w:rPr>
          <w:rFonts w:ascii="Franklin Gothic Book" w:hAnsi="Franklin Gothic Book" w:cs="Times New Roman"/>
          <w:sz w:val="22"/>
        </w:rPr>
      </w:pPr>
      <w:r w:rsidRPr="0071793D">
        <w:rPr>
          <w:rFonts w:ascii="Franklin Gothic Book" w:hAnsi="Franklin Gothic Book" w:cs="Times New Roman"/>
          <w:sz w:val="22"/>
        </w:rPr>
        <w:t>According to your Bomb Threat Management plan, what actions would be taken at this time?</w:t>
      </w:r>
      <w:r w:rsidR="00FF3E27">
        <w:rPr>
          <w:rFonts w:ascii="Franklin Gothic Book" w:hAnsi="Franklin Gothic Book" w:cs="Times New Roman"/>
          <w:sz w:val="22"/>
        </w:rPr>
        <w:t xml:space="preserve"> </w:t>
      </w:r>
      <w:r w:rsidRPr="0071793D">
        <w:rPr>
          <w:rFonts w:ascii="Franklin Gothic Book" w:hAnsi="Franklin Gothic Book" w:cs="Times New Roman"/>
          <w:sz w:val="22"/>
        </w:rPr>
        <w:t>In the absence of a plan</w:t>
      </w:r>
      <w:r w:rsidR="005F5FA9" w:rsidRPr="007528B8">
        <w:rPr>
          <w:rFonts w:ascii="Franklin Gothic Book" w:hAnsi="Franklin Gothic Book" w:cs="Times New Roman"/>
          <w:sz w:val="22"/>
        </w:rPr>
        <w:t xml:space="preserve">, what </w:t>
      </w:r>
      <w:r w:rsidR="000C73F7">
        <w:rPr>
          <w:rFonts w:ascii="Franklin Gothic Book" w:hAnsi="Franklin Gothic Book" w:cs="Times New Roman"/>
          <w:sz w:val="22"/>
        </w:rPr>
        <w:t xml:space="preserve">are your </w:t>
      </w:r>
      <w:r w:rsidR="00020744">
        <w:rPr>
          <w:rFonts w:ascii="Franklin Gothic Book" w:hAnsi="Franklin Gothic Book" w:cs="Times New Roman"/>
          <w:sz w:val="22"/>
        </w:rPr>
        <w:t>priorities</w:t>
      </w:r>
      <w:r w:rsidR="005F5FA9" w:rsidRPr="007528B8">
        <w:rPr>
          <w:rFonts w:ascii="Franklin Gothic Book" w:hAnsi="Franklin Gothic Book" w:cs="Times New Roman"/>
          <w:sz w:val="22"/>
        </w:rPr>
        <w:t>?</w:t>
      </w:r>
    </w:p>
    <w:p w14:paraId="1864A1C4" w14:textId="66FE91FC" w:rsidR="00944D67" w:rsidRDefault="00944D67" w:rsidP="00C8509D">
      <w:pPr>
        <w:pStyle w:val="ListNumber"/>
        <w:numPr>
          <w:ilvl w:val="1"/>
          <w:numId w:val="19"/>
        </w:numPr>
        <w:spacing w:before="120" w:after="120"/>
        <w:jc w:val="both"/>
        <w:rPr>
          <w:rFonts w:ascii="Franklin Gothic Book" w:hAnsi="Franklin Gothic Book" w:cs="Times New Roman"/>
          <w:sz w:val="22"/>
        </w:rPr>
      </w:pPr>
      <w:r>
        <w:rPr>
          <w:rFonts w:ascii="Franklin Gothic Book" w:hAnsi="Franklin Gothic Book" w:cs="Times New Roman"/>
          <w:sz w:val="22"/>
        </w:rPr>
        <w:t>Who is responsible for enacting your Bomb Threat Management Plan</w:t>
      </w:r>
      <w:r w:rsidR="00696F77">
        <w:rPr>
          <w:rFonts w:ascii="Franklin Gothic Book" w:hAnsi="Franklin Gothic Book" w:cs="Times New Roman"/>
          <w:sz w:val="22"/>
        </w:rPr>
        <w:t>?</w:t>
      </w:r>
    </w:p>
    <w:p w14:paraId="025C6882" w14:textId="34AAD2C5" w:rsidR="00650E4B" w:rsidRPr="007528B8" w:rsidRDefault="00650E4B" w:rsidP="00C8509D">
      <w:pPr>
        <w:pStyle w:val="ListNumber"/>
        <w:numPr>
          <w:ilvl w:val="1"/>
          <w:numId w:val="19"/>
        </w:numPr>
        <w:spacing w:before="120" w:after="120"/>
        <w:jc w:val="both"/>
        <w:rPr>
          <w:rFonts w:ascii="Franklin Gothic Book" w:hAnsi="Franklin Gothic Book" w:cs="Times New Roman"/>
          <w:sz w:val="22"/>
        </w:rPr>
      </w:pPr>
      <w:r w:rsidRPr="007528B8">
        <w:rPr>
          <w:rFonts w:ascii="Franklin Gothic Book" w:hAnsi="Franklin Gothic Book" w:cs="Times New Roman"/>
          <w:sz w:val="22"/>
        </w:rPr>
        <w:t xml:space="preserve">Does </w:t>
      </w:r>
      <w:r w:rsidRPr="007528B8">
        <w:rPr>
          <w:rFonts w:ascii="Franklin Gothic Book" w:hAnsi="Franklin Gothic Book" w:cs="Times New Roman"/>
          <w:sz w:val="22"/>
          <w:highlight w:val="yellow"/>
        </w:rPr>
        <w:t>[insert facility or organization]</w:t>
      </w:r>
      <w:r w:rsidRPr="007528B8">
        <w:rPr>
          <w:rFonts w:ascii="Franklin Gothic Book" w:hAnsi="Franklin Gothic Book" w:cs="Times New Roman"/>
          <w:sz w:val="22"/>
        </w:rPr>
        <w:t xml:space="preserve"> have and use job aids such as Bomb Threat Checklists to document information about the bomb threat?</w:t>
      </w:r>
    </w:p>
    <w:p w14:paraId="4BC7580D" w14:textId="5B123F54" w:rsidR="00650E4B" w:rsidRPr="00650E4B" w:rsidRDefault="00650E4B" w:rsidP="00C8509D">
      <w:pPr>
        <w:pStyle w:val="ListNumber"/>
        <w:numPr>
          <w:ilvl w:val="2"/>
          <w:numId w:val="14"/>
        </w:numPr>
        <w:spacing w:before="120" w:after="120"/>
        <w:jc w:val="both"/>
        <w:rPr>
          <w:rFonts w:ascii="Franklin Gothic Book" w:hAnsi="Franklin Gothic Book" w:cs="Times New Roman"/>
          <w:sz w:val="22"/>
        </w:rPr>
      </w:pPr>
      <w:r w:rsidRPr="007528B8">
        <w:rPr>
          <w:rFonts w:ascii="Franklin Gothic Book" w:hAnsi="Franklin Gothic Book" w:cs="Times New Roman"/>
          <w:sz w:val="22"/>
        </w:rPr>
        <w:t>If so, where are these job aides located?</w:t>
      </w:r>
    </w:p>
    <w:p w14:paraId="56D52C93" w14:textId="77777777" w:rsidR="00F71CB7" w:rsidRPr="007528B8" w:rsidRDefault="00F71CB7" w:rsidP="00C8509D">
      <w:pPr>
        <w:pStyle w:val="ListNumber"/>
        <w:numPr>
          <w:ilvl w:val="0"/>
          <w:numId w:val="19"/>
        </w:numPr>
        <w:spacing w:before="120" w:after="120"/>
        <w:jc w:val="both"/>
        <w:rPr>
          <w:rFonts w:ascii="Franklin Gothic Book" w:hAnsi="Franklin Gothic Book" w:cs="Times New Roman"/>
          <w:sz w:val="22"/>
        </w:rPr>
      </w:pPr>
      <w:r w:rsidRPr="007528B8">
        <w:rPr>
          <w:rFonts w:ascii="Franklin Gothic Book" w:hAnsi="Franklin Gothic Book" w:cs="Times New Roman"/>
          <w:sz w:val="22"/>
        </w:rPr>
        <w:t xml:space="preserve">When would it be necessary for </w:t>
      </w:r>
      <w:r w:rsidRPr="007528B8">
        <w:rPr>
          <w:rFonts w:ascii="Franklin Gothic Book" w:hAnsi="Franklin Gothic Book" w:cs="Times New Roman"/>
          <w:sz w:val="22"/>
          <w:highlight w:val="yellow"/>
        </w:rPr>
        <w:t>[insert facility or organization]</w:t>
      </w:r>
      <w:r w:rsidRPr="007528B8">
        <w:rPr>
          <w:rFonts w:ascii="Franklin Gothic Book" w:hAnsi="Franklin Gothic Book" w:cs="Times New Roman"/>
          <w:sz w:val="22"/>
        </w:rPr>
        <w:t xml:space="preserve"> to notify law enforcement?</w:t>
      </w:r>
    </w:p>
    <w:p w14:paraId="4B1BD7D9" w14:textId="545D69A1" w:rsidR="00F71CB7" w:rsidRPr="007528B8" w:rsidRDefault="00F71CB7" w:rsidP="00C8509D">
      <w:pPr>
        <w:pStyle w:val="ListNumber"/>
        <w:numPr>
          <w:ilvl w:val="0"/>
          <w:numId w:val="19"/>
        </w:numPr>
        <w:spacing w:before="120" w:after="120"/>
        <w:jc w:val="both"/>
        <w:rPr>
          <w:rFonts w:ascii="Franklin Gothic Book" w:hAnsi="Franklin Gothic Book" w:cs="Times New Roman"/>
          <w:sz w:val="22"/>
        </w:rPr>
      </w:pPr>
      <w:r w:rsidRPr="007528B8">
        <w:rPr>
          <w:rFonts w:ascii="Franklin Gothic Book" w:hAnsi="Franklin Gothic Book" w:cs="Times New Roman"/>
          <w:sz w:val="22"/>
        </w:rPr>
        <w:t xml:space="preserve">Once notified, what type of response does </w:t>
      </w:r>
      <w:r w:rsidRPr="007528B8">
        <w:rPr>
          <w:rFonts w:ascii="Franklin Gothic Book" w:hAnsi="Franklin Gothic Book" w:cs="Times New Roman"/>
          <w:sz w:val="22"/>
          <w:highlight w:val="yellow"/>
        </w:rPr>
        <w:t>[insert facility or organization]</w:t>
      </w:r>
      <w:r w:rsidRPr="007528B8">
        <w:rPr>
          <w:rFonts w:ascii="Franklin Gothic Book" w:hAnsi="Franklin Gothic Book" w:cs="Times New Roman"/>
          <w:sz w:val="22"/>
        </w:rPr>
        <w:t xml:space="preserve"> expect from the local or state law enforcement (patrol officer, Bomb Squad</w:t>
      </w:r>
      <w:r w:rsidR="001260E1">
        <w:rPr>
          <w:rFonts w:ascii="Franklin Gothic Book" w:hAnsi="Franklin Gothic Book" w:cs="Times New Roman"/>
          <w:sz w:val="22"/>
        </w:rPr>
        <w:t>,</w:t>
      </w:r>
      <w:r w:rsidRPr="007528B8">
        <w:rPr>
          <w:rFonts w:ascii="Franklin Gothic Book" w:hAnsi="Franklin Gothic Book" w:cs="Times New Roman"/>
          <w:sz w:val="22"/>
        </w:rPr>
        <w:t xml:space="preserve"> or explosives detection canine)?</w:t>
      </w:r>
    </w:p>
    <w:p w14:paraId="06346E83" w14:textId="3355F900" w:rsidR="00F71CB7" w:rsidRDefault="00F71CB7" w:rsidP="00C8509D">
      <w:pPr>
        <w:pStyle w:val="ListNumber"/>
        <w:numPr>
          <w:ilvl w:val="0"/>
          <w:numId w:val="19"/>
        </w:numPr>
        <w:spacing w:before="120" w:after="120"/>
        <w:jc w:val="both"/>
        <w:rPr>
          <w:rFonts w:ascii="Franklin Gothic Book" w:hAnsi="Franklin Gothic Book" w:cs="Times New Roman"/>
          <w:sz w:val="22"/>
        </w:rPr>
      </w:pPr>
      <w:r w:rsidRPr="007528B8">
        <w:rPr>
          <w:rFonts w:ascii="Franklin Gothic Book" w:hAnsi="Franklin Gothic Book" w:cs="Times New Roman"/>
          <w:sz w:val="22"/>
        </w:rPr>
        <w:t>What actions or recommendations are local and</w:t>
      </w:r>
      <w:r w:rsidR="00E21A60">
        <w:rPr>
          <w:rFonts w:ascii="Franklin Gothic Book" w:hAnsi="Franklin Gothic Book" w:cs="Times New Roman"/>
          <w:sz w:val="22"/>
        </w:rPr>
        <w:t xml:space="preserve"> </w:t>
      </w:r>
      <w:r w:rsidRPr="007528B8">
        <w:rPr>
          <w:rFonts w:ascii="Franklin Gothic Book" w:hAnsi="Franklin Gothic Book" w:cs="Times New Roman"/>
          <w:sz w:val="22"/>
        </w:rPr>
        <w:t>/</w:t>
      </w:r>
      <w:r w:rsidR="00E21A60">
        <w:rPr>
          <w:rFonts w:ascii="Franklin Gothic Book" w:hAnsi="Franklin Gothic Book" w:cs="Times New Roman"/>
          <w:sz w:val="22"/>
        </w:rPr>
        <w:t xml:space="preserve"> </w:t>
      </w:r>
      <w:r w:rsidRPr="007528B8">
        <w:rPr>
          <w:rFonts w:ascii="Franklin Gothic Book" w:hAnsi="Franklin Gothic Book" w:cs="Times New Roman"/>
          <w:sz w:val="22"/>
        </w:rPr>
        <w:t xml:space="preserve">or state law enforcement agencies taking at this point?   </w:t>
      </w:r>
    </w:p>
    <w:p w14:paraId="788CD7A1" w14:textId="1A830550" w:rsidR="00436934" w:rsidRPr="007528B8" w:rsidRDefault="00866E0B" w:rsidP="00C8509D">
      <w:pPr>
        <w:pStyle w:val="ListNumber"/>
        <w:numPr>
          <w:ilvl w:val="0"/>
          <w:numId w:val="19"/>
        </w:numPr>
        <w:spacing w:before="120" w:after="120"/>
        <w:jc w:val="both"/>
        <w:rPr>
          <w:rFonts w:ascii="Franklin Gothic Book" w:hAnsi="Franklin Gothic Book" w:cs="Times New Roman"/>
          <w:sz w:val="22"/>
        </w:rPr>
      </w:pPr>
      <w:r w:rsidRPr="007528B8">
        <w:rPr>
          <w:rFonts w:ascii="Franklin Gothic Book" w:hAnsi="Franklin Gothic Book" w:cs="Times New Roman"/>
          <w:sz w:val="22"/>
        </w:rPr>
        <w:t>Does the Bomb Threat Management Plan include specific actions to be taken when receiving via various modes of transmission such as phoned, written, e-mailed</w:t>
      </w:r>
      <w:r w:rsidR="00AB7803">
        <w:rPr>
          <w:rFonts w:ascii="Franklin Gothic Book" w:hAnsi="Franklin Gothic Book" w:cs="Times New Roman"/>
          <w:sz w:val="22"/>
        </w:rPr>
        <w:t>,</w:t>
      </w:r>
      <w:r w:rsidRPr="007528B8">
        <w:rPr>
          <w:rFonts w:ascii="Franklin Gothic Book" w:hAnsi="Franklin Gothic Book" w:cs="Times New Roman"/>
          <w:sz w:val="22"/>
        </w:rPr>
        <w:t xml:space="preserve"> verbal, etc.?</w:t>
      </w:r>
      <w:r w:rsidR="00436934">
        <w:rPr>
          <w:rFonts w:ascii="Franklin Gothic Book" w:hAnsi="Franklin Gothic Book" w:cs="Times New Roman"/>
          <w:sz w:val="22"/>
        </w:rPr>
        <w:tab/>
      </w:r>
      <w:r w:rsidR="00436934">
        <w:rPr>
          <w:rFonts w:ascii="Franklin Gothic Book" w:hAnsi="Franklin Gothic Book" w:cs="Times New Roman"/>
          <w:sz w:val="22"/>
        </w:rPr>
        <w:tab/>
      </w:r>
    </w:p>
    <w:p w14:paraId="017AD13F" w14:textId="42E70976" w:rsidR="00806168" w:rsidRPr="00436934" w:rsidRDefault="00B1439E" w:rsidP="00A22DC7">
      <w:pPr>
        <w:pStyle w:val="ListNumber"/>
        <w:numPr>
          <w:ilvl w:val="1"/>
          <w:numId w:val="19"/>
        </w:numPr>
        <w:spacing w:before="120" w:after="120"/>
        <w:jc w:val="both"/>
        <w:rPr>
          <w:rFonts w:ascii="Franklin Gothic Book" w:hAnsi="Franklin Gothic Book" w:cs="Times New Roman"/>
          <w:sz w:val="22"/>
        </w:rPr>
      </w:pPr>
      <w:r>
        <w:rPr>
          <w:rFonts w:ascii="Franklin Gothic Book" w:hAnsi="Franklin Gothic Book" w:cs="Times New Roman"/>
          <w:sz w:val="22"/>
        </w:rPr>
        <w:t>If your facility or organization chooses to conduct its own search, d</w:t>
      </w:r>
      <w:r w:rsidR="00866E0B" w:rsidRPr="00436934">
        <w:rPr>
          <w:rFonts w:ascii="Franklin Gothic Book" w:hAnsi="Franklin Gothic Book" w:cs="Times New Roman"/>
          <w:sz w:val="22"/>
        </w:rPr>
        <w:t xml:space="preserve">oes the Bomb Threat Management Plan designate team member responsibilities such as Decision Maker, Law Enforcement </w:t>
      </w:r>
      <w:proofErr w:type="gramStart"/>
      <w:r w:rsidR="00866E0B" w:rsidRPr="00436934">
        <w:rPr>
          <w:rFonts w:ascii="Franklin Gothic Book" w:hAnsi="Franklin Gothic Book" w:cs="Times New Roman"/>
          <w:sz w:val="22"/>
        </w:rPr>
        <w:t>Liaison,  Evacuation</w:t>
      </w:r>
      <w:proofErr w:type="gramEnd"/>
      <w:r w:rsidR="00866E0B" w:rsidRPr="00436934">
        <w:rPr>
          <w:rFonts w:ascii="Franklin Gothic Book" w:hAnsi="Franklin Gothic Book" w:cs="Times New Roman"/>
          <w:sz w:val="22"/>
        </w:rPr>
        <w:t xml:space="preserve"> Team Leader, Evacuation Team, etc.</w:t>
      </w:r>
      <w:r w:rsidR="0079718A" w:rsidRPr="00436934">
        <w:rPr>
          <w:rFonts w:ascii="Franklin Gothic Book" w:hAnsi="Franklin Gothic Book" w:cs="Times New Roman"/>
          <w:sz w:val="22"/>
        </w:rPr>
        <w:t>?</w:t>
      </w:r>
    </w:p>
    <w:p w14:paraId="3F6E02A0" w14:textId="0D97530E" w:rsidR="00841107" w:rsidRPr="00806168" w:rsidRDefault="009F2FCE" w:rsidP="00D26753">
      <w:pPr>
        <w:pStyle w:val="ListNumber"/>
        <w:numPr>
          <w:ilvl w:val="1"/>
          <w:numId w:val="19"/>
        </w:numPr>
        <w:spacing w:before="120" w:after="120"/>
        <w:jc w:val="both"/>
        <w:rPr>
          <w:rFonts w:ascii="Franklin Gothic Book" w:hAnsi="Franklin Gothic Book" w:cs="Times New Roman"/>
          <w:sz w:val="22"/>
        </w:rPr>
      </w:pPr>
      <w:r w:rsidRPr="12CF9FD5">
        <w:rPr>
          <w:rFonts w:ascii="Franklin Gothic Book" w:hAnsi="Franklin Gothic Book" w:cs="Times New Roman"/>
          <w:sz w:val="22"/>
        </w:rPr>
        <w:t>If your facility or organization</w:t>
      </w:r>
      <w:r w:rsidR="00AD186E" w:rsidRPr="12CF9FD5">
        <w:rPr>
          <w:rFonts w:ascii="Franklin Gothic Book" w:hAnsi="Franklin Gothic Book" w:cs="Times New Roman"/>
          <w:sz w:val="22"/>
        </w:rPr>
        <w:t xml:space="preserve"> chooses to conduct its own search, d</w:t>
      </w:r>
      <w:r w:rsidR="00841107" w:rsidRPr="12CF9FD5">
        <w:rPr>
          <w:rFonts w:ascii="Franklin Gothic Book" w:hAnsi="Franklin Gothic Book" w:cs="Times New Roman"/>
          <w:sz w:val="22"/>
        </w:rPr>
        <w:t>o the employee expectations of their roles mirror those of the law enforcement expectations?</w:t>
      </w:r>
    </w:p>
    <w:p w14:paraId="35D14529" w14:textId="4C2179F2" w:rsidR="001E30D6" w:rsidRDefault="00AE11D3" w:rsidP="00C8509D">
      <w:pPr>
        <w:pStyle w:val="ListNumber"/>
        <w:numPr>
          <w:ilvl w:val="0"/>
          <w:numId w:val="19"/>
        </w:numPr>
        <w:spacing w:before="120" w:after="120"/>
        <w:rPr>
          <w:rFonts w:ascii="Franklin Gothic Book" w:hAnsi="Franklin Gothic Book" w:cs="Times New Roman"/>
          <w:sz w:val="22"/>
        </w:rPr>
      </w:pPr>
      <w:r>
        <w:rPr>
          <w:rFonts w:ascii="Franklin Gothic Book" w:hAnsi="Franklin Gothic Book" w:cs="Times New Roman"/>
          <w:sz w:val="22"/>
        </w:rPr>
        <w:t>If your facility or organization chooses to conduct its own search, d</w:t>
      </w:r>
      <w:r w:rsidR="001E30D6" w:rsidRPr="0081724B">
        <w:rPr>
          <w:rFonts w:ascii="Franklin Gothic Book" w:hAnsi="Franklin Gothic Book" w:cs="Times New Roman"/>
          <w:sz w:val="22"/>
        </w:rPr>
        <w:t>oes the Bomb Threat Management Plan identify actions to be taken if a suspicious item is found?</w:t>
      </w:r>
    </w:p>
    <w:p w14:paraId="065BA3BC" w14:textId="41FBF4CC" w:rsidR="00436934" w:rsidRPr="00C71848" w:rsidRDefault="0030518F" w:rsidP="00C8509D">
      <w:pPr>
        <w:pStyle w:val="ListNumber"/>
        <w:numPr>
          <w:ilvl w:val="0"/>
          <w:numId w:val="19"/>
        </w:numPr>
        <w:spacing w:before="120" w:after="120"/>
        <w:rPr>
          <w:rFonts w:ascii="Franklin Gothic Book" w:hAnsi="Franklin Gothic Book" w:cs="Times New Roman"/>
          <w:sz w:val="22"/>
        </w:rPr>
      </w:pPr>
      <w:r>
        <w:rPr>
          <w:rFonts w:ascii="Franklin Gothic Book" w:hAnsi="Franklin Gothic Book" w:cs="Times New Roman"/>
          <w:sz w:val="22"/>
        </w:rPr>
        <w:t>If your facility or organization conducts its own search, h</w:t>
      </w:r>
      <w:r w:rsidR="00C71848" w:rsidRPr="0081724B">
        <w:rPr>
          <w:rFonts w:ascii="Franklin Gothic Book" w:hAnsi="Franklin Gothic Book" w:cs="Times New Roman"/>
          <w:sz w:val="22"/>
        </w:rPr>
        <w:t xml:space="preserve">ow often are IED search procedures exercised, such as a drill or tabletop? </w:t>
      </w:r>
    </w:p>
    <w:p w14:paraId="66E4634F" w14:textId="4BACD97B" w:rsidR="003B5ABB" w:rsidRPr="00436934" w:rsidRDefault="1702881D" w:rsidP="00A22DC7">
      <w:pPr>
        <w:pStyle w:val="ListNumber"/>
        <w:numPr>
          <w:ilvl w:val="1"/>
          <w:numId w:val="19"/>
        </w:numPr>
        <w:spacing w:before="120" w:after="120"/>
        <w:rPr>
          <w:rFonts w:ascii="Franklin Gothic Book" w:hAnsi="Franklin Gothic Book" w:cs="Times New Roman"/>
          <w:sz w:val="22"/>
        </w:rPr>
      </w:pPr>
      <w:r w:rsidRPr="00436934">
        <w:rPr>
          <w:rFonts w:ascii="Franklin Gothic Book" w:hAnsi="Franklin Gothic Book" w:cs="Times New Roman"/>
          <w:sz w:val="22"/>
        </w:rPr>
        <w:lastRenderedPageBreak/>
        <w:t xml:space="preserve">If </w:t>
      </w:r>
      <w:r w:rsidR="4AA77E4E" w:rsidRPr="00436934">
        <w:rPr>
          <w:rFonts w:ascii="Franklin Gothic Book" w:hAnsi="Franklin Gothic Book" w:cs="Times New Roman"/>
          <w:sz w:val="22"/>
        </w:rPr>
        <w:t xml:space="preserve">your </w:t>
      </w:r>
      <w:r w:rsidRPr="00A22DC7">
        <w:rPr>
          <w:rFonts w:ascii="Franklin Gothic Book" w:hAnsi="Franklin Gothic Book" w:cs="Times New Roman"/>
          <w:sz w:val="22"/>
        </w:rPr>
        <w:t>facility or organization</w:t>
      </w:r>
      <w:r w:rsidR="51901383" w:rsidRPr="00A22DC7">
        <w:rPr>
          <w:rFonts w:ascii="Franklin Gothic Book" w:hAnsi="Franklin Gothic Book" w:cs="Times New Roman"/>
          <w:sz w:val="22"/>
        </w:rPr>
        <w:t xml:space="preserve"> </w:t>
      </w:r>
      <w:r w:rsidRPr="00436934">
        <w:rPr>
          <w:rFonts w:ascii="Franklin Gothic Book" w:hAnsi="Franklin Gothic Book" w:cs="Times New Roman"/>
          <w:sz w:val="22"/>
        </w:rPr>
        <w:t xml:space="preserve">chooses to conduct its own search of the premise, </w:t>
      </w:r>
      <w:r w:rsidR="203D4BA7" w:rsidRPr="00436934">
        <w:rPr>
          <w:rFonts w:ascii="Franklin Gothic Book" w:hAnsi="Franklin Gothic Book" w:cs="Times New Roman"/>
          <w:sz w:val="22"/>
        </w:rPr>
        <w:t>a</w:t>
      </w:r>
      <w:r w:rsidR="003B5ABB" w:rsidRPr="00436934">
        <w:rPr>
          <w:rFonts w:ascii="Franklin Gothic Book" w:hAnsi="Franklin Gothic Book" w:cs="Times New Roman"/>
          <w:sz w:val="22"/>
        </w:rPr>
        <w:t>re tools and equipment such as flashlights, floorplans,</w:t>
      </w:r>
      <w:r w:rsidR="00562197" w:rsidRPr="00436934">
        <w:rPr>
          <w:rFonts w:ascii="Franklin Gothic Book" w:hAnsi="Franklin Gothic Book" w:cs="Times New Roman"/>
          <w:sz w:val="22"/>
        </w:rPr>
        <w:t xml:space="preserve"> or</w:t>
      </w:r>
      <w:r w:rsidR="003B5ABB" w:rsidRPr="00436934">
        <w:rPr>
          <w:rFonts w:ascii="Franklin Gothic Book" w:hAnsi="Franklin Gothic Book" w:cs="Times New Roman"/>
          <w:sz w:val="22"/>
        </w:rPr>
        <w:t xml:space="preserve"> note pads available for use by Search Teams?</w:t>
      </w:r>
    </w:p>
    <w:p w14:paraId="22E7D801" w14:textId="77777777" w:rsidR="007528B8" w:rsidRPr="007528B8" w:rsidRDefault="007528B8" w:rsidP="00C8509D">
      <w:pPr>
        <w:pStyle w:val="ListNumber"/>
        <w:numPr>
          <w:ilvl w:val="0"/>
          <w:numId w:val="19"/>
        </w:numPr>
        <w:spacing w:before="120" w:after="120"/>
        <w:jc w:val="both"/>
        <w:rPr>
          <w:rFonts w:ascii="Franklin Gothic Book" w:hAnsi="Franklin Gothic Book" w:cs="Times New Roman"/>
          <w:sz w:val="22"/>
        </w:rPr>
      </w:pPr>
      <w:r w:rsidRPr="007528B8">
        <w:rPr>
          <w:rFonts w:ascii="Franklin Gothic Book" w:hAnsi="Franklin Gothic Book" w:cs="Times New Roman"/>
          <w:sz w:val="22"/>
        </w:rPr>
        <w:t>What protective measures are in place to protect against a bombing attack?</w:t>
      </w:r>
    </w:p>
    <w:p w14:paraId="30E0DAD6" w14:textId="77777777" w:rsidR="007528B8" w:rsidRPr="007528B8" w:rsidRDefault="007528B8" w:rsidP="00C8509D">
      <w:pPr>
        <w:pStyle w:val="ListNumber"/>
        <w:numPr>
          <w:ilvl w:val="0"/>
          <w:numId w:val="19"/>
        </w:numPr>
        <w:spacing w:before="120" w:after="120"/>
        <w:jc w:val="both"/>
        <w:rPr>
          <w:rFonts w:ascii="Franklin Gothic Book" w:hAnsi="Franklin Gothic Book" w:cs="Times New Roman"/>
          <w:sz w:val="22"/>
        </w:rPr>
      </w:pPr>
      <w:r w:rsidRPr="007528B8">
        <w:rPr>
          <w:rFonts w:ascii="Franklin Gothic Book" w:hAnsi="Franklin Gothic Book" w:cs="Times New Roman"/>
          <w:sz w:val="22"/>
        </w:rPr>
        <w:t>What level of security</w:t>
      </w:r>
      <w:r w:rsidR="002272DB">
        <w:rPr>
          <w:rFonts w:ascii="Franklin Gothic Book" w:hAnsi="Franklin Gothic Book" w:cs="Times New Roman"/>
          <w:sz w:val="22"/>
        </w:rPr>
        <w:t xml:space="preserve"> </w:t>
      </w:r>
      <w:r w:rsidRPr="007528B8">
        <w:rPr>
          <w:rFonts w:ascii="Franklin Gothic Book" w:hAnsi="Franklin Gothic Book" w:cs="Times New Roman"/>
          <w:sz w:val="22"/>
        </w:rPr>
        <w:t>/</w:t>
      </w:r>
      <w:r w:rsidR="002272DB">
        <w:rPr>
          <w:rFonts w:ascii="Franklin Gothic Book" w:hAnsi="Franklin Gothic Book" w:cs="Times New Roman"/>
          <w:sz w:val="22"/>
        </w:rPr>
        <w:t xml:space="preserve"> </w:t>
      </w:r>
      <w:r w:rsidRPr="007528B8">
        <w:rPr>
          <w:rFonts w:ascii="Franklin Gothic Book" w:hAnsi="Franklin Gothic Book" w:cs="Times New Roman"/>
          <w:sz w:val="22"/>
        </w:rPr>
        <w:t xml:space="preserve">law enforcement presence is at </w:t>
      </w:r>
      <w:r w:rsidRPr="007528B8">
        <w:rPr>
          <w:rFonts w:ascii="Franklin Gothic Book" w:hAnsi="Franklin Gothic Book" w:cs="Times New Roman"/>
          <w:sz w:val="22"/>
          <w:highlight w:val="yellow"/>
        </w:rPr>
        <w:t>[insert facility or organization]</w:t>
      </w:r>
      <w:r w:rsidRPr="007528B8">
        <w:rPr>
          <w:rFonts w:ascii="Franklin Gothic Book" w:hAnsi="Franklin Gothic Book" w:cs="Times New Roman"/>
          <w:sz w:val="22"/>
        </w:rPr>
        <w:t xml:space="preserve"> daily?</w:t>
      </w:r>
    </w:p>
    <w:p w14:paraId="1257ADBA" w14:textId="4044F7BD" w:rsidR="007528B8" w:rsidRPr="00120ED7" w:rsidRDefault="007528B8" w:rsidP="00120ED7">
      <w:pPr>
        <w:pStyle w:val="ListNumber"/>
        <w:numPr>
          <w:ilvl w:val="1"/>
          <w:numId w:val="19"/>
        </w:numPr>
        <w:spacing w:before="120" w:after="120"/>
        <w:jc w:val="both"/>
        <w:rPr>
          <w:rFonts w:ascii="Franklin Gothic Book" w:hAnsi="Franklin Gothic Book" w:cs="Times New Roman"/>
          <w:sz w:val="22"/>
        </w:rPr>
      </w:pPr>
      <w:r w:rsidRPr="00120ED7">
        <w:rPr>
          <w:rFonts w:ascii="Franklin Gothic Book" w:hAnsi="Franklin Gothic Book" w:cs="Times New Roman"/>
          <w:sz w:val="22"/>
        </w:rPr>
        <w:t>What role do they play in a bomb threat situation?</w:t>
      </w:r>
    </w:p>
    <w:p w14:paraId="48B07E07" w14:textId="5AD33F63" w:rsidR="007528B8" w:rsidRPr="007528B8" w:rsidRDefault="007528B8" w:rsidP="00C8509D">
      <w:pPr>
        <w:pStyle w:val="ListParagraph"/>
        <w:numPr>
          <w:ilvl w:val="0"/>
          <w:numId w:val="19"/>
        </w:numPr>
        <w:spacing w:before="120" w:after="120" w:line="360" w:lineRule="auto"/>
        <w:rPr>
          <w:rFonts w:cs="Times New Roman"/>
        </w:rPr>
      </w:pPr>
      <w:r w:rsidRPr="007528B8">
        <w:rPr>
          <w:rFonts w:cs="Times New Roman"/>
        </w:rPr>
        <w:t xml:space="preserve">Who makes the decision to evacuate or not evacuate? </w:t>
      </w:r>
    </w:p>
    <w:p w14:paraId="35DFBAFE" w14:textId="38EF51C5" w:rsidR="007528B8" w:rsidRPr="007528B8" w:rsidRDefault="007528B8" w:rsidP="00A42E7B">
      <w:pPr>
        <w:pStyle w:val="ListParagraph"/>
        <w:numPr>
          <w:ilvl w:val="0"/>
          <w:numId w:val="19"/>
        </w:numPr>
        <w:spacing w:before="120" w:after="120" w:line="360" w:lineRule="auto"/>
        <w:rPr>
          <w:rFonts w:cs="Times New Roman"/>
        </w:rPr>
      </w:pPr>
      <w:r w:rsidRPr="17ECBAA9">
        <w:rPr>
          <w:rFonts w:cs="Times New Roman"/>
        </w:rPr>
        <w:t xml:space="preserve">What </w:t>
      </w:r>
      <w:r w:rsidR="00377CBC">
        <w:rPr>
          <w:rFonts w:cs="Times New Roman"/>
        </w:rPr>
        <w:t>factors</w:t>
      </w:r>
      <w:r w:rsidR="00377CBC" w:rsidRPr="17ECBAA9">
        <w:rPr>
          <w:rFonts w:cs="Times New Roman"/>
        </w:rPr>
        <w:t xml:space="preserve"> </w:t>
      </w:r>
      <w:r w:rsidRPr="17ECBAA9">
        <w:rPr>
          <w:rFonts w:cs="Times New Roman"/>
        </w:rPr>
        <w:t xml:space="preserve">are being considered when </w:t>
      </w:r>
      <w:r w:rsidR="77BD0C33" w:rsidRPr="17ECBAA9">
        <w:rPr>
          <w:rFonts w:cs="Times New Roman"/>
        </w:rPr>
        <w:t>deciding</w:t>
      </w:r>
      <w:r w:rsidRPr="17ECBAA9">
        <w:rPr>
          <w:rFonts w:cs="Times New Roman"/>
        </w:rPr>
        <w:t xml:space="preserve"> to evacuate or not evacuate?</w:t>
      </w:r>
      <w:r w:rsidR="00485551" w:rsidRPr="17ECBAA9">
        <w:rPr>
          <w:rFonts w:cs="Times New Roman"/>
        </w:rPr>
        <w:t xml:space="preserve"> </w:t>
      </w:r>
    </w:p>
    <w:p w14:paraId="5A892DB6" w14:textId="77777777" w:rsidR="007528B8" w:rsidRPr="007528B8" w:rsidRDefault="007528B8" w:rsidP="00C8509D">
      <w:pPr>
        <w:pStyle w:val="ListParagraph"/>
        <w:numPr>
          <w:ilvl w:val="0"/>
          <w:numId w:val="19"/>
        </w:numPr>
        <w:spacing w:before="120" w:after="120" w:line="360" w:lineRule="auto"/>
        <w:rPr>
          <w:rFonts w:cs="Times New Roman"/>
        </w:rPr>
      </w:pPr>
      <w:r w:rsidRPr="007528B8">
        <w:rPr>
          <w:rFonts w:cs="Times New Roman"/>
        </w:rPr>
        <w:t>Does your facility</w:t>
      </w:r>
      <w:r w:rsidR="002272DB">
        <w:rPr>
          <w:rFonts w:cs="Times New Roman"/>
        </w:rPr>
        <w:t xml:space="preserve"> </w:t>
      </w:r>
      <w:r w:rsidRPr="007528B8">
        <w:rPr>
          <w:rFonts w:cs="Times New Roman"/>
        </w:rPr>
        <w:t>/</w:t>
      </w:r>
      <w:r w:rsidR="002272DB">
        <w:rPr>
          <w:rFonts w:cs="Times New Roman"/>
        </w:rPr>
        <w:t xml:space="preserve"> </w:t>
      </w:r>
      <w:r w:rsidRPr="007528B8">
        <w:rPr>
          <w:rFonts w:cs="Times New Roman"/>
        </w:rPr>
        <w:t>organization have an emergency evacuation plan?</w:t>
      </w:r>
    </w:p>
    <w:p w14:paraId="4A46A8D4" w14:textId="77777777" w:rsidR="007528B8" w:rsidRPr="007528B8" w:rsidRDefault="007528B8" w:rsidP="00120ED7">
      <w:pPr>
        <w:pStyle w:val="ListParagraph"/>
        <w:numPr>
          <w:ilvl w:val="1"/>
          <w:numId w:val="19"/>
        </w:numPr>
        <w:spacing w:before="120" w:after="120" w:line="360" w:lineRule="auto"/>
        <w:rPr>
          <w:rFonts w:cs="Times New Roman"/>
        </w:rPr>
      </w:pPr>
      <w:r w:rsidRPr="007528B8">
        <w:rPr>
          <w:rFonts w:cs="Times New Roman"/>
        </w:rPr>
        <w:t>Does your evacuation plan have a pre-designated rally point(s)?</w:t>
      </w:r>
    </w:p>
    <w:p w14:paraId="521F410E" w14:textId="1FA2F967" w:rsidR="007528B8" w:rsidRPr="007528B8" w:rsidRDefault="007528B8" w:rsidP="00120ED7">
      <w:pPr>
        <w:pStyle w:val="ListParagraph"/>
        <w:numPr>
          <w:ilvl w:val="1"/>
          <w:numId w:val="19"/>
        </w:numPr>
        <w:spacing w:before="120" w:after="120" w:line="360" w:lineRule="auto"/>
        <w:rPr>
          <w:rFonts w:cs="Times New Roman"/>
        </w:rPr>
      </w:pPr>
      <w:r w:rsidRPr="007528B8">
        <w:rPr>
          <w:rFonts w:cs="Times New Roman"/>
        </w:rPr>
        <w:t>How often do you rehearse your evacuation plan?</w:t>
      </w:r>
    </w:p>
    <w:p w14:paraId="5B6C4773" w14:textId="32F96473" w:rsidR="007528B8" w:rsidRPr="007528B8" w:rsidRDefault="007528B8" w:rsidP="00C8509D">
      <w:pPr>
        <w:pStyle w:val="ListNumber"/>
        <w:numPr>
          <w:ilvl w:val="0"/>
          <w:numId w:val="19"/>
        </w:numPr>
        <w:spacing w:before="120" w:after="120"/>
        <w:jc w:val="both"/>
        <w:rPr>
          <w:rFonts w:ascii="Franklin Gothic Book" w:hAnsi="Franklin Gothic Book" w:cs="Times New Roman"/>
          <w:sz w:val="22"/>
        </w:rPr>
      </w:pPr>
      <w:r w:rsidRPr="007528B8">
        <w:rPr>
          <w:rFonts w:ascii="Franklin Gothic Book" w:hAnsi="Franklin Gothic Book" w:cs="Times New Roman"/>
          <w:sz w:val="22"/>
        </w:rPr>
        <w:t>What other resources are available to assist with resolving the incident, and what are the triggers for their response?</w:t>
      </w:r>
    </w:p>
    <w:p w14:paraId="63FDE8A2" w14:textId="037FC29B" w:rsidR="007528B8" w:rsidRPr="007528B8" w:rsidRDefault="007528B8" w:rsidP="00C8509D">
      <w:pPr>
        <w:pStyle w:val="ListNumber"/>
        <w:numPr>
          <w:ilvl w:val="0"/>
          <w:numId w:val="19"/>
        </w:numPr>
        <w:spacing w:before="120" w:after="120"/>
        <w:jc w:val="both"/>
        <w:rPr>
          <w:rFonts w:ascii="Franklin Gothic Book" w:hAnsi="Franklin Gothic Book" w:cs="Times New Roman"/>
          <w:sz w:val="22"/>
        </w:rPr>
      </w:pPr>
      <w:r w:rsidRPr="007528B8">
        <w:rPr>
          <w:rFonts w:ascii="Franklin Gothic Book" w:hAnsi="Franklin Gothic Book" w:cs="Times New Roman"/>
          <w:sz w:val="22"/>
        </w:rPr>
        <w:t xml:space="preserve">What information is critical from </w:t>
      </w:r>
      <w:r w:rsidR="00EB4665">
        <w:rPr>
          <w:rFonts w:ascii="Franklin Gothic Book" w:hAnsi="Franklin Gothic Book" w:cs="Times New Roman"/>
          <w:sz w:val="22"/>
        </w:rPr>
        <w:t>your</w:t>
      </w:r>
      <w:r w:rsidR="00EB4665" w:rsidRPr="007528B8">
        <w:rPr>
          <w:rFonts w:ascii="Franklin Gothic Book" w:hAnsi="Franklin Gothic Book" w:cs="Times New Roman"/>
          <w:sz w:val="22"/>
        </w:rPr>
        <w:t xml:space="preserve"> </w:t>
      </w:r>
      <w:r w:rsidRPr="007528B8">
        <w:rPr>
          <w:rFonts w:ascii="Franklin Gothic Book" w:hAnsi="Franklin Gothic Book" w:cs="Times New Roman"/>
          <w:sz w:val="22"/>
        </w:rPr>
        <w:t>facility</w:t>
      </w:r>
      <w:r w:rsidR="00B44E72">
        <w:rPr>
          <w:rFonts w:ascii="Franklin Gothic Book" w:hAnsi="Franklin Gothic Book" w:cs="Times New Roman"/>
          <w:sz w:val="22"/>
        </w:rPr>
        <w:t xml:space="preserve"> </w:t>
      </w:r>
      <w:r w:rsidRPr="007528B8">
        <w:rPr>
          <w:rFonts w:ascii="Franklin Gothic Book" w:hAnsi="Franklin Gothic Book" w:cs="Times New Roman"/>
          <w:sz w:val="22"/>
        </w:rPr>
        <w:t>/</w:t>
      </w:r>
      <w:r w:rsidR="00B44E72">
        <w:rPr>
          <w:rFonts w:ascii="Franklin Gothic Book" w:hAnsi="Franklin Gothic Book" w:cs="Times New Roman"/>
          <w:sz w:val="22"/>
        </w:rPr>
        <w:t xml:space="preserve"> </w:t>
      </w:r>
      <w:r w:rsidRPr="007528B8">
        <w:rPr>
          <w:rFonts w:ascii="Franklin Gothic Book" w:hAnsi="Franklin Gothic Book" w:cs="Times New Roman"/>
          <w:sz w:val="22"/>
        </w:rPr>
        <w:t>organization to assist in the criminal investigation?</w:t>
      </w:r>
    </w:p>
    <w:p w14:paraId="5080DD5C" w14:textId="77777777" w:rsidR="007528B8" w:rsidRPr="007528B8" w:rsidRDefault="007528B8" w:rsidP="00C8509D">
      <w:pPr>
        <w:pStyle w:val="ListNumber"/>
        <w:numPr>
          <w:ilvl w:val="0"/>
          <w:numId w:val="19"/>
        </w:numPr>
        <w:spacing w:before="120" w:after="120"/>
        <w:jc w:val="both"/>
        <w:rPr>
          <w:rFonts w:ascii="Franklin Gothic Book" w:hAnsi="Franklin Gothic Book" w:cs="Times New Roman"/>
          <w:sz w:val="22"/>
        </w:rPr>
      </w:pPr>
      <w:r w:rsidRPr="007528B8">
        <w:rPr>
          <w:rFonts w:ascii="Franklin Gothic Book" w:hAnsi="Franklin Gothic Book" w:cs="Times New Roman"/>
          <w:sz w:val="22"/>
        </w:rPr>
        <w:t>How is information being disseminated to other area law enforcement and emergency managers?</w:t>
      </w:r>
    </w:p>
    <w:p w14:paraId="532297EE" w14:textId="77777777" w:rsidR="007528B8" w:rsidRPr="00120ED7" w:rsidRDefault="007528B8" w:rsidP="00120ED7">
      <w:pPr>
        <w:pStyle w:val="ListNumber"/>
        <w:numPr>
          <w:ilvl w:val="1"/>
          <w:numId w:val="19"/>
        </w:numPr>
        <w:spacing w:before="120" w:after="120"/>
        <w:jc w:val="both"/>
        <w:rPr>
          <w:rFonts w:ascii="Franklin Gothic Book" w:hAnsi="Franklin Gothic Book" w:cs="Times New Roman"/>
          <w:sz w:val="22"/>
        </w:rPr>
      </w:pPr>
      <w:r w:rsidRPr="00120ED7">
        <w:rPr>
          <w:rFonts w:ascii="Franklin Gothic Book" w:hAnsi="Franklin Gothic Book" w:cs="Times New Roman"/>
          <w:sz w:val="22"/>
        </w:rPr>
        <w:t>How does law enforcement determine if this is part of a nationwide threat, such as a swatting campaign, or i</w:t>
      </w:r>
      <w:r w:rsidR="00B96AD5" w:rsidRPr="00120ED7">
        <w:rPr>
          <w:rFonts w:ascii="Franklin Gothic Book" w:hAnsi="Franklin Gothic Book" w:cs="Times New Roman"/>
          <w:sz w:val="22"/>
        </w:rPr>
        <w:t xml:space="preserve">f it is </w:t>
      </w:r>
      <w:r w:rsidRPr="00120ED7">
        <w:rPr>
          <w:rFonts w:ascii="Franklin Gothic Book" w:hAnsi="Franklin Gothic Book" w:cs="Times New Roman"/>
          <w:sz w:val="22"/>
        </w:rPr>
        <w:t xml:space="preserve">isolated to </w:t>
      </w:r>
      <w:r w:rsidR="00EB4665" w:rsidRPr="00120ED7">
        <w:rPr>
          <w:rFonts w:ascii="Franklin Gothic Book" w:hAnsi="Franklin Gothic Book" w:cs="Times New Roman"/>
          <w:sz w:val="22"/>
        </w:rPr>
        <w:t xml:space="preserve">your </w:t>
      </w:r>
      <w:r w:rsidRPr="00120ED7">
        <w:rPr>
          <w:rFonts w:ascii="Franklin Gothic Book" w:hAnsi="Franklin Gothic Book" w:cs="Times New Roman"/>
          <w:sz w:val="22"/>
        </w:rPr>
        <w:t>facility</w:t>
      </w:r>
      <w:r w:rsidR="005C0593" w:rsidRPr="00120ED7">
        <w:rPr>
          <w:rFonts w:ascii="Franklin Gothic Book" w:hAnsi="Franklin Gothic Book" w:cs="Times New Roman"/>
          <w:sz w:val="22"/>
        </w:rPr>
        <w:t xml:space="preserve"> </w:t>
      </w:r>
      <w:r w:rsidRPr="00120ED7">
        <w:rPr>
          <w:rFonts w:ascii="Franklin Gothic Book" w:hAnsi="Franklin Gothic Book" w:cs="Times New Roman"/>
          <w:sz w:val="22"/>
        </w:rPr>
        <w:t>/</w:t>
      </w:r>
      <w:r w:rsidR="005C0593" w:rsidRPr="00120ED7">
        <w:rPr>
          <w:rFonts w:ascii="Franklin Gothic Book" w:hAnsi="Franklin Gothic Book" w:cs="Times New Roman"/>
          <w:sz w:val="22"/>
        </w:rPr>
        <w:t xml:space="preserve"> </w:t>
      </w:r>
      <w:r w:rsidRPr="00120ED7">
        <w:rPr>
          <w:rFonts w:ascii="Franklin Gothic Book" w:hAnsi="Franklin Gothic Book" w:cs="Times New Roman"/>
          <w:sz w:val="22"/>
        </w:rPr>
        <w:t>organization</w:t>
      </w:r>
      <w:r w:rsidR="005C0593" w:rsidRPr="00120ED7">
        <w:rPr>
          <w:rFonts w:ascii="Franklin Gothic Book" w:hAnsi="Franklin Gothic Book" w:cs="Times New Roman"/>
          <w:sz w:val="22"/>
        </w:rPr>
        <w:t xml:space="preserve"> </w:t>
      </w:r>
      <w:r w:rsidRPr="00120ED7">
        <w:rPr>
          <w:rFonts w:ascii="Franklin Gothic Book" w:hAnsi="Franklin Gothic Book" w:cs="Times New Roman"/>
          <w:sz w:val="22"/>
        </w:rPr>
        <w:t>/</w:t>
      </w:r>
      <w:r w:rsidR="005C0593" w:rsidRPr="00120ED7">
        <w:rPr>
          <w:rFonts w:ascii="Franklin Gothic Book" w:hAnsi="Franklin Gothic Book" w:cs="Times New Roman"/>
          <w:sz w:val="22"/>
        </w:rPr>
        <w:t xml:space="preserve"> </w:t>
      </w:r>
      <w:r w:rsidRPr="00120ED7">
        <w:rPr>
          <w:rFonts w:ascii="Franklin Gothic Book" w:hAnsi="Franklin Gothic Book" w:cs="Times New Roman"/>
          <w:sz w:val="22"/>
        </w:rPr>
        <w:t>locality?</w:t>
      </w:r>
    </w:p>
    <w:p w14:paraId="5FF2462C" w14:textId="4C1B6C9D" w:rsidR="007528B8" w:rsidRPr="00120ED7" w:rsidRDefault="007528B8" w:rsidP="00120ED7">
      <w:pPr>
        <w:pStyle w:val="ListNumber"/>
        <w:numPr>
          <w:ilvl w:val="1"/>
          <w:numId w:val="19"/>
        </w:numPr>
        <w:spacing w:before="120" w:after="120"/>
        <w:jc w:val="both"/>
        <w:rPr>
          <w:rFonts w:ascii="Franklin Gothic Book" w:hAnsi="Franklin Gothic Book" w:cs="Times New Roman"/>
          <w:sz w:val="22"/>
        </w:rPr>
      </w:pPr>
      <w:r w:rsidRPr="00120ED7">
        <w:rPr>
          <w:rFonts w:ascii="Franklin Gothic Book" w:hAnsi="Franklin Gothic Book" w:cs="Times New Roman"/>
          <w:sz w:val="22"/>
        </w:rPr>
        <w:t>What role does the fusion center play?</w:t>
      </w:r>
    </w:p>
    <w:p w14:paraId="6C7AE644" w14:textId="14045828" w:rsidR="007528B8" w:rsidRPr="007528B8" w:rsidRDefault="00FA6917" w:rsidP="00C8509D">
      <w:pPr>
        <w:pStyle w:val="ListNumber"/>
        <w:numPr>
          <w:ilvl w:val="0"/>
          <w:numId w:val="19"/>
        </w:numPr>
        <w:spacing w:before="120" w:after="120"/>
        <w:jc w:val="both"/>
        <w:rPr>
          <w:rFonts w:ascii="Franklin Gothic Book" w:hAnsi="Franklin Gothic Book" w:cs="Times New Roman"/>
          <w:sz w:val="22"/>
        </w:rPr>
      </w:pPr>
      <w:r>
        <w:rPr>
          <w:rFonts w:ascii="Franklin Gothic Book" w:hAnsi="Franklin Gothic Book"/>
          <w:sz w:val="22"/>
        </w:rPr>
        <w:t>How is information of this incident communicated to employees both internal and external to your facility / organization</w:t>
      </w:r>
      <w:r w:rsidR="007528B8" w:rsidRPr="007528B8">
        <w:rPr>
          <w:rFonts w:ascii="Franklin Gothic Book" w:hAnsi="Franklin Gothic Book"/>
          <w:sz w:val="22"/>
        </w:rPr>
        <w:t>?</w:t>
      </w:r>
    </w:p>
    <w:p w14:paraId="336D1A08" w14:textId="77777777" w:rsidR="00F76C44" w:rsidRDefault="00F76C44" w:rsidP="00C8509D">
      <w:pPr>
        <w:pStyle w:val="ListNumber"/>
        <w:numPr>
          <w:ilvl w:val="0"/>
          <w:numId w:val="0"/>
        </w:numPr>
        <w:spacing w:before="120" w:after="120"/>
        <w:ind w:left="360"/>
        <w:jc w:val="both"/>
        <w:rPr>
          <w:rFonts w:ascii="Franklin Gothic Book" w:hAnsi="Franklin Gothic Book" w:cs="Times New Roman"/>
          <w:sz w:val="22"/>
        </w:rPr>
        <w:sectPr w:rsidR="00F76C44" w:rsidSect="00876254">
          <w:footerReference w:type="default" r:id="rId22"/>
          <w:pgSz w:w="12240" w:h="15840" w:code="1"/>
          <w:pgMar w:top="1440" w:right="1440" w:bottom="1440" w:left="1440" w:header="432" w:footer="720" w:gutter="0"/>
          <w:cols w:space="720"/>
          <w:docGrid w:linePitch="360"/>
        </w:sectPr>
      </w:pPr>
    </w:p>
    <w:p w14:paraId="7B8C8184" w14:textId="2198B72D" w:rsidR="00F76C44" w:rsidRDefault="00F76C44" w:rsidP="00F76C44">
      <w:pPr>
        <w:pStyle w:val="Heading1"/>
        <w:spacing w:line="276" w:lineRule="auto"/>
      </w:pPr>
      <w:bookmarkStart w:id="33" w:name="_Toc174698028"/>
      <w:r>
        <w:lastRenderedPageBreak/>
        <w:t>Module 2: Scenario Update</w:t>
      </w:r>
      <w:bookmarkEnd w:id="33"/>
    </w:p>
    <w:p w14:paraId="58519246" w14:textId="77777777" w:rsidR="00F76C44" w:rsidRPr="002048AC" w:rsidRDefault="00F76C44" w:rsidP="00F76C44">
      <w:pPr>
        <w:pStyle w:val="Heading3"/>
      </w:pPr>
      <w:r>
        <w:rPr>
          <w:highlight w:val="yellow"/>
        </w:rPr>
        <w:t>&lt;Incident Month, Day, Year:</w:t>
      </w:r>
      <w:r w:rsidRPr="00E70225">
        <w:rPr>
          <w:highlight w:val="yellow"/>
        </w:rPr>
        <w:t xml:space="preserve"> Time&gt;</w:t>
      </w:r>
    </w:p>
    <w:p w14:paraId="356648C0" w14:textId="41202384" w:rsidR="00854C8A" w:rsidRPr="00854C8A" w:rsidRDefault="00854C8A" w:rsidP="5E0FBE22">
      <w:pPr>
        <w:spacing w:before="120"/>
        <w:rPr>
          <w:rFonts w:cstheme="minorBidi"/>
        </w:rPr>
      </w:pPr>
      <w:r w:rsidRPr="5E0FBE22">
        <w:rPr>
          <w:rFonts w:cstheme="minorBidi"/>
        </w:rPr>
        <w:t xml:space="preserve">Based on the information gleaned from the bomb threat and the previous suspicious activity, </w:t>
      </w:r>
      <w:bookmarkStart w:id="34" w:name="_Hlk162937229"/>
      <w:r w:rsidRPr="5E0FBE22">
        <w:rPr>
          <w:rFonts w:cstheme="minorBidi"/>
        </w:rPr>
        <w:t xml:space="preserve">the Site </w:t>
      </w:r>
      <w:r w:rsidR="00EF00FC" w:rsidRPr="5E0FBE22">
        <w:rPr>
          <w:rFonts w:cstheme="minorBidi"/>
        </w:rPr>
        <w:t xml:space="preserve">Manager </w:t>
      </w:r>
      <w:bookmarkEnd w:id="34"/>
      <w:r w:rsidRPr="5E0FBE22">
        <w:rPr>
          <w:rFonts w:cstheme="minorBidi"/>
        </w:rPr>
        <w:t>has assessed the threat as a moderate risk</w:t>
      </w:r>
      <w:r w:rsidR="008D35CF" w:rsidRPr="5E0FBE22">
        <w:rPr>
          <w:rFonts w:cstheme="minorBidi"/>
        </w:rPr>
        <w:t>.</w:t>
      </w:r>
      <w:r w:rsidRPr="5E0FBE22">
        <w:rPr>
          <w:rFonts w:cstheme="minorBidi"/>
        </w:rPr>
        <w:t xml:space="preserve"> </w:t>
      </w:r>
      <w:r w:rsidR="008D35CF" w:rsidRPr="5E0FBE22">
        <w:rPr>
          <w:rFonts w:cstheme="minorBidi"/>
        </w:rPr>
        <w:t>They</w:t>
      </w:r>
      <w:r w:rsidRPr="5E0FBE22">
        <w:rPr>
          <w:rFonts w:cstheme="minorBidi"/>
        </w:rPr>
        <w:t xml:space="preserve"> decide to “shelter-in-place" or lockdown the facility</w:t>
      </w:r>
      <w:r w:rsidR="42053E6F" w:rsidRPr="5E0FBE22">
        <w:rPr>
          <w:rFonts w:cstheme="minorBidi"/>
        </w:rPr>
        <w:t>.</w:t>
      </w:r>
      <w:r w:rsidRPr="5E0FBE22">
        <w:rPr>
          <w:rFonts w:cstheme="minorBidi"/>
        </w:rPr>
        <w:t xml:space="preserve"> </w:t>
      </w:r>
      <w:r w:rsidR="026F6800" w:rsidRPr="5E0FBE22">
        <w:rPr>
          <w:rFonts w:cstheme="minorBidi"/>
        </w:rPr>
        <w:t>Appropriately train</w:t>
      </w:r>
      <w:r w:rsidR="48C96340" w:rsidRPr="5E0FBE22">
        <w:rPr>
          <w:rFonts w:cstheme="minorBidi"/>
        </w:rPr>
        <w:t>ed</w:t>
      </w:r>
      <w:r w:rsidR="026F6800" w:rsidRPr="5E0FBE22">
        <w:rPr>
          <w:rFonts w:cstheme="minorBidi"/>
        </w:rPr>
        <w:t xml:space="preserve"> and qualified on-site security personnel </w:t>
      </w:r>
      <w:r w:rsidRPr="5E0FBE22">
        <w:rPr>
          <w:rFonts w:cstheme="minorBidi"/>
        </w:rPr>
        <w:t xml:space="preserve">conduct a partial search of the exterior and public access areas for anything suspicious. </w:t>
      </w:r>
    </w:p>
    <w:p w14:paraId="37270562" w14:textId="1CE96EBA" w:rsidR="00F76C44" w:rsidRPr="002048AC" w:rsidRDefault="00F76C44" w:rsidP="00F76C44">
      <w:pPr>
        <w:pStyle w:val="Heading3"/>
      </w:pPr>
      <w:r w:rsidRPr="002048AC">
        <w:t>Discussion Questions</w:t>
      </w:r>
    </w:p>
    <w:p w14:paraId="6F064C47" w14:textId="77777777" w:rsidR="00F76C44" w:rsidRPr="00E70225" w:rsidRDefault="00F76C44" w:rsidP="00F76C44">
      <w:pPr>
        <w:jc w:val="both"/>
        <w:rPr>
          <w:i/>
          <w:iCs/>
          <w:color w:val="950E24"/>
        </w:rPr>
      </w:pPr>
      <w:r w:rsidRPr="00290177">
        <w:rPr>
          <w:i/>
          <w:iCs/>
          <w:color w:val="950E24"/>
        </w:rPr>
        <w:t xml:space="preserve">The following questions are designed to help </w:t>
      </w:r>
      <w:r>
        <w:rPr>
          <w:i/>
          <w:iCs/>
          <w:color w:val="950E24"/>
        </w:rPr>
        <w:t>P</w:t>
      </w:r>
      <w:r w:rsidRPr="00290177">
        <w:rPr>
          <w:i/>
          <w:iCs/>
          <w:color w:val="950E24"/>
        </w:rPr>
        <w:t xml:space="preserve">layers engage in discussions </w:t>
      </w:r>
      <w:r>
        <w:rPr>
          <w:i/>
          <w:iCs/>
          <w:color w:val="950E24"/>
        </w:rPr>
        <w:t xml:space="preserve">regarding your operational response to the scenario. </w:t>
      </w:r>
      <w:r w:rsidRPr="00290177">
        <w:rPr>
          <w:i/>
          <w:iCs/>
          <w:color w:val="950E24"/>
        </w:rPr>
        <w:t xml:space="preserve">These questions </w:t>
      </w:r>
      <w:r>
        <w:rPr>
          <w:i/>
          <w:iCs/>
          <w:color w:val="950E24"/>
        </w:rPr>
        <w:t>may not be a</w:t>
      </w:r>
      <w:r w:rsidRPr="00290177">
        <w:rPr>
          <w:i/>
          <w:iCs/>
          <w:color w:val="950E24"/>
        </w:rPr>
        <w:t xml:space="preserve"> definitive list of concerns to </w:t>
      </w:r>
      <w:r>
        <w:rPr>
          <w:i/>
          <w:iCs/>
          <w:color w:val="950E24"/>
        </w:rPr>
        <w:t>address</w:t>
      </w:r>
      <w:r w:rsidRPr="00290177">
        <w:rPr>
          <w:i/>
          <w:iCs/>
          <w:color w:val="950E24"/>
        </w:rPr>
        <w:t xml:space="preserve">, nor is </w:t>
      </w:r>
      <w:r>
        <w:rPr>
          <w:i/>
          <w:iCs/>
          <w:color w:val="950E24"/>
        </w:rPr>
        <w:t>it</w:t>
      </w:r>
      <w:r w:rsidRPr="00290177">
        <w:rPr>
          <w:i/>
          <w:iCs/>
          <w:color w:val="950E24"/>
        </w:rPr>
        <w:t xml:space="preserve"> require</w:t>
      </w:r>
      <w:r>
        <w:rPr>
          <w:i/>
          <w:iCs/>
          <w:color w:val="950E24"/>
        </w:rPr>
        <w:t>d</w:t>
      </w:r>
      <w:r w:rsidRPr="00290177">
        <w:rPr>
          <w:i/>
          <w:iCs/>
          <w:color w:val="950E24"/>
        </w:rPr>
        <w:t xml:space="preserve"> to address every question.</w:t>
      </w:r>
      <w:r>
        <w:rPr>
          <w:i/>
          <w:iCs/>
          <w:color w:val="950E24"/>
        </w:rPr>
        <w:t xml:space="preserve"> </w:t>
      </w:r>
      <w:r w:rsidRPr="00116944">
        <w:rPr>
          <w:i/>
          <w:iCs/>
          <w:color w:val="950E24"/>
        </w:rPr>
        <w:t xml:space="preserve">The questions may be </w:t>
      </w:r>
      <w:r>
        <w:rPr>
          <w:i/>
          <w:iCs/>
          <w:color w:val="950E24"/>
        </w:rPr>
        <w:t>altered, removed, or added to</w:t>
      </w:r>
      <w:r w:rsidRPr="00116944">
        <w:rPr>
          <w:i/>
          <w:iCs/>
          <w:color w:val="950E24"/>
        </w:rPr>
        <w:t xml:space="preserve"> as desired.</w:t>
      </w:r>
    </w:p>
    <w:p w14:paraId="5CC43CE0" w14:textId="77777777" w:rsidR="0081724B" w:rsidRPr="0081724B" w:rsidRDefault="0081724B" w:rsidP="005F46F0">
      <w:pPr>
        <w:pStyle w:val="ListNumber"/>
        <w:numPr>
          <w:ilvl w:val="0"/>
          <w:numId w:val="15"/>
        </w:numPr>
        <w:spacing w:before="120" w:after="120"/>
        <w:rPr>
          <w:rFonts w:ascii="Franklin Gothic Book" w:hAnsi="Franklin Gothic Book" w:cs="Times New Roman"/>
          <w:sz w:val="22"/>
        </w:rPr>
      </w:pPr>
      <w:bookmarkStart w:id="35" w:name="_Hlk161823360"/>
      <w:r w:rsidRPr="0081724B">
        <w:rPr>
          <w:rFonts w:ascii="Franklin Gothic Book" w:hAnsi="Franklin Gothic Book" w:cs="Times New Roman"/>
          <w:sz w:val="22"/>
        </w:rPr>
        <w:t xml:space="preserve">What shelter-in-place or lockdown procedures does </w:t>
      </w:r>
      <w:r w:rsidRPr="0081724B">
        <w:rPr>
          <w:rFonts w:ascii="Franklin Gothic Book" w:hAnsi="Franklin Gothic Book" w:cs="Times New Roman"/>
          <w:sz w:val="22"/>
          <w:highlight w:val="yellow"/>
        </w:rPr>
        <w:t>[insert facility or organization]</w:t>
      </w:r>
      <w:r w:rsidRPr="0081724B">
        <w:rPr>
          <w:rFonts w:ascii="Franklin Gothic Book" w:hAnsi="Franklin Gothic Book" w:cs="Times New Roman"/>
          <w:sz w:val="22"/>
        </w:rPr>
        <w:t xml:space="preserve"> have?</w:t>
      </w:r>
    </w:p>
    <w:p w14:paraId="6BDA81B3" w14:textId="01365C7F" w:rsidR="0081724B" w:rsidRPr="0081724B" w:rsidRDefault="0081724B" w:rsidP="00DF460F">
      <w:pPr>
        <w:pStyle w:val="ListNumber"/>
        <w:numPr>
          <w:ilvl w:val="1"/>
          <w:numId w:val="15"/>
        </w:numPr>
        <w:spacing w:before="120" w:after="120"/>
        <w:rPr>
          <w:rFonts w:ascii="Franklin Gothic Book" w:hAnsi="Franklin Gothic Book" w:cs="Times New Roman"/>
          <w:sz w:val="22"/>
        </w:rPr>
      </w:pPr>
      <w:r w:rsidRPr="0081724B">
        <w:rPr>
          <w:rFonts w:ascii="Franklin Gothic Book" w:hAnsi="Franklin Gothic Book" w:cs="Times New Roman"/>
          <w:sz w:val="22"/>
        </w:rPr>
        <w:t xml:space="preserve">How often are they updated and practiced? </w:t>
      </w:r>
    </w:p>
    <w:p w14:paraId="38AE9029" w14:textId="0585F8C9" w:rsidR="0081724B" w:rsidRPr="0081724B" w:rsidRDefault="0081724B" w:rsidP="005F46F0">
      <w:pPr>
        <w:pStyle w:val="ListNumber"/>
        <w:numPr>
          <w:ilvl w:val="0"/>
          <w:numId w:val="15"/>
        </w:numPr>
        <w:spacing w:before="120" w:after="120"/>
        <w:rPr>
          <w:rFonts w:ascii="Franklin Gothic Book" w:hAnsi="Franklin Gothic Book" w:cs="Times New Roman"/>
          <w:sz w:val="22"/>
        </w:rPr>
      </w:pPr>
      <w:r w:rsidRPr="0081724B">
        <w:rPr>
          <w:rFonts w:ascii="Franklin Gothic Book" w:hAnsi="Franklin Gothic Book" w:cs="Times New Roman"/>
          <w:sz w:val="22"/>
        </w:rPr>
        <w:t>How are facility</w:t>
      </w:r>
      <w:r w:rsidR="00535FA8">
        <w:rPr>
          <w:rFonts w:ascii="Franklin Gothic Book" w:hAnsi="Franklin Gothic Book" w:cs="Times New Roman"/>
          <w:sz w:val="22"/>
        </w:rPr>
        <w:t xml:space="preserve"> </w:t>
      </w:r>
      <w:r w:rsidR="0019342A">
        <w:rPr>
          <w:rFonts w:ascii="Franklin Gothic Book" w:hAnsi="Franklin Gothic Book" w:cs="Times New Roman"/>
          <w:sz w:val="22"/>
        </w:rPr>
        <w:t>/</w:t>
      </w:r>
      <w:r w:rsidR="00535FA8">
        <w:rPr>
          <w:rFonts w:ascii="Franklin Gothic Book" w:hAnsi="Franklin Gothic Book" w:cs="Times New Roman"/>
          <w:sz w:val="22"/>
        </w:rPr>
        <w:t xml:space="preserve"> </w:t>
      </w:r>
      <w:r w:rsidRPr="0081724B">
        <w:rPr>
          <w:rFonts w:ascii="Franklin Gothic Book" w:hAnsi="Franklin Gothic Book" w:cs="Times New Roman"/>
          <w:sz w:val="22"/>
        </w:rPr>
        <w:t>organization employees trained to respond to an incident such as this?</w:t>
      </w:r>
    </w:p>
    <w:p w14:paraId="1BDD5089" w14:textId="77777777" w:rsidR="0081724B" w:rsidRPr="0081724B" w:rsidRDefault="0081724B" w:rsidP="00D87060">
      <w:pPr>
        <w:pStyle w:val="ListNumber"/>
        <w:numPr>
          <w:ilvl w:val="1"/>
          <w:numId w:val="15"/>
        </w:numPr>
        <w:spacing w:before="120" w:after="120"/>
        <w:rPr>
          <w:rFonts w:ascii="Franklin Gothic Book" w:hAnsi="Franklin Gothic Book" w:cs="Times New Roman"/>
          <w:sz w:val="22"/>
        </w:rPr>
      </w:pPr>
      <w:r w:rsidRPr="0081724B">
        <w:rPr>
          <w:rFonts w:ascii="Franklin Gothic Book" w:hAnsi="Franklin Gothic Book" w:cs="Times New Roman"/>
          <w:sz w:val="22"/>
        </w:rPr>
        <w:t>Is training conducted on a regular basis?</w:t>
      </w:r>
    </w:p>
    <w:p w14:paraId="146750DE" w14:textId="77777777" w:rsidR="0081724B" w:rsidRPr="0081724B" w:rsidRDefault="0081724B" w:rsidP="005F46F0">
      <w:pPr>
        <w:pStyle w:val="ListNumber"/>
        <w:numPr>
          <w:ilvl w:val="0"/>
          <w:numId w:val="15"/>
        </w:numPr>
        <w:spacing w:before="120" w:after="120"/>
        <w:rPr>
          <w:rFonts w:ascii="Franklin Gothic Book" w:hAnsi="Franklin Gothic Book" w:cs="Times New Roman"/>
          <w:sz w:val="22"/>
        </w:rPr>
      </w:pPr>
      <w:r w:rsidRPr="0081724B">
        <w:rPr>
          <w:rFonts w:ascii="Franklin Gothic Book" w:hAnsi="Franklin Gothic Book" w:cs="Times New Roman"/>
          <w:sz w:val="22"/>
        </w:rPr>
        <w:t>Are there protocols in place to alert nearby businesses and organizations of an emergency?</w:t>
      </w:r>
    </w:p>
    <w:p w14:paraId="5A9617DC" w14:textId="77777777" w:rsidR="0081724B" w:rsidRPr="0081724B" w:rsidRDefault="0081724B" w:rsidP="005F46F0">
      <w:pPr>
        <w:pStyle w:val="ListNumber"/>
        <w:numPr>
          <w:ilvl w:val="0"/>
          <w:numId w:val="15"/>
        </w:numPr>
        <w:spacing w:before="120" w:after="120"/>
        <w:rPr>
          <w:rFonts w:ascii="Franklin Gothic Book" w:hAnsi="Franklin Gothic Book" w:cs="Times New Roman"/>
          <w:sz w:val="22"/>
        </w:rPr>
      </w:pPr>
      <w:r w:rsidRPr="0081724B">
        <w:rPr>
          <w:rFonts w:ascii="Franklin Gothic Book" w:hAnsi="Franklin Gothic Book" w:cs="Times New Roman"/>
          <w:sz w:val="22"/>
        </w:rPr>
        <w:t xml:space="preserve">What additional notifications need to be made outside of </w:t>
      </w:r>
      <w:r w:rsidRPr="0081724B">
        <w:rPr>
          <w:rFonts w:ascii="Franklin Gothic Book" w:hAnsi="Franklin Gothic Book" w:cs="Times New Roman"/>
          <w:sz w:val="22"/>
          <w:highlight w:val="yellow"/>
        </w:rPr>
        <w:t>[insert facility or organization]</w:t>
      </w:r>
      <w:r w:rsidRPr="0081724B">
        <w:rPr>
          <w:rFonts w:ascii="Franklin Gothic Book" w:hAnsi="Franklin Gothic Book" w:cs="Times New Roman"/>
          <w:sz w:val="22"/>
        </w:rPr>
        <w:t>?</w:t>
      </w:r>
    </w:p>
    <w:p w14:paraId="4B1E2A23" w14:textId="77777777" w:rsidR="0081724B" w:rsidRPr="0081724B" w:rsidRDefault="0081724B" w:rsidP="005F46F0">
      <w:pPr>
        <w:pStyle w:val="ListNumber"/>
        <w:numPr>
          <w:ilvl w:val="1"/>
          <w:numId w:val="15"/>
        </w:numPr>
        <w:spacing w:before="120" w:after="120"/>
        <w:rPr>
          <w:rFonts w:ascii="Franklin Gothic Book" w:hAnsi="Franklin Gothic Book" w:cs="Times New Roman"/>
          <w:sz w:val="22"/>
        </w:rPr>
      </w:pPr>
      <w:r w:rsidRPr="0081724B">
        <w:rPr>
          <w:rFonts w:ascii="Franklin Gothic Book" w:hAnsi="Franklin Gothic Book" w:cs="Times New Roman"/>
          <w:sz w:val="22"/>
        </w:rPr>
        <w:t>How is this notification process conducted?</w:t>
      </w:r>
    </w:p>
    <w:p w14:paraId="5F436B09" w14:textId="147D9216" w:rsidR="0081724B" w:rsidRPr="0081724B" w:rsidRDefault="0081724B" w:rsidP="005F46F0">
      <w:pPr>
        <w:pStyle w:val="ListNumber"/>
        <w:numPr>
          <w:ilvl w:val="0"/>
          <w:numId w:val="15"/>
        </w:numPr>
        <w:spacing w:before="120" w:after="120"/>
        <w:rPr>
          <w:rFonts w:ascii="Franklin Gothic Book" w:hAnsi="Franklin Gothic Book" w:cs="Times New Roman"/>
          <w:sz w:val="22"/>
        </w:rPr>
      </w:pPr>
      <w:r w:rsidRPr="0081724B">
        <w:rPr>
          <w:rFonts w:ascii="Franklin Gothic Book" w:hAnsi="Franklin Gothic Book" w:cs="Times New Roman"/>
          <w:sz w:val="22"/>
        </w:rPr>
        <w:t>What actions are local and</w:t>
      </w:r>
      <w:r w:rsidR="00535FA8">
        <w:rPr>
          <w:rFonts w:ascii="Franklin Gothic Book" w:hAnsi="Franklin Gothic Book" w:cs="Times New Roman"/>
          <w:sz w:val="22"/>
        </w:rPr>
        <w:t xml:space="preserve"> </w:t>
      </w:r>
      <w:r w:rsidRPr="0081724B">
        <w:rPr>
          <w:rFonts w:ascii="Franklin Gothic Book" w:hAnsi="Franklin Gothic Book" w:cs="Times New Roman"/>
          <w:sz w:val="22"/>
        </w:rPr>
        <w:t>/</w:t>
      </w:r>
      <w:r w:rsidR="00535FA8">
        <w:rPr>
          <w:rFonts w:ascii="Franklin Gothic Book" w:hAnsi="Franklin Gothic Book" w:cs="Times New Roman"/>
          <w:sz w:val="22"/>
        </w:rPr>
        <w:t xml:space="preserve"> </w:t>
      </w:r>
      <w:r w:rsidRPr="0081724B">
        <w:rPr>
          <w:rFonts w:ascii="Franklin Gothic Book" w:hAnsi="Franklin Gothic Book" w:cs="Times New Roman"/>
          <w:sz w:val="22"/>
        </w:rPr>
        <w:t>or state law enforcement agencies taking at this point?</w:t>
      </w:r>
    </w:p>
    <w:p w14:paraId="76067C4F" w14:textId="1E0AE151" w:rsidR="0081724B" w:rsidRPr="0081724B" w:rsidRDefault="0081724B" w:rsidP="005F46F0">
      <w:pPr>
        <w:pStyle w:val="ListNumber"/>
        <w:numPr>
          <w:ilvl w:val="0"/>
          <w:numId w:val="15"/>
        </w:numPr>
        <w:spacing w:before="120" w:after="120"/>
        <w:rPr>
          <w:rFonts w:ascii="Franklin Gothic Book" w:hAnsi="Franklin Gothic Book" w:cs="Times New Roman"/>
          <w:sz w:val="22"/>
        </w:rPr>
      </w:pPr>
      <w:r w:rsidRPr="0081724B">
        <w:rPr>
          <w:rFonts w:ascii="Franklin Gothic Book" w:hAnsi="Franklin Gothic Book" w:cs="Times New Roman"/>
          <w:sz w:val="22"/>
        </w:rPr>
        <w:t>What security recommendations, if any, are local, state, and federal law enforcement making to stakeholders at this point?</w:t>
      </w:r>
      <w:bookmarkEnd w:id="35"/>
    </w:p>
    <w:p w14:paraId="71DBDCFB" w14:textId="22729E2B" w:rsidR="0081724B" w:rsidRPr="0081724B" w:rsidRDefault="0081724B" w:rsidP="005F46F0">
      <w:pPr>
        <w:pStyle w:val="ListNumber"/>
        <w:numPr>
          <w:ilvl w:val="0"/>
          <w:numId w:val="15"/>
        </w:numPr>
        <w:spacing w:before="120" w:after="120"/>
        <w:rPr>
          <w:rFonts w:ascii="Franklin Gothic Book" w:hAnsi="Franklin Gothic Book" w:cs="Times New Roman"/>
          <w:sz w:val="22"/>
        </w:rPr>
      </w:pPr>
      <w:r w:rsidRPr="0081724B">
        <w:rPr>
          <w:rFonts w:ascii="Franklin Gothic Book" w:hAnsi="Franklin Gothic Book" w:cs="Times New Roman"/>
          <w:sz w:val="22"/>
        </w:rPr>
        <w:t xml:space="preserve">Is there initial and ongoing training for security personnel and staff </w:t>
      </w:r>
      <w:r w:rsidR="00D92E93">
        <w:rPr>
          <w:rFonts w:ascii="Franklin Gothic Book" w:hAnsi="Franklin Gothic Book" w:cs="Times New Roman"/>
          <w:sz w:val="22"/>
        </w:rPr>
        <w:t>o</w:t>
      </w:r>
      <w:r w:rsidRPr="0081724B">
        <w:rPr>
          <w:rFonts w:ascii="Franklin Gothic Book" w:hAnsi="Franklin Gothic Book" w:cs="Times New Roman"/>
          <w:sz w:val="22"/>
        </w:rPr>
        <w:t>n IED recognition and bomb-making material awareness?</w:t>
      </w:r>
    </w:p>
    <w:p w14:paraId="27127FEB" w14:textId="77777777" w:rsidR="00F31575" w:rsidRDefault="0081724B" w:rsidP="00F31575">
      <w:pPr>
        <w:pStyle w:val="ListNumber"/>
        <w:numPr>
          <w:ilvl w:val="1"/>
          <w:numId w:val="15"/>
        </w:numPr>
        <w:spacing w:before="120" w:after="120"/>
        <w:rPr>
          <w:rFonts w:ascii="Franklin Gothic Book" w:hAnsi="Franklin Gothic Book" w:cs="Times New Roman"/>
          <w:sz w:val="22"/>
        </w:rPr>
      </w:pPr>
      <w:r w:rsidRPr="0081724B">
        <w:rPr>
          <w:rFonts w:ascii="Franklin Gothic Book" w:hAnsi="Franklin Gothic Book" w:cs="Times New Roman"/>
          <w:sz w:val="22"/>
        </w:rPr>
        <w:t>Do</w:t>
      </w:r>
      <w:r w:rsidR="002D7D1C">
        <w:rPr>
          <w:rFonts w:ascii="Franklin Gothic Book" w:hAnsi="Franklin Gothic Book" w:cs="Times New Roman"/>
          <w:sz w:val="22"/>
        </w:rPr>
        <w:t xml:space="preserve"> site managers and staff</w:t>
      </w:r>
      <w:r w:rsidRPr="0081724B">
        <w:rPr>
          <w:rFonts w:ascii="Franklin Gothic Book" w:hAnsi="Franklin Gothic Book" w:cs="Times New Roman"/>
          <w:sz w:val="22"/>
        </w:rPr>
        <w:t xml:space="preserve"> have </w:t>
      </w:r>
      <w:r w:rsidR="00283608">
        <w:rPr>
          <w:rFonts w:ascii="Franklin Gothic Book" w:hAnsi="Franklin Gothic Book" w:cs="Times New Roman"/>
          <w:sz w:val="22"/>
        </w:rPr>
        <w:t>training</w:t>
      </w:r>
      <w:r w:rsidRPr="0081724B">
        <w:rPr>
          <w:rFonts w:ascii="Franklin Gothic Book" w:hAnsi="Franklin Gothic Book" w:cs="Times New Roman"/>
          <w:sz w:val="22"/>
        </w:rPr>
        <w:t xml:space="preserve"> o</w:t>
      </w:r>
      <w:r w:rsidR="00002F33">
        <w:rPr>
          <w:rFonts w:ascii="Franklin Gothic Book" w:hAnsi="Franklin Gothic Book" w:cs="Times New Roman"/>
          <w:sz w:val="22"/>
        </w:rPr>
        <w:t>n</w:t>
      </w:r>
      <w:r w:rsidRPr="0081724B">
        <w:rPr>
          <w:rFonts w:ascii="Franklin Gothic Book" w:hAnsi="Franklin Gothic Book" w:cs="Times New Roman"/>
          <w:sz w:val="22"/>
        </w:rPr>
        <w:t xml:space="preserve"> what to look for concerning suspicious items?</w:t>
      </w:r>
    </w:p>
    <w:p w14:paraId="7C52EB4B" w14:textId="77777777" w:rsidR="00F31575" w:rsidRDefault="00F31575" w:rsidP="00F31575">
      <w:pPr>
        <w:pStyle w:val="ListNumber"/>
        <w:numPr>
          <w:ilvl w:val="1"/>
          <w:numId w:val="15"/>
        </w:numPr>
        <w:spacing w:before="120" w:after="120"/>
        <w:rPr>
          <w:rFonts w:ascii="Franklin Gothic Book" w:hAnsi="Franklin Gothic Book" w:cs="Times New Roman"/>
          <w:sz w:val="22"/>
        </w:rPr>
      </w:pPr>
      <w:r w:rsidRPr="5E0FBE22">
        <w:rPr>
          <w:rFonts w:ascii="Franklin Gothic Book" w:hAnsi="Franklin Gothic Book" w:cs="Times New Roman"/>
          <w:sz w:val="22"/>
        </w:rPr>
        <w:t>If you have on-site security personnel, are they trained to know the difference between an “unattended item” and a “suspicious package?”</w:t>
      </w:r>
    </w:p>
    <w:p w14:paraId="481A10BB" w14:textId="08FF6502" w:rsidR="00F31575" w:rsidRPr="00A22DC7" w:rsidRDefault="00F31575" w:rsidP="00A22DC7">
      <w:pPr>
        <w:pStyle w:val="ListNumber"/>
        <w:numPr>
          <w:ilvl w:val="2"/>
          <w:numId w:val="15"/>
        </w:numPr>
        <w:spacing w:before="120" w:after="120"/>
        <w:rPr>
          <w:rFonts w:ascii="Franklin Gothic Book" w:hAnsi="Franklin Gothic Book" w:cs="Times New Roman"/>
          <w:sz w:val="22"/>
        </w:rPr>
      </w:pPr>
      <w:r w:rsidRPr="00A22DC7">
        <w:rPr>
          <w:rFonts w:ascii="Franklin Gothic Book" w:hAnsi="Franklin Gothic Book" w:cs="Times New Roman"/>
          <w:sz w:val="22"/>
        </w:rPr>
        <w:t xml:space="preserve">If so, what are the different types of indicators the on-site </w:t>
      </w:r>
      <w:r w:rsidR="004B40A5" w:rsidRPr="00A22DC7">
        <w:rPr>
          <w:rFonts w:ascii="Franklin Gothic Book" w:hAnsi="Franklin Gothic Book" w:cs="Times New Roman"/>
          <w:sz w:val="22"/>
        </w:rPr>
        <w:t xml:space="preserve">security </w:t>
      </w:r>
      <w:r w:rsidR="005E292C" w:rsidRPr="00A22DC7">
        <w:rPr>
          <w:rFonts w:ascii="Franklin Gothic Book" w:hAnsi="Franklin Gothic Book" w:cs="Times New Roman"/>
          <w:sz w:val="22"/>
        </w:rPr>
        <w:t>personnel</w:t>
      </w:r>
      <w:r w:rsidR="004B40A5" w:rsidRPr="00A22DC7">
        <w:rPr>
          <w:rFonts w:ascii="Franklin Gothic Book" w:hAnsi="Franklin Gothic Book" w:cs="Times New Roman"/>
          <w:sz w:val="22"/>
        </w:rPr>
        <w:t xml:space="preserve"> will look for (</w:t>
      </w:r>
      <w:r w:rsidR="005E292C" w:rsidRPr="00A22DC7">
        <w:rPr>
          <w:rFonts w:ascii="Franklin Gothic Book" w:hAnsi="Franklin Gothic Book" w:cs="Times New Roman"/>
          <w:sz w:val="22"/>
        </w:rPr>
        <w:t>i.e.: Hidden</w:t>
      </w:r>
      <w:r w:rsidRPr="00A22DC7">
        <w:rPr>
          <w:rFonts w:ascii="Franklin Gothic Book" w:hAnsi="Franklin Gothic Book" w:cs="Times New Roman"/>
          <w:sz w:val="22"/>
        </w:rPr>
        <w:t xml:space="preserve">, </w:t>
      </w:r>
      <w:r w:rsidR="00802D57" w:rsidRPr="00802D57">
        <w:rPr>
          <w:rFonts w:ascii="Franklin Gothic Book" w:hAnsi="Franklin Gothic Book" w:cs="Times New Roman"/>
          <w:sz w:val="22"/>
        </w:rPr>
        <w:t>obviously</w:t>
      </w:r>
      <w:r w:rsidRPr="00A22DC7">
        <w:rPr>
          <w:rFonts w:ascii="Franklin Gothic Book" w:hAnsi="Franklin Gothic Book" w:cs="Times New Roman"/>
          <w:sz w:val="22"/>
        </w:rPr>
        <w:t xml:space="preserve"> suspicious, and not </w:t>
      </w:r>
      <w:r w:rsidR="00A52E32">
        <w:rPr>
          <w:rFonts w:ascii="Franklin Gothic Book" w:hAnsi="Franklin Gothic Book" w:cs="Times New Roman"/>
          <w:sz w:val="22"/>
        </w:rPr>
        <w:t>T</w:t>
      </w:r>
      <w:r w:rsidRPr="00A22DC7">
        <w:rPr>
          <w:rFonts w:ascii="Franklin Gothic Book" w:hAnsi="Franklin Gothic Book" w:cs="Times New Roman"/>
          <w:sz w:val="22"/>
        </w:rPr>
        <w:t>ypical; Recognize indicators of a suspected explosive device, Avoid the area, Isolate the item, Notify 911 (HOT RAIN) principles</w:t>
      </w:r>
      <w:r w:rsidR="004B40A5" w:rsidRPr="00A22DC7">
        <w:rPr>
          <w:rFonts w:ascii="Franklin Gothic Book" w:hAnsi="Franklin Gothic Book" w:cs="Times New Roman"/>
          <w:sz w:val="22"/>
        </w:rPr>
        <w:t>)</w:t>
      </w:r>
      <w:r w:rsidR="005E292C" w:rsidRPr="00A22DC7">
        <w:rPr>
          <w:rFonts w:ascii="Franklin Gothic Book" w:hAnsi="Franklin Gothic Book" w:cs="Times New Roman"/>
          <w:sz w:val="22"/>
        </w:rPr>
        <w:t>?</w:t>
      </w:r>
    </w:p>
    <w:p w14:paraId="2C9841F7" w14:textId="523B35AE" w:rsidR="0081724B" w:rsidRPr="0081724B" w:rsidRDefault="0081724B" w:rsidP="005F46F0">
      <w:pPr>
        <w:pStyle w:val="ListNumber"/>
        <w:numPr>
          <w:ilvl w:val="0"/>
          <w:numId w:val="15"/>
        </w:numPr>
        <w:spacing w:before="120" w:after="120"/>
        <w:rPr>
          <w:rFonts w:ascii="Franklin Gothic Book" w:hAnsi="Franklin Gothic Book" w:cs="Times New Roman"/>
          <w:sz w:val="22"/>
        </w:rPr>
      </w:pPr>
      <w:r w:rsidRPr="0081724B">
        <w:rPr>
          <w:rFonts w:ascii="Franklin Gothic Book" w:hAnsi="Franklin Gothic Book" w:cs="Times New Roman"/>
          <w:sz w:val="22"/>
        </w:rPr>
        <w:t>Are employees or your search and</w:t>
      </w:r>
      <w:r w:rsidR="00535FA8">
        <w:rPr>
          <w:rFonts w:ascii="Franklin Gothic Book" w:hAnsi="Franklin Gothic Book" w:cs="Times New Roman"/>
          <w:sz w:val="22"/>
        </w:rPr>
        <w:t xml:space="preserve"> </w:t>
      </w:r>
      <w:r w:rsidRPr="0081724B">
        <w:rPr>
          <w:rFonts w:ascii="Franklin Gothic Book" w:hAnsi="Franklin Gothic Book" w:cs="Times New Roman"/>
          <w:sz w:val="22"/>
        </w:rPr>
        <w:t>/</w:t>
      </w:r>
      <w:r w:rsidR="00535FA8">
        <w:rPr>
          <w:rFonts w:ascii="Franklin Gothic Book" w:hAnsi="Franklin Gothic Book" w:cs="Times New Roman"/>
          <w:sz w:val="22"/>
        </w:rPr>
        <w:t xml:space="preserve"> </w:t>
      </w:r>
      <w:r w:rsidRPr="0081724B">
        <w:rPr>
          <w:rFonts w:ascii="Franklin Gothic Book" w:hAnsi="Franklin Gothic Book" w:cs="Times New Roman"/>
          <w:sz w:val="22"/>
        </w:rPr>
        <w:t>or evacuation team trained i</w:t>
      </w:r>
      <w:r w:rsidR="004C0693">
        <w:rPr>
          <w:rFonts w:ascii="Franklin Gothic Book" w:hAnsi="Franklin Gothic Book" w:cs="Times New Roman"/>
          <w:sz w:val="22"/>
        </w:rPr>
        <w:t>n</w:t>
      </w:r>
      <w:r w:rsidRPr="0081724B">
        <w:rPr>
          <w:rFonts w:ascii="Franklin Gothic Book" w:hAnsi="Franklin Gothic Book" w:cs="Times New Roman"/>
          <w:sz w:val="22"/>
        </w:rPr>
        <w:t xml:space="preserve"> IED search procedures?</w:t>
      </w:r>
    </w:p>
    <w:p w14:paraId="1D0EF957" w14:textId="77777777" w:rsidR="0081724B" w:rsidRPr="0081724B" w:rsidRDefault="0081724B" w:rsidP="005F46F0">
      <w:pPr>
        <w:pStyle w:val="ListNumber"/>
        <w:numPr>
          <w:ilvl w:val="0"/>
          <w:numId w:val="15"/>
        </w:numPr>
        <w:spacing w:before="120" w:after="120"/>
        <w:rPr>
          <w:rFonts w:ascii="Franklin Gothic Book" w:hAnsi="Franklin Gothic Book" w:cs="Times New Roman"/>
          <w:sz w:val="22"/>
        </w:rPr>
      </w:pPr>
      <w:r w:rsidRPr="0081724B">
        <w:rPr>
          <w:rFonts w:ascii="Franklin Gothic Book" w:hAnsi="Franklin Gothic Book" w:cs="Times New Roman"/>
          <w:sz w:val="22"/>
        </w:rPr>
        <w:t>How would you handle staff who are worried about their safety and want to go home?</w:t>
      </w:r>
    </w:p>
    <w:p w14:paraId="628035FA" w14:textId="4B499033" w:rsidR="0081724B" w:rsidRPr="0081724B" w:rsidRDefault="0081724B" w:rsidP="005F46F0">
      <w:pPr>
        <w:pStyle w:val="ListNumber"/>
        <w:numPr>
          <w:ilvl w:val="0"/>
          <w:numId w:val="15"/>
        </w:numPr>
        <w:spacing w:before="120" w:after="120"/>
        <w:rPr>
          <w:rFonts w:ascii="Franklin Gothic Book" w:hAnsi="Franklin Gothic Book" w:cs="Times New Roman"/>
          <w:sz w:val="22"/>
        </w:rPr>
      </w:pPr>
      <w:r w:rsidRPr="0081724B">
        <w:rPr>
          <w:rFonts w:ascii="Franklin Gothic Book" w:hAnsi="Franklin Gothic Book" w:cs="Times New Roman"/>
          <w:sz w:val="22"/>
        </w:rPr>
        <w:t>Does the Bomb Threat Management Plan identify evacuation and</w:t>
      </w:r>
      <w:r w:rsidR="00535FA8">
        <w:rPr>
          <w:rFonts w:ascii="Franklin Gothic Book" w:hAnsi="Franklin Gothic Book" w:cs="Times New Roman"/>
          <w:sz w:val="22"/>
        </w:rPr>
        <w:t xml:space="preserve"> </w:t>
      </w:r>
      <w:r w:rsidRPr="0081724B">
        <w:rPr>
          <w:rFonts w:ascii="Franklin Gothic Book" w:hAnsi="Franklin Gothic Book" w:cs="Times New Roman"/>
          <w:sz w:val="22"/>
        </w:rPr>
        <w:t>/</w:t>
      </w:r>
      <w:r w:rsidR="00535FA8">
        <w:rPr>
          <w:rFonts w:ascii="Franklin Gothic Book" w:hAnsi="Franklin Gothic Book" w:cs="Times New Roman"/>
          <w:sz w:val="22"/>
        </w:rPr>
        <w:t xml:space="preserve"> </w:t>
      </w:r>
      <w:r w:rsidRPr="0081724B">
        <w:rPr>
          <w:rFonts w:ascii="Franklin Gothic Book" w:hAnsi="Franklin Gothic Book" w:cs="Times New Roman"/>
          <w:sz w:val="22"/>
        </w:rPr>
        <w:t>or sheltering-in-place actions to be taken if a suspicious item is found?</w:t>
      </w:r>
    </w:p>
    <w:p w14:paraId="6BA39A93" w14:textId="77777777" w:rsidR="0081724B" w:rsidRPr="0081724B" w:rsidRDefault="0081724B" w:rsidP="005F46F0">
      <w:pPr>
        <w:pStyle w:val="ListNumber"/>
        <w:numPr>
          <w:ilvl w:val="1"/>
          <w:numId w:val="15"/>
        </w:numPr>
        <w:spacing w:before="120" w:after="120"/>
        <w:rPr>
          <w:rFonts w:ascii="Franklin Gothic Book" w:hAnsi="Franklin Gothic Book" w:cs="Times New Roman"/>
          <w:sz w:val="22"/>
        </w:rPr>
      </w:pPr>
      <w:r w:rsidRPr="0081724B">
        <w:rPr>
          <w:rFonts w:ascii="Franklin Gothic Book" w:hAnsi="Franklin Gothic Book" w:cs="Times New Roman"/>
          <w:sz w:val="22"/>
        </w:rPr>
        <w:t>Do these procedures account for individuals with access and functional needs?</w:t>
      </w:r>
    </w:p>
    <w:p w14:paraId="7E6DE2AC" w14:textId="77777777" w:rsidR="0081724B" w:rsidRPr="0081724B" w:rsidRDefault="0081724B" w:rsidP="005F46F0">
      <w:pPr>
        <w:pStyle w:val="ListNumber"/>
        <w:numPr>
          <w:ilvl w:val="0"/>
          <w:numId w:val="15"/>
        </w:numPr>
        <w:spacing w:before="120" w:after="120"/>
        <w:rPr>
          <w:rFonts w:ascii="Franklin Gothic Book" w:hAnsi="Franklin Gothic Book" w:cs="Times New Roman"/>
          <w:sz w:val="22"/>
        </w:rPr>
      </w:pPr>
      <w:r w:rsidRPr="0081724B">
        <w:rPr>
          <w:rFonts w:ascii="Franklin Gothic Book" w:hAnsi="Franklin Gothic Book" w:cs="Times New Roman"/>
          <w:sz w:val="22"/>
        </w:rPr>
        <w:t>What other resources are available to assist with resolving the incident, and what are the triggers for their response?</w:t>
      </w:r>
    </w:p>
    <w:p w14:paraId="589DE8A1" w14:textId="6F2F9B26" w:rsidR="0081724B" w:rsidRPr="0081724B" w:rsidRDefault="0081724B" w:rsidP="005F46F0">
      <w:pPr>
        <w:pStyle w:val="ListNumber"/>
        <w:numPr>
          <w:ilvl w:val="0"/>
          <w:numId w:val="15"/>
        </w:numPr>
        <w:spacing w:before="120" w:after="120"/>
        <w:rPr>
          <w:rFonts w:ascii="Franklin Gothic Book" w:hAnsi="Franklin Gothic Book" w:cs="Times New Roman"/>
          <w:sz w:val="22"/>
        </w:rPr>
      </w:pPr>
      <w:r w:rsidRPr="0081724B">
        <w:rPr>
          <w:rFonts w:ascii="Franklin Gothic Book" w:hAnsi="Franklin Gothic Book" w:cs="Times New Roman"/>
          <w:sz w:val="22"/>
        </w:rPr>
        <w:t xml:space="preserve">What information is critical from </w:t>
      </w:r>
      <w:r w:rsidR="00D91C3B">
        <w:rPr>
          <w:rFonts w:ascii="Franklin Gothic Book" w:hAnsi="Franklin Gothic Book" w:cs="Times New Roman"/>
          <w:sz w:val="22"/>
        </w:rPr>
        <w:t>your</w:t>
      </w:r>
      <w:r w:rsidRPr="0081724B">
        <w:rPr>
          <w:rFonts w:ascii="Franklin Gothic Book" w:hAnsi="Franklin Gothic Book" w:cs="Times New Roman"/>
          <w:sz w:val="22"/>
        </w:rPr>
        <w:t xml:space="preserve"> facility</w:t>
      </w:r>
      <w:r w:rsidR="00535FA8">
        <w:rPr>
          <w:rFonts w:ascii="Franklin Gothic Book" w:hAnsi="Franklin Gothic Book" w:cs="Times New Roman"/>
          <w:sz w:val="22"/>
        </w:rPr>
        <w:t xml:space="preserve"> </w:t>
      </w:r>
      <w:r w:rsidRPr="0081724B">
        <w:rPr>
          <w:rFonts w:ascii="Franklin Gothic Book" w:hAnsi="Franklin Gothic Book" w:cs="Times New Roman"/>
          <w:sz w:val="22"/>
        </w:rPr>
        <w:t>/</w:t>
      </w:r>
      <w:r w:rsidR="00535FA8">
        <w:rPr>
          <w:rFonts w:ascii="Franklin Gothic Book" w:hAnsi="Franklin Gothic Book" w:cs="Times New Roman"/>
          <w:sz w:val="22"/>
        </w:rPr>
        <w:t xml:space="preserve"> </w:t>
      </w:r>
      <w:r w:rsidRPr="0081724B">
        <w:rPr>
          <w:rFonts w:ascii="Franklin Gothic Book" w:hAnsi="Franklin Gothic Book" w:cs="Times New Roman"/>
          <w:sz w:val="22"/>
        </w:rPr>
        <w:t>organization to assist in the criminal investigation?</w:t>
      </w:r>
    </w:p>
    <w:p w14:paraId="79D5C392" w14:textId="44873ACA" w:rsidR="00772863" w:rsidRPr="00A42E7B" w:rsidRDefault="00772863" w:rsidP="00A42E7B">
      <w:pPr>
        <w:pStyle w:val="ListParagraph"/>
        <w:numPr>
          <w:ilvl w:val="0"/>
          <w:numId w:val="23"/>
        </w:numPr>
      </w:pPr>
      <w:r w:rsidRPr="00A42E7B">
        <w:rPr>
          <w:rFonts w:eastAsiaTheme="minorHAnsi"/>
        </w:rPr>
        <w:lastRenderedPageBreak/>
        <w:t>How is this information shared with law enforcement?</w:t>
      </w:r>
    </w:p>
    <w:p w14:paraId="54021DD3" w14:textId="77777777" w:rsidR="00772863" w:rsidRDefault="0081724B" w:rsidP="00A42E7B">
      <w:pPr>
        <w:pStyle w:val="ListNumber"/>
        <w:numPr>
          <w:ilvl w:val="0"/>
          <w:numId w:val="23"/>
        </w:numPr>
        <w:spacing w:before="120" w:after="120"/>
        <w:rPr>
          <w:rFonts w:ascii="Franklin Gothic Book" w:hAnsi="Franklin Gothic Book" w:cs="Times New Roman"/>
          <w:sz w:val="22"/>
        </w:rPr>
      </w:pPr>
      <w:r w:rsidRPr="00772863">
        <w:rPr>
          <w:rFonts w:ascii="Franklin Gothic Book" w:hAnsi="Franklin Gothic Book" w:cs="Times New Roman"/>
          <w:sz w:val="22"/>
        </w:rPr>
        <w:t>What resources or tools does the fusion center have to assist in resolving this incident?</w:t>
      </w:r>
    </w:p>
    <w:p w14:paraId="5E3F5BE1" w14:textId="2A379E5D" w:rsidR="00BD56E7" w:rsidRDefault="0081724B" w:rsidP="00A42E7B">
      <w:pPr>
        <w:pStyle w:val="ListNumber"/>
        <w:numPr>
          <w:ilvl w:val="0"/>
          <w:numId w:val="23"/>
        </w:numPr>
        <w:spacing w:before="120" w:after="120"/>
        <w:rPr>
          <w:rFonts w:ascii="Franklin Gothic Book" w:hAnsi="Franklin Gothic Book" w:cs="Times New Roman"/>
          <w:sz w:val="22"/>
        </w:rPr>
      </w:pPr>
      <w:r w:rsidRPr="00772863">
        <w:rPr>
          <w:rFonts w:ascii="Franklin Gothic Book" w:hAnsi="Franklin Gothic Book" w:cs="Times New Roman"/>
          <w:sz w:val="22"/>
        </w:rPr>
        <w:t>Is the fusion center communicating information about similar incident</w:t>
      </w:r>
      <w:r w:rsidR="00E05958" w:rsidRPr="00772863">
        <w:rPr>
          <w:rFonts w:ascii="Franklin Gothic Book" w:hAnsi="Franklin Gothic Book" w:cs="Times New Roman"/>
          <w:sz w:val="22"/>
        </w:rPr>
        <w:t>s</w:t>
      </w:r>
      <w:r w:rsidRPr="00772863">
        <w:rPr>
          <w:rFonts w:ascii="Franklin Gothic Book" w:hAnsi="Franklin Gothic Book" w:cs="Times New Roman"/>
          <w:sz w:val="22"/>
        </w:rPr>
        <w:t xml:space="preserve"> to on-site law enforcement?</w:t>
      </w:r>
    </w:p>
    <w:p w14:paraId="2E850BB4" w14:textId="6AE13F1E" w:rsidR="0081724B" w:rsidRPr="00772863" w:rsidRDefault="0081724B" w:rsidP="00A42E7B">
      <w:pPr>
        <w:pStyle w:val="ListNumber"/>
        <w:numPr>
          <w:ilvl w:val="0"/>
          <w:numId w:val="23"/>
        </w:numPr>
        <w:spacing w:before="120" w:after="120"/>
        <w:rPr>
          <w:rFonts w:ascii="Franklin Gothic Book" w:hAnsi="Franklin Gothic Book" w:cs="Times New Roman"/>
          <w:sz w:val="22"/>
        </w:rPr>
      </w:pPr>
      <w:r w:rsidRPr="00772863">
        <w:rPr>
          <w:rFonts w:ascii="Franklin Gothic Book" w:hAnsi="Franklin Gothic Book" w:cs="Times New Roman"/>
          <w:sz w:val="22"/>
        </w:rPr>
        <w:t>Is the fusion center or law enforcement communicating information about this incident to other fusion centers /</w:t>
      </w:r>
      <w:r w:rsidR="00535FA8" w:rsidRPr="00772863">
        <w:rPr>
          <w:rFonts w:ascii="Franklin Gothic Book" w:hAnsi="Franklin Gothic Book" w:cs="Times New Roman"/>
          <w:sz w:val="22"/>
        </w:rPr>
        <w:t xml:space="preserve"> </w:t>
      </w:r>
      <w:r w:rsidRPr="00772863">
        <w:rPr>
          <w:rFonts w:ascii="Franklin Gothic Book" w:hAnsi="Franklin Gothic Book" w:cs="Times New Roman"/>
          <w:sz w:val="22"/>
        </w:rPr>
        <w:t>agencies? If so, how?</w:t>
      </w:r>
    </w:p>
    <w:p w14:paraId="411EC365" w14:textId="73D89A15" w:rsidR="0081724B" w:rsidRPr="0081724B" w:rsidRDefault="0081724B" w:rsidP="00A42E7B">
      <w:pPr>
        <w:pStyle w:val="ListNumber"/>
        <w:numPr>
          <w:ilvl w:val="0"/>
          <w:numId w:val="23"/>
        </w:numPr>
        <w:spacing w:before="120" w:after="120"/>
        <w:rPr>
          <w:rFonts w:ascii="Franklin Gothic Book" w:hAnsi="Franklin Gothic Book" w:cs="Times New Roman"/>
          <w:sz w:val="22"/>
        </w:rPr>
      </w:pPr>
      <w:r w:rsidRPr="0081724B">
        <w:rPr>
          <w:rFonts w:ascii="Franklin Gothic Book" w:hAnsi="Franklin Gothic Book" w:cs="Times New Roman"/>
          <w:sz w:val="22"/>
        </w:rPr>
        <w:t xml:space="preserve">How are you determining whether this </w:t>
      </w:r>
      <w:r w:rsidR="009239A7">
        <w:rPr>
          <w:rFonts w:ascii="Franklin Gothic Book" w:hAnsi="Franklin Gothic Book" w:cs="Times New Roman"/>
          <w:sz w:val="22"/>
        </w:rPr>
        <w:t xml:space="preserve">is </w:t>
      </w:r>
      <w:r w:rsidRPr="0081724B">
        <w:rPr>
          <w:rFonts w:ascii="Franklin Gothic Book" w:hAnsi="Franklin Gothic Book" w:cs="Times New Roman"/>
          <w:sz w:val="22"/>
        </w:rPr>
        <w:t>an isolated event or part of a local, regional, or national campaign?</w:t>
      </w:r>
    </w:p>
    <w:p w14:paraId="543ACCB6" w14:textId="77777777" w:rsidR="0081724B" w:rsidRPr="0081724B" w:rsidRDefault="0081724B" w:rsidP="005F46F0">
      <w:pPr>
        <w:pStyle w:val="ListNumber"/>
        <w:numPr>
          <w:ilvl w:val="0"/>
          <w:numId w:val="15"/>
        </w:numPr>
        <w:spacing w:before="120" w:after="120"/>
        <w:rPr>
          <w:rFonts w:ascii="Franklin Gothic Book" w:hAnsi="Franklin Gothic Book" w:cs="Times New Roman"/>
          <w:sz w:val="22"/>
        </w:rPr>
      </w:pPr>
      <w:r w:rsidRPr="0081724B">
        <w:rPr>
          <w:rFonts w:ascii="Franklin Gothic Book" w:hAnsi="Franklin Gothic Book"/>
          <w:sz w:val="22"/>
        </w:rPr>
        <w:t>What other actions are you taking at this point?</w:t>
      </w:r>
    </w:p>
    <w:p w14:paraId="5DE5A8A9" w14:textId="42AA3D12" w:rsidR="00F76C44" w:rsidRDefault="00F76C44" w:rsidP="00A42E7B">
      <w:pPr>
        <w:pStyle w:val="ListNumber"/>
        <w:numPr>
          <w:ilvl w:val="0"/>
          <w:numId w:val="0"/>
        </w:numPr>
        <w:spacing w:before="120" w:after="120"/>
        <w:jc w:val="both"/>
        <w:rPr>
          <w:rFonts w:ascii="Franklin Gothic Book" w:hAnsi="Franklin Gothic Book" w:cs="Times New Roman"/>
          <w:sz w:val="22"/>
        </w:rPr>
        <w:sectPr w:rsidR="00F76C44" w:rsidSect="00876254">
          <w:pgSz w:w="12240" w:h="15840" w:code="1"/>
          <w:pgMar w:top="1440" w:right="1440" w:bottom="1440" w:left="1440" w:header="432" w:footer="720" w:gutter="0"/>
          <w:cols w:space="720"/>
          <w:docGrid w:linePitch="360"/>
        </w:sectPr>
      </w:pPr>
    </w:p>
    <w:p w14:paraId="0C04383E" w14:textId="7C043883" w:rsidR="00F76C44" w:rsidRDefault="00F76C44" w:rsidP="00F76C44">
      <w:pPr>
        <w:pStyle w:val="Heading1"/>
        <w:spacing w:line="276" w:lineRule="auto"/>
      </w:pPr>
      <w:bookmarkStart w:id="36" w:name="_Toc174698029"/>
      <w:r>
        <w:lastRenderedPageBreak/>
        <w:t>Module 3: Recovery and Continuity</w:t>
      </w:r>
      <w:bookmarkEnd w:id="36"/>
    </w:p>
    <w:p w14:paraId="18EE5840" w14:textId="77777777" w:rsidR="00F76C44" w:rsidRPr="002048AC" w:rsidRDefault="00F76C44" w:rsidP="00F76C44">
      <w:pPr>
        <w:pStyle w:val="Heading3"/>
      </w:pPr>
      <w:r>
        <w:rPr>
          <w:highlight w:val="yellow"/>
        </w:rPr>
        <w:t>&lt;Incident Month, Day, Year:</w:t>
      </w:r>
      <w:r w:rsidRPr="00E70225">
        <w:rPr>
          <w:highlight w:val="yellow"/>
        </w:rPr>
        <w:t xml:space="preserve"> Time&gt;</w:t>
      </w:r>
    </w:p>
    <w:p w14:paraId="29FB2F02" w14:textId="77777777" w:rsidR="006B4763" w:rsidRPr="006B4763" w:rsidRDefault="006B4763" w:rsidP="006B4763">
      <w:pPr>
        <w:spacing w:before="120"/>
        <w:rPr>
          <w:rFonts w:cs="Times New Roman"/>
        </w:rPr>
      </w:pPr>
      <w:r w:rsidRPr="006B4763">
        <w:rPr>
          <w:rFonts w:cs="Times New Roman"/>
        </w:rPr>
        <w:t>Utilizing the Law Enforcement Liaison, Search Team Leader, and Search Teams, the results of the partial search of the exterior and public access areas for anything suspicious revealed nothing. After lifting the shelter-in-place / lockdown, your organization assists law enforcement with investigative follow-up activities.</w:t>
      </w:r>
    </w:p>
    <w:p w14:paraId="24471A2C" w14:textId="5842EFFC" w:rsidR="006B4763" w:rsidRPr="006B4763" w:rsidRDefault="006B4763" w:rsidP="006B4763">
      <w:pPr>
        <w:spacing w:before="120"/>
        <w:rPr>
          <w:rFonts w:cs="Times New Roman"/>
        </w:rPr>
      </w:pPr>
      <w:r w:rsidRPr="006B4763">
        <w:rPr>
          <w:rFonts w:cs="Times New Roman"/>
        </w:rPr>
        <w:t xml:space="preserve">Although there is no real threat to </w:t>
      </w:r>
      <w:r w:rsidR="00186A81">
        <w:rPr>
          <w:rFonts w:cs="Times New Roman"/>
        </w:rPr>
        <w:t>your</w:t>
      </w:r>
      <w:r w:rsidRPr="006B4763">
        <w:rPr>
          <w:rFonts w:cs="Times New Roman"/>
        </w:rPr>
        <w:t xml:space="preserve"> organization at present, some employees are hesitant to return to work and want to know what </w:t>
      </w:r>
      <w:r w:rsidR="000E4D25">
        <w:rPr>
          <w:rFonts w:cs="Times New Roman"/>
        </w:rPr>
        <w:t>your</w:t>
      </w:r>
      <w:r w:rsidR="00186A81" w:rsidRPr="006B4763">
        <w:rPr>
          <w:rFonts w:cs="Times New Roman"/>
        </w:rPr>
        <w:t xml:space="preserve"> </w:t>
      </w:r>
      <w:r w:rsidRPr="006B4763">
        <w:rPr>
          <w:rFonts w:cs="Times New Roman"/>
        </w:rPr>
        <w:t>organization is doing to ensure their safety. Some local media outlets are sending inquiries regarding the incident and are seeking comment</w:t>
      </w:r>
      <w:r w:rsidR="006C7738">
        <w:rPr>
          <w:rFonts w:cs="Times New Roman"/>
        </w:rPr>
        <w:t>s</w:t>
      </w:r>
      <w:r w:rsidRPr="006B4763">
        <w:rPr>
          <w:rFonts w:cs="Times New Roman"/>
        </w:rPr>
        <w:t xml:space="preserve"> about the organization’s next steps.</w:t>
      </w:r>
    </w:p>
    <w:p w14:paraId="4AF64FAF" w14:textId="77777777" w:rsidR="00F76C44" w:rsidRPr="002048AC" w:rsidRDefault="00F76C44" w:rsidP="00F76C44">
      <w:pPr>
        <w:pStyle w:val="Heading3"/>
      </w:pPr>
      <w:r w:rsidRPr="002048AC">
        <w:t>Discussion Questions</w:t>
      </w:r>
    </w:p>
    <w:p w14:paraId="665BC1EA" w14:textId="77777777" w:rsidR="00F76C44" w:rsidRPr="00E70225" w:rsidRDefault="00F76C44" w:rsidP="00F76C44">
      <w:pPr>
        <w:jc w:val="both"/>
        <w:rPr>
          <w:i/>
          <w:iCs/>
          <w:color w:val="950E24"/>
        </w:rPr>
      </w:pPr>
      <w:r w:rsidRPr="00290177">
        <w:rPr>
          <w:i/>
          <w:iCs/>
          <w:color w:val="950E24"/>
        </w:rPr>
        <w:t xml:space="preserve">The following questions are designed to help </w:t>
      </w:r>
      <w:r>
        <w:rPr>
          <w:i/>
          <w:iCs/>
          <w:color w:val="950E24"/>
        </w:rPr>
        <w:t>P</w:t>
      </w:r>
      <w:r w:rsidRPr="00290177">
        <w:rPr>
          <w:i/>
          <w:iCs/>
          <w:color w:val="950E24"/>
        </w:rPr>
        <w:t xml:space="preserve">layers engage in discussions </w:t>
      </w:r>
      <w:r>
        <w:rPr>
          <w:i/>
          <w:iCs/>
          <w:color w:val="950E24"/>
        </w:rPr>
        <w:t xml:space="preserve">regarding your operational response to the scenario. </w:t>
      </w:r>
      <w:r w:rsidRPr="00290177">
        <w:rPr>
          <w:i/>
          <w:iCs/>
          <w:color w:val="950E24"/>
        </w:rPr>
        <w:t xml:space="preserve">These questions </w:t>
      </w:r>
      <w:r>
        <w:rPr>
          <w:i/>
          <w:iCs/>
          <w:color w:val="950E24"/>
        </w:rPr>
        <w:t>may not be a</w:t>
      </w:r>
      <w:r w:rsidRPr="00290177">
        <w:rPr>
          <w:i/>
          <w:iCs/>
          <w:color w:val="950E24"/>
        </w:rPr>
        <w:t xml:space="preserve"> definitive list of concerns to </w:t>
      </w:r>
      <w:r>
        <w:rPr>
          <w:i/>
          <w:iCs/>
          <w:color w:val="950E24"/>
        </w:rPr>
        <w:t>address</w:t>
      </w:r>
      <w:r w:rsidRPr="00290177">
        <w:rPr>
          <w:i/>
          <w:iCs/>
          <w:color w:val="950E24"/>
        </w:rPr>
        <w:t xml:space="preserve">, nor is </w:t>
      </w:r>
      <w:r>
        <w:rPr>
          <w:i/>
          <w:iCs/>
          <w:color w:val="950E24"/>
        </w:rPr>
        <w:t>it</w:t>
      </w:r>
      <w:r w:rsidRPr="00290177">
        <w:rPr>
          <w:i/>
          <w:iCs/>
          <w:color w:val="950E24"/>
        </w:rPr>
        <w:t xml:space="preserve"> require</w:t>
      </w:r>
      <w:r>
        <w:rPr>
          <w:i/>
          <w:iCs/>
          <w:color w:val="950E24"/>
        </w:rPr>
        <w:t>d</w:t>
      </w:r>
      <w:r w:rsidRPr="00290177">
        <w:rPr>
          <w:i/>
          <w:iCs/>
          <w:color w:val="950E24"/>
        </w:rPr>
        <w:t xml:space="preserve"> to address every question.</w:t>
      </w:r>
      <w:r>
        <w:rPr>
          <w:i/>
          <w:iCs/>
          <w:color w:val="950E24"/>
        </w:rPr>
        <w:t xml:space="preserve"> </w:t>
      </w:r>
      <w:r w:rsidRPr="00116944">
        <w:rPr>
          <w:i/>
          <w:iCs/>
          <w:color w:val="950E24"/>
        </w:rPr>
        <w:t xml:space="preserve">The questions may be </w:t>
      </w:r>
      <w:r>
        <w:rPr>
          <w:i/>
          <w:iCs/>
          <w:color w:val="950E24"/>
        </w:rPr>
        <w:t>altered, removed, or added to</w:t>
      </w:r>
      <w:r w:rsidRPr="00116944">
        <w:rPr>
          <w:i/>
          <w:iCs/>
          <w:color w:val="950E24"/>
        </w:rPr>
        <w:t xml:space="preserve"> as desired.</w:t>
      </w:r>
    </w:p>
    <w:p w14:paraId="1EEF3A95" w14:textId="1AFD806C" w:rsidR="004C05E1" w:rsidRPr="004C05E1" w:rsidRDefault="004C05E1" w:rsidP="005F46F0">
      <w:pPr>
        <w:pStyle w:val="ListNumber"/>
        <w:numPr>
          <w:ilvl w:val="0"/>
          <w:numId w:val="16"/>
        </w:numPr>
        <w:spacing w:before="120" w:after="120"/>
        <w:rPr>
          <w:rFonts w:ascii="Franklin Gothic Book" w:hAnsi="Franklin Gothic Book" w:cs="Times New Roman"/>
          <w:sz w:val="22"/>
        </w:rPr>
      </w:pPr>
      <w:r w:rsidRPr="004C05E1">
        <w:rPr>
          <w:rFonts w:ascii="Franklin Gothic Book" w:hAnsi="Franklin Gothic Book" w:cs="Times New Roman"/>
          <w:sz w:val="22"/>
        </w:rPr>
        <w:t xml:space="preserve">Does your facility conduct an accountability check of </w:t>
      </w:r>
      <w:r w:rsidR="006C7738">
        <w:rPr>
          <w:rFonts w:ascii="Franklin Gothic Book" w:hAnsi="Franklin Gothic Book" w:cs="Times New Roman"/>
          <w:sz w:val="22"/>
        </w:rPr>
        <w:t xml:space="preserve">your </w:t>
      </w:r>
      <w:r w:rsidRPr="004C05E1">
        <w:rPr>
          <w:rFonts w:ascii="Franklin Gothic Book" w:hAnsi="Franklin Gothic Book" w:cs="Times New Roman"/>
          <w:sz w:val="22"/>
        </w:rPr>
        <w:t>employees?</w:t>
      </w:r>
    </w:p>
    <w:p w14:paraId="5AA71EB3" w14:textId="77777777" w:rsidR="004C05E1" w:rsidRPr="004C05E1" w:rsidRDefault="004C05E1" w:rsidP="005F46F0">
      <w:pPr>
        <w:pStyle w:val="ListNumber"/>
        <w:numPr>
          <w:ilvl w:val="1"/>
          <w:numId w:val="16"/>
        </w:numPr>
        <w:spacing w:before="120" w:after="120"/>
        <w:rPr>
          <w:rFonts w:ascii="Franklin Gothic Book" w:hAnsi="Franklin Gothic Book" w:cs="Times New Roman"/>
          <w:sz w:val="22"/>
        </w:rPr>
      </w:pPr>
      <w:r w:rsidRPr="004C05E1">
        <w:rPr>
          <w:rFonts w:ascii="Franklin Gothic Book" w:hAnsi="Franklin Gothic Book" w:cs="Times New Roman"/>
          <w:sz w:val="22"/>
        </w:rPr>
        <w:t>What plans and procedures do you have in place to accomplish this?</w:t>
      </w:r>
    </w:p>
    <w:p w14:paraId="5851982F" w14:textId="77777777" w:rsidR="004C05E1" w:rsidRPr="004C05E1" w:rsidRDefault="004C05E1" w:rsidP="005F46F0">
      <w:pPr>
        <w:pStyle w:val="ListNumber"/>
        <w:numPr>
          <w:ilvl w:val="0"/>
          <w:numId w:val="16"/>
        </w:numPr>
        <w:spacing w:before="120" w:after="120"/>
        <w:rPr>
          <w:rFonts w:ascii="Franklin Gothic Book" w:hAnsi="Franklin Gothic Book" w:cs="Times New Roman"/>
          <w:sz w:val="22"/>
        </w:rPr>
      </w:pPr>
      <w:r w:rsidRPr="004C05E1">
        <w:rPr>
          <w:rFonts w:ascii="Franklin Gothic Book" w:hAnsi="Franklin Gothic Book" w:cs="Times New Roman"/>
          <w:sz w:val="22"/>
        </w:rPr>
        <w:t xml:space="preserve"> How do you share the results of the search internally with employees?</w:t>
      </w:r>
    </w:p>
    <w:p w14:paraId="4D483723" w14:textId="0A347BF7" w:rsidR="004C05E1" w:rsidRPr="004C05E1" w:rsidRDefault="004C05E1" w:rsidP="005F46F0">
      <w:pPr>
        <w:pStyle w:val="ListNumber"/>
        <w:numPr>
          <w:ilvl w:val="1"/>
          <w:numId w:val="16"/>
        </w:numPr>
        <w:spacing w:before="120" w:after="120"/>
        <w:rPr>
          <w:rFonts w:ascii="Franklin Gothic Book" w:hAnsi="Franklin Gothic Book" w:cs="Times New Roman"/>
          <w:sz w:val="22"/>
        </w:rPr>
      </w:pPr>
      <w:r w:rsidRPr="004C05E1">
        <w:rPr>
          <w:rFonts w:ascii="Franklin Gothic Book" w:hAnsi="Franklin Gothic Book" w:cs="Times New Roman"/>
          <w:sz w:val="22"/>
        </w:rPr>
        <w:t xml:space="preserve">How do you address employee concerns about the threat and the reopening of </w:t>
      </w:r>
      <w:r w:rsidR="008B1A50">
        <w:rPr>
          <w:rFonts w:ascii="Franklin Gothic Book" w:hAnsi="Franklin Gothic Book" w:cs="Times New Roman"/>
          <w:sz w:val="22"/>
        </w:rPr>
        <w:t>your</w:t>
      </w:r>
      <w:r w:rsidR="008B1A50" w:rsidRPr="004C05E1">
        <w:rPr>
          <w:rFonts w:ascii="Franklin Gothic Book" w:hAnsi="Franklin Gothic Book" w:cs="Times New Roman"/>
          <w:sz w:val="22"/>
        </w:rPr>
        <w:t xml:space="preserve"> </w:t>
      </w:r>
      <w:r w:rsidRPr="004C05E1">
        <w:rPr>
          <w:rFonts w:ascii="Franklin Gothic Book" w:hAnsi="Franklin Gothic Book" w:cs="Times New Roman"/>
          <w:sz w:val="22"/>
        </w:rPr>
        <w:t>facility?</w:t>
      </w:r>
    </w:p>
    <w:p w14:paraId="6678216A" w14:textId="1A846635" w:rsidR="004C05E1" w:rsidRPr="00110437" w:rsidRDefault="004C05E1" w:rsidP="005F46F0">
      <w:pPr>
        <w:pStyle w:val="ListNumber"/>
        <w:numPr>
          <w:ilvl w:val="0"/>
          <w:numId w:val="16"/>
        </w:numPr>
        <w:spacing w:before="120" w:after="120"/>
        <w:rPr>
          <w:rFonts w:ascii="Franklin Gothic Book" w:hAnsi="Franklin Gothic Book" w:cs="Times New Roman"/>
          <w:sz w:val="22"/>
        </w:rPr>
      </w:pPr>
      <w:r w:rsidRPr="004C05E1">
        <w:rPr>
          <w:rFonts w:ascii="Franklin Gothic Book" w:hAnsi="Franklin Gothic Book" w:cs="Times New Roman"/>
          <w:sz w:val="22"/>
        </w:rPr>
        <w:t xml:space="preserve">Does your facility have contingency plans for continuity of operations if </w:t>
      </w:r>
      <w:r w:rsidR="00C20BE4">
        <w:rPr>
          <w:rFonts w:ascii="Franklin Gothic Book" w:hAnsi="Franklin Gothic Book" w:cs="Times New Roman"/>
          <w:sz w:val="22"/>
        </w:rPr>
        <w:t>it</w:t>
      </w:r>
      <w:r w:rsidRPr="004C05E1">
        <w:rPr>
          <w:rFonts w:ascii="Franklin Gothic Book" w:hAnsi="Franklin Gothic Book" w:cs="Times New Roman"/>
          <w:sz w:val="22"/>
        </w:rPr>
        <w:t xml:space="preserve"> needed to be </w:t>
      </w:r>
      <w:r w:rsidRPr="00110437">
        <w:rPr>
          <w:rFonts w:ascii="Franklin Gothic Book" w:hAnsi="Franklin Gothic Book" w:cs="Times New Roman"/>
          <w:sz w:val="22"/>
        </w:rPr>
        <w:t>closed for an extended period due to the threat and search operations?</w:t>
      </w:r>
    </w:p>
    <w:p w14:paraId="29A6C856" w14:textId="7F7674B2" w:rsidR="004C05E1" w:rsidRDefault="004C05E1" w:rsidP="005F46F0">
      <w:pPr>
        <w:pStyle w:val="ListNumber"/>
        <w:numPr>
          <w:ilvl w:val="1"/>
          <w:numId w:val="16"/>
        </w:numPr>
        <w:spacing w:before="120" w:after="120"/>
        <w:rPr>
          <w:rFonts w:ascii="Franklin Gothic Book" w:hAnsi="Franklin Gothic Book" w:cs="Times New Roman"/>
          <w:sz w:val="22"/>
        </w:rPr>
      </w:pPr>
      <w:r w:rsidRPr="00110437">
        <w:rPr>
          <w:rFonts w:ascii="Franklin Gothic Book" w:hAnsi="Franklin Gothic Book" w:cs="Times New Roman"/>
          <w:sz w:val="22"/>
        </w:rPr>
        <w:t>Do you already have</w:t>
      </w:r>
      <w:r w:rsidR="00F84004">
        <w:rPr>
          <w:rFonts w:ascii="Franklin Gothic Book" w:hAnsi="Franklin Gothic Book" w:cs="Times New Roman"/>
          <w:sz w:val="22"/>
        </w:rPr>
        <w:t>,</w:t>
      </w:r>
      <w:r w:rsidRPr="00110437">
        <w:rPr>
          <w:rFonts w:ascii="Franklin Gothic Book" w:hAnsi="Franklin Gothic Book" w:cs="Times New Roman"/>
          <w:sz w:val="22"/>
        </w:rPr>
        <w:t xml:space="preserve"> or how would you identify</w:t>
      </w:r>
      <w:r w:rsidR="00F84004">
        <w:rPr>
          <w:rFonts w:ascii="Franklin Gothic Book" w:hAnsi="Franklin Gothic Book" w:cs="Times New Roman"/>
          <w:sz w:val="22"/>
        </w:rPr>
        <w:t>,</w:t>
      </w:r>
      <w:r w:rsidRPr="00110437">
        <w:rPr>
          <w:rFonts w:ascii="Franklin Gothic Book" w:hAnsi="Franklin Gothic Book" w:cs="Times New Roman"/>
          <w:sz w:val="22"/>
        </w:rPr>
        <w:t xml:space="preserve"> an alternate work site if needed?</w:t>
      </w:r>
    </w:p>
    <w:p w14:paraId="3D92F4F2" w14:textId="46B48411" w:rsidR="00110437" w:rsidRPr="00110437" w:rsidRDefault="00110437" w:rsidP="00110437">
      <w:pPr>
        <w:pStyle w:val="ListNumber"/>
        <w:numPr>
          <w:ilvl w:val="0"/>
          <w:numId w:val="16"/>
        </w:numPr>
        <w:spacing w:before="120" w:after="120"/>
        <w:rPr>
          <w:rFonts w:ascii="Franklin Gothic Book" w:hAnsi="Franklin Gothic Book" w:cs="Times New Roman"/>
          <w:sz w:val="22"/>
        </w:rPr>
      </w:pPr>
      <w:r>
        <w:rPr>
          <w:rFonts w:ascii="Franklin Gothic Book" w:hAnsi="Franklin Gothic Book" w:cs="Times New Roman"/>
          <w:sz w:val="22"/>
        </w:rPr>
        <w:t xml:space="preserve">Does </w:t>
      </w:r>
      <w:r w:rsidRPr="00110437">
        <w:rPr>
          <w:rFonts w:ascii="Franklin Gothic Book" w:hAnsi="Franklin Gothic Book" w:cs="Times New Roman"/>
          <w:sz w:val="22"/>
          <w:highlight w:val="yellow"/>
        </w:rPr>
        <w:t>[insert facility or organization]</w:t>
      </w:r>
      <w:r>
        <w:rPr>
          <w:rFonts w:ascii="Franklin Gothic Book" w:hAnsi="Franklin Gothic Book" w:cs="Times New Roman"/>
          <w:sz w:val="22"/>
        </w:rPr>
        <w:t xml:space="preserve"> have a media plan?</w:t>
      </w:r>
    </w:p>
    <w:p w14:paraId="4DFC82E3" w14:textId="77777777" w:rsidR="004C05E1" w:rsidRPr="004C05E1" w:rsidRDefault="004C05E1" w:rsidP="005F46F0">
      <w:pPr>
        <w:pStyle w:val="ListNumber"/>
        <w:numPr>
          <w:ilvl w:val="0"/>
          <w:numId w:val="16"/>
        </w:numPr>
        <w:spacing w:before="120" w:after="120"/>
        <w:rPr>
          <w:rFonts w:ascii="Franklin Gothic Book" w:hAnsi="Franklin Gothic Book" w:cs="Times New Roman"/>
          <w:sz w:val="22"/>
        </w:rPr>
      </w:pPr>
      <w:r w:rsidRPr="004C05E1">
        <w:rPr>
          <w:rFonts w:ascii="Franklin Gothic Book" w:hAnsi="Franklin Gothic Book" w:cs="Times New Roman"/>
          <w:sz w:val="22"/>
        </w:rPr>
        <w:t>Does your media plan cover scenarios such as this?</w:t>
      </w:r>
    </w:p>
    <w:p w14:paraId="6B360AF7" w14:textId="77777777" w:rsidR="004C05E1" w:rsidRPr="004C05E1" w:rsidRDefault="004C05E1" w:rsidP="005F46F0">
      <w:pPr>
        <w:pStyle w:val="ListNumber"/>
        <w:numPr>
          <w:ilvl w:val="1"/>
          <w:numId w:val="16"/>
        </w:numPr>
        <w:spacing w:before="120" w:after="120"/>
        <w:rPr>
          <w:rFonts w:ascii="Franklin Gothic Book" w:hAnsi="Franklin Gothic Book" w:cs="Times New Roman"/>
          <w:sz w:val="22"/>
        </w:rPr>
      </w:pPr>
      <w:r w:rsidRPr="004C05E1">
        <w:rPr>
          <w:rFonts w:ascii="Franklin Gothic Book" w:hAnsi="Franklin Gothic Book" w:cs="Times New Roman"/>
          <w:sz w:val="22"/>
        </w:rPr>
        <w:t>Who is responsible for public messaging?</w:t>
      </w:r>
    </w:p>
    <w:p w14:paraId="134F9108" w14:textId="77777777" w:rsidR="004C05E1" w:rsidRPr="004C05E1" w:rsidRDefault="004C05E1" w:rsidP="005F46F0">
      <w:pPr>
        <w:pStyle w:val="ListNumber"/>
        <w:numPr>
          <w:ilvl w:val="1"/>
          <w:numId w:val="16"/>
        </w:numPr>
        <w:spacing w:before="120" w:after="120"/>
        <w:rPr>
          <w:rFonts w:ascii="Franklin Gothic Book" w:hAnsi="Franklin Gothic Book" w:cs="Times New Roman"/>
          <w:sz w:val="22"/>
        </w:rPr>
      </w:pPr>
      <w:r w:rsidRPr="004C05E1">
        <w:rPr>
          <w:rFonts w:ascii="Franklin Gothic Book" w:hAnsi="Franklin Gothic Book" w:cs="Times New Roman"/>
          <w:sz w:val="22"/>
        </w:rPr>
        <w:t>How are you coordinating messaging with response agencies and other stakeholders to ensure that one consistent message is disseminated?</w:t>
      </w:r>
    </w:p>
    <w:p w14:paraId="6E7B9793" w14:textId="77777777" w:rsidR="004C05E1" w:rsidRPr="004C05E1" w:rsidRDefault="004C05E1" w:rsidP="005F46F0">
      <w:pPr>
        <w:pStyle w:val="ListNumber"/>
        <w:numPr>
          <w:ilvl w:val="1"/>
          <w:numId w:val="16"/>
        </w:numPr>
        <w:spacing w:before="120" w:after="120"/>
        <w:rPr>
          <w:rFonts w:ascii="Franklin Gothic Book" w:hAnsi="Franklin Gothic Book" w:cs="Times New Roman"/>
          <w:sz w:val="22"/>
        </w:rPr>
      </w:pPr>
      <w:r w:rsidRPr="004C05E1">
        <w:rPr>
          <w:rFonts w:ascii="Franklin Gothic Book" w:hAnsi="Franklin Gothic Book" w:cs="Times New Roman"/>
          <w:sz w:val="22"/>
        </w:rPr>
        <w:t>How are these messages being released?</w:t>
      </w:r>
    </w:p>
    <w:p w14:paraId="1672E109" w14:textId="77777777" w:rsidR="004C05E1" w:rsidRPr="004C05E1" w:rsidRDefault="004C05E1" w:rsidP="005F46F0">
      <w:pPr>
        <w:pStyle w:val="ListNumber"/>
        <w:numPr>
          <w:ilvl w:val="1"/>
          <w:numId w:val="16"/>
        </w:numPr>
        <w:spacing w:before="120" w:after="120"/>
        <w:rPr>
          <w:rFonts w:ascii="Franklin Gothic Book" w:hAnsi="Franklin Gothic Book" w:cs="Times New Roman"/>
          <w:sz w:val="22"/>
        </w:rPr>
      </w:pPr>
      <w:r w:rsidRPr="004C05E1">
        <w:rPr>
          <w:rFonts w:ascii="Franklin Gothic Book" w:hAnsi="Franklin Gothic Book" w:cs="Times New Roman"/>
          <w:sz w:val="22"/>
        </w:rPr>
        <w:t>Do you have plans and procedures for how this is accomplished?</w:t>
      </w:r>
    </w:p>
    <w:p w14:paraId="502FC8D8" w14:textId="77777777" w:rsidR="004C05E1" w:rsidRPr="004C05E1" w:rsidRDefault="004C05E1" w:rsidP="005F46F0">
      <w:pPr>
        <w:pStyle w:val="ListNumber"/>
        <w:numPr>
          <w:ilvl w:val="0"/>
          <w:numId w:val="16"/>
        </w:numPr>
        <w:rPr>
          <w:rFonts w:ascii="Franklin Gothic Book" w:hAnsi="Franklin Gothic Book" w:cs="Times New Roman"/>
          <w:sz w:val="22"/>
        </w:rPr>
      </w:pPr>
      <w:r w:rsidRPr="004C05E1">
        <w:rPr>
          <w:rFonts w:ascii="Franklin Gothic Book" w:hAnsi="Franklin Gothic Book" w:cs="Times New Roman"/>
          <w:sz w:val="22"/>
        </w:rPr>
        <w:t>What business continuity or rapid recovery plan does your organization have, if any?</w:t>
      </w:r>
    </w:p>
    <w:p w14:paraId="5438F79C" w14:textId="77777777" w:rsidR="004C05E1" w:rsidRPr="004C05E1" w:rsidRDefault="004C05E1" w:rsidP="005F46F0">
      <w:pPr>
        <w:pStyle w:val="ListNumber"/>
        <w:numPr>
          <w:ilvl w:val="1"/>
          <w:numId w:val="16"/>
        </w:numPr>
        <w:rPr>
          <w:rFonts w:ascii="Franklin Gothic Book" w:hAnsi="Franklin Gothic Book" w:cs="Times New Roman"/>
          <w:sz w:val="22"/>
        </w:rPr>
      </w:pPr>
      <w:r w:rsidRPr="004C05E1">
        <w:rPr>
          <w:rFonts w:ascii="Franklin Gothic Book" w:hAnsi="Franklin Gothic Book" w:cs="Times New Roman"/>
          <w:sz w:val="22"/>
        </w:rPr>
        <w:t>What type of messaging will your organization send to employees, vendors, and industry partners? How will you do this?</w:t>
      </w:r>
    </w:p>
    <w:p w14:paraId="28800027" w14:textId="77777777" w:rsidR="004C05E1" w:rsidRPr="004C05E1" w:rsidRDefault="004C05E1" w:rsidP="005F46F0">
      <w:pPr>
        <w:pStyle w:val="ListNumber"/>
        <w:numPr>
          <w:ilvl w:val="1"/>
          <w:numId w:val="16"/>
        </w:numPr>
        <w:rPr>
          <w:rFonts w:ascii="Franklin Gothic Book" w:hAnsi="Franklin Gothic Book" w:cs="Times New Roman"/>
          <w:sz w:val="22"/>
        </w:rPr>
      </w:pPr>
      <w:r w:rsidRPr="004C05E1">
        <w:rPr>
          <w:rFonts w:ascii="Franklin Gothic Book" w:hAnsi="Franklin Gothic Book" w:cs="Times New Roman"/>
          <w:sz w:val="22"/>
        </w:rPr>
        <w:t>What training do employees and / or industry partners receive regarding media relations and the release of sensitive information?</w:t>
      </w:r>
    </w:p>
    <w:p w14:paraId="0FAE5A02" w14:textId="484282E1" w:rsidR="004C05E1" w:rsidRPr="00D7459F" w:rsidRDefault="004C05E1" w:rsidP="00C8509D">
      <w:pPr>
        <w:pStyle w:val="ListNumber"/>
        <w:numPr>
          <w:ilvl w:val="0"/>
          <w:numId w:val="16"/>
        </w:numPr>
        <w:spacing w:before="120" w:after="120"/>
        <w:rPr>
          <w:rFonts w:cs="Times New Roman"/>
        </w:rPr>
      </w:pPr>
      <w:r w:rsidRPr="00C8509D">
        <w:rPr>
          <w:rFonts w:ascii="Franklin Gothic Book" w:hAnsi="Franklin Gothic Book" w:cs="Times New Roman"/>
          <w:sz w:val="22"/>
        </w:rPr>
        <w:t>What are the short-term recovery objectives for your organization?</w:t>
      </w:r>
    </w:p>
    <w:p w14:paraId="0159C435" w14:textId="25D27078" w:rsidR="004C05E1" w:rsidRPr="004C05E1" w:rsidRDefault="004C05E1" w:rsidP="00C8509D">
      <w:pPr>
        <w:pStyle w:val="ListParagraph"/>
        <w:numPr>
          <w:ilvl w:val="0"/>
          <w:numId w:val="16"/>
        </w:numPr>
        <w:spacing w:before="240" w:after="160" w:line="259" w:lineRule="auto"/>
        <w:rPr>
          <w:rFonts w:cs="Times New Roman"/>
        </w:rPr>
      </w:pPr>
      <w:r w:rsidRPr="004C05E1">
        <w:rPr>
          <w:rFonts w:cs="Times New Roman"/>
        </w:rPr>
        <w:t xml:space="preserve">What, if any, </w:t>
      </w:r>
      <w:r w:rsidR="003810DA" w:rsidRPr="004542F3">
        <w:rPr>
          <w:rFonts w:cs="Times New Roman"/>
        </w:rPr>
        <w:t xml:space="preserve">of the </w:t>
      </w:r>
      <w:r w:rsidRPr="004C05E1">
        <w:rPr>
          <w:rFonts w:cs="Times New Roman"/>
        </w:rPr>
        <w:t>organization’s interdependencies could have been affected because of any interruption to daily operations?</w:t>
      </w:r>
    </w:p>
    <w:p w14:paraId="6BC8DBF3" w14:textId="77777777" w:rsidR="004C05E1" w:rsidRPr="004C05E1" w:rsidRDefault="004C05E1" w:rsidP="005F46F0">
      <w:pPr>
        <w:pStyle w:val="ListNumber"/>
        <w:numPr>
          <w:ilvl w:val="0"/>
          <w:numId w:val="16"/>
        </w:numPr>
        <w:spacing w:before="120" w:after="120"/>
        <w:rPr>
          <w:rFonts w:ascii="Franklin Gothic Book" w:hAnsi="Franklin Gothic Book" w:cs="Times New Roman"/>
          <w:sz w:val="22"/>
        </w:rPr>
      </w:pPr>
      <w:r w:rsidRPr="004C05E1">
        <w:rPr>
          <w:rFonts w:ascii="Franklin Gothic Book" w:hAnsi="Franklin Gothic Book" w:cs="Times New Roman"/>
          <w:sz w:val="22"/>
        </w:rPr>
        <w:lastRenderedPageBreak/>
        <w:t xml:space="preserve">What actions would be taken to address security concerns at </w:t>
      </w:r>
      <w:r w:rsidRPr="004C05E1">
        <w:rPr>
          <w:rFonts w:ascii="Franklin Gothic Book" w:hAnsi="Franklin Gothic Book" w:cs="Times New Roman"/>
          <w:sz w:val="22"/>
          <w:highlight w:val="yellow"/>
        </w:rPr>
        <w:t>[insert facility or organization]</w:t>
      </w:r>
      <w:r w:rsidRPr="004C05E1">
        <w:rPr>
          <w:rFonts w:ascii="Franklin Gothic Book" w:hAnsi="Franklin Gothic Book" w:cs="Times New Roman"/>
          <w:sz w:val="22"/>
        </w:rPr>
        <w:t xml:space="preserve"> following the incident?</w:t>
      </w:r>
    </w:p>
    <w:p w14:paraId="13AAEA0C" w14:textId="77777777" w:rsidR="004C05E1" w:rsidRPr="004C05E1" w:rsidRDefault="004C05E1" w:rsidP="005F46F0">
      <w:pPr>
        <w:pStyle w:val="ListNumber"/>
        <w:numPr>
          <w:ilvl w:val="1"/>
          <w:numId w:val="16"/>
        </w:numPr>
        <w:spacing w:before="120" w:after="120"/>
        <w:rPr>
          <w:rFonts w:ascii="Franklin Gothic Book" w:hAnsi="Franklin Gothic Book" w:cs="Times New Roman"/>
          <w:sz w:val="22"/>
        </w:rPr>
      </w:pPr>
      <w:r w:rsidRPr="004C05E1">
        <w:rPr>
          <w:rFonts w:ascii="Franklin Gothic Book" w:hAnsi="Franklin Gothic Book" w:cs="Times New Roman"/>
          <w:sz w:val="22"/>
        </w:rPr>
        <w:t xml:space="preserve">Is there any change in security posture for </w:t>
      </w:r>
      <w:r w:rsidRPr="004C05E1">
        <w:rPr>
          <w:rFonts w:ascii="Franklin Gothic Book" w:hAnsi="Franklin Gothic Book" w:cs="Times New Roman"/>
          <w:sz w:val="22"/>
          <w:highlight w:val="yellow"/>
        </w:rPr>
        <w:t>[insert facility or organization</w:t>
      </w:r>
      <w:r w:rsidRPr="00F53B92">
        <w:rPr>
          <w:rFonts w:ascii="Franklin Gothic Book" w:hAnsi="Franklin Gothic Book" w:cs="Times New Roman"/>
          <w:sz w:val="22"/>
          <w:highlight w:val="yellow"/>
        </w:rPr>
        <w:t>]</w:t>
      </w:r>
      <w:r w:rsidRPr="004C05E1">
        <w:rPr>
          <w:rFonts w:ascii="Franklin Gothic Book" w:hAnsi="Franklin Gothic Book" w:cs="Times New Roman"/>
          <w:sz w:val="22"/>
        </w:rPr>
        <w:t xml:space="preserve"> following this event?</w:t>
      </w:r>
    </w:p>
    <w:p w14:paraId="1EE19B9D" w14:textId="77777777" w:rsidR="004C05E1" w:rsidRPr="004C05E1" w:rsidRDefault="004C05E1" w:rsidP="005F46F0">
      <w:pPr>
        <w:pStyle w:val="ListNumber"/>
        <w:numPr>
          <w:ilvl w:val="0"/>
          <w:numId w:val="16"/>
        </w:numPr>
        <w:spacing w:before="120" w:after="120"/>
        <w:rPr>
          <w:rFonts w:ascii="Franklin Gothic Book" w:hAnsi="Franklin Gothic Book" w:cs="Times New Roman"/>
          <w:sz w:val="22"/>
        </w:rPr>
      </w:pPr>
      <w:r w:rsidRPr="004C05E1">
        <w:rPr>
          <w:rFonts w:ascii="Franklin Gothic Book" w:hAnsi="Franklin Gothic Book" w:cs="Times New Roman"/>
          <w:sz w:val="22"/>
        </w:rPr>
        <w:t xml:space="preserve">How would </w:t>
      </w:r>
      <w:r w:rsidRPr="004C05E1">
        <w:rPr>
          <w:rFonts w:ascii="Franklin Gothic Book" w:hAnsi="Franklin Gothic Book" w:cs="Times New Roman"/>
          <w:sz w:val="22"/>
          <w:highlight w:val="yellow"/>
        </w:rPr>
        <w:t>[insert facility or organization]</w:t>
      </w:r>
      <w:r w:rsidRPr="004C05E1">
        <w:rPr>
          <w:rFonts w:ascii="Franklin Gothic Book" w:hAnsi="Franklin Gothic Book" w:cs="Times New Roman"/>
          <w:sz w:val="22"/>
        </w:rPr>
        <w:t xml:space="preserve"> prepare for any public backlash and criticism for the actions taken by the facility and law enforcement during the incident? </w:t>
      </w:r>
    </w:p>
    <w:p w14:paraId="16508086" w14:textId="77777777" w:rsidR="004C05E1" w:rsidRPr="004C05E1" w:rsidRDefault="004C05E1" w:rsidP="005F46F0">
      <w:pPr>
        <w:pStyle w:val="ListNumber"/>
        <w:numPr>
          <w:ilvl w:val="0"/>
          <w:numId w:val="16"/>
        </w:numPr>
        <w:spacing w:before="120" w:after="120"/>
        <w:rPr>
          <w:rFonts w:ascii="Franklin Gothic Book" w:hAnsi="Franklin Gothic Book" w:cs="Times New Roman"/>
          <w:sz w:val="22"/>
        </w:rPr>
      </w:pPr>
      <w:r w:rsidRPr="004C05E1">
        <w:rPr>
          <w:rFonts w:ascii="Franklin Gothic Book" w:hAnsi="Franklin Gothic Book" w:cs="Times New Roman"/>
          <w:sz w:val="22"/>
        </w:rPr>
        <w:t>Does your facility maintain transaction logs or record telephone calls, e-mails, etc., to support any investigative activity?</w:t>
      </w:r>
    </w:p>
    <w:p w14:paraId="2514FF75" w14:textId="2831B744" w:rsidR="00C67340" w:rsidRPr="004C05E1" w:rsidRDefault="004C05E1" w:rsidP="005F46F0">
      <w:pPr>
        <w:pStyle w:val="ListNumber"/>
        <w:numPr>
          <w:ilvl w:val="0"/>
          <w:numId w:val="16"/>
        </w:numPr>
        <w:spacing w:before="120" w:after="120"/>
        <w:rPr>
          <w:rFonts w:ascii="Franklin Gothic Book" w:hAnsi="Franklin Gothic Book" w:cs="Times New Roman"/>
          <w:sz w:val="22"/>
        </w:rPr>
        <w:sectPr w:rsidR="00C67340" w:rsidRPr="004C05E1" w:rsidSect="00876254">
          <w:footerReference w:type="default" r:id="rId23"/>
          <w:pgSz w:w="12240" w:h="15840" w:code="1"/>
          <w:pgMar w:top="1440" w:right="1440" w:bottom="1440" w:left="1440" w:header="432" w:footer="720" w:gutter="0"/>
          <w:cols w:space="720"/>
          <w:docGrid w:linePitch="360"/>
        </w:sectPr>
      </w:pPr>
      <w:r w:rsidRPr="004C05E1">
        <w:rPr>
          <w:rFonts w:ascii="Franklin Gothic Book" w:hAnsi="Franklin Gothic Book" w:cs="Times New Roman"/>
          <w:sz w:val="22"/>
        </w:rPr>
        <w:t>What steps does your organization take during response and recovery to track gaps and best practices for continuous improvement in disaster response?</w:t>
      </w:r>
    </w:p>
    <w:p w14:paraId="6D2A805D" w14:textId="2C22576B" w:rsidR="006E245C" w:rsidRDefault="006E245C" w:rsidP="00E87E5A">
      <w:pPr>
        <w:pStyle w:val="Heading1"/>
        <w:spacing w:line="276" w:lineRule="auto"/>
      </w:pPr>
      <w:bookmarkStart w:id="37" w:name="_Toc174698030"/>
      <w:bookmarkStart w:id="38" w:name="_Toc16683360"/>
      <w:bookmarkStart w:id="39" w:name="_Toc20732682"/>
      <w:bookmarkEnd w:id="31"/>
      <w:bookmarkEnd w:id="32"/>
      <w:r>
        <w:lastRenderedPageBreak/>
        <w:t xml:space="preserve">Appendix A: </w:t>
      </w:r>
      <w:r w:rsidR="005629DB">
        <w:t>Exercise Participants</w:t>
      </w:r>
      <w:bookmarkEnd w:id="37"/>
    </w:p>
    <w:tbl>
      <w:tblPr>
        <w:tblStyle w:val="ReportDefaultTable"/>
        <w:tblW w:w="9720" w:type="dxa"/>
        <w:tblLook w:val="04A0" w:firstRow="1" w:lastRow="0" w:firstColumn="1" w:lastColumn="0" w:noHBand="0" w:noVBand="1"/>
        <w:tblCaption w:val="Acronym Table"/>
        <w:tblDescription w:val="Two column table with acronyms on the left and related definitions on the right."/>
      </w:tblPr>
      <w:tblGrid>
        <w:gridCol w:w="9720"/>
      </w:tblGrid>
      <w:tr w:rsidR="005629DB" w:rsidRPr="00A350E2" w14:paraId="65942B92" w14:textId="77777777" w:rsidTr="007922B7">
        <w:trPr>
          <w:cnfStyle w:val="100000000000" w:firstRow="1" w:lastRow="0" w:firstColumn="0" w:lastColumn="0" w:oddVBand="0" w:evenVBand="0" w:oddHBand="0" w:evenHBand="0" w:firstRowFirstColumn="0" w:firstRowLastColumn="0" w:lastRowFirstColumn="0" w:lastRowLastColumn="0"/>
        </w:trPr>
        <w:tc>
          <w:tcPr>
            <w:tcW w:w="9720" w:type="dxa"/>
            <w:shd w:val="clear" w:color="auto" w:fill="002D60"/>
            <w:vAlign w:val="center"/>
          </w:tcPr>
          <w:bookmarkEnd w:id="38"/>
          <w:bookmarkEnd w:id="39"/>
          <w:p w14:paraId="55A934B6" w14:textId="50C12FEB" w:rsidR="005629DB" w:rsidRPr="00A350E2" w:rsidRDefault="00136AAC" w:rsidP="000479A0">
            <w:pPr>
              <w:spacing w:before="60" w:beforeAutospacing="0" w:after="0" w:afterAutospacing="0"/>
              <w:rPr>
                <w:rStyle w:val="TableColumnHeadings"/>
              </w:rPr>
            </w:pPr>
            <w:r>
              <w:rPr>
                <w:rStyle w:val="TableColumnHeadings"/>
              </w:rPr>
              <w:t>Participating Private Sector Org</w:t>
            </w:r>
            <w:r w:rsidR="00DF3CCD">
              <w:rPr>
                <w:rStyle w:val="TableColumnHeadings"/>
              </w:rPr>
              <w:t>a</w:t>
            </w:r>
            <w:r>
              <w:rPr>
                <w:rStyle w:val="TableColumnHeadings"/>
              </w:rPr>
              <w:t>nizations</w:t>
            </w:r>
          </w:p>
        </w:tc>
      </w:tr>
      <w:tr w:rsidR="005629DB" w:rsidRPr="004D7A81" w14:paraId="6819B6C5" w14:textId="77777777" w:rsidTr="007922B7">
        <w:tc>
          <w:tcPr>
            <w:tcW w:w="9720" w:type="dxa"/>
            <w:vAlign w:val="center"/>
          </w:tcPr>
          <w:p w14:paraId="00587B4D" w14:textId="75A998DD" w:rsidR="005629DB" w:rsidRPr="00313541" w:rsidRDefault="005629DB" w:rsidP="007922B7">
            <w:pPr>
              <w:pStyle w:val="TableText"/>
              <w:spacing w:before="0" w:beforeAutospacing="0" w:afterAutospacing="0"/>
            </w:pPr>
          </w:p>
        </w:tc>
      </w:tr>
      <w:tr w:rsidR="005629DB" w:rsidRPr="004D7A81" w14:paraId="200E6196" w14:textId="77777777" w:rsidTr="007922B7">
        <w:tc>
          <w:tcPr>
            <w:tcW w:w="9720" w:type="dxa"/>
            <w:vAlign w:val="center"/>
          </w:tcPr>
          <w:p w14:paraId="3D858DD1" w14:textId="065A3A05" w:rsidR="005629DB" w:rsidRPr="004D7A81" w:rsidRDefault="005629DB" w:rsidP="007922B7">
            <w:pPr>
              <w:pStyle w:val="TableText"/>
              <w:spacing w:before="0" w:beforeAutospacing="0" w:afterAutospacing="0"/>
            </w:pPr>
          </w:p>
        </w:tc>
      </w:tr>
      <w:tr w:rsidR="005629DB" w:rsidRPr="00E421C8" w14:paraId="6E34AACB" w14:textId="77777777" w:rsidTr="007922B7">
        <w:tc>
          <w:tcPr>
            <w:tcW w:w="9720" w:type="dxa"/>
            <w:vAlign w:val="center"/>
          </w:tcPr>
          <w:p w14:paraId="62C28B09" w14:textId="4E707C4D" w:rsidR="005629DB" w:rsidRPr="00E421C8" w:rsidRDefault="005629DB" w:rsidP="007922B7">
            <w:pPr>
              <w:pStyle w:val="TableText"/>
              <w:spacing w:before="0" w:beforeAutospacing="0" w:afterAutospacing="0"/>
            </w:pPr>
          </w:p>
        </w:tc>
      </w:tr>
      <w:tr w:rsidR="005629DB" w14:paraId="496EF8A1" w14:textId="77777777" w:rsidTr="007922B7">
        <w:trPr>
          <w:trHeight w:val="300"/>
        </w:trPr>
        <w:tc>
          <w:tcPr>
            <w:tcW w:w="9720" w:type="dxa"/>
            <w:vAlign w:val="center"/>
          </w:tcPr>
          <w:p w14:paraId="7589293A" w14:textId="4C5D6F70" w:rsidR="005629DB" w:rsidRDefault="005629DB" w:rsidP="007922B7">
            <w:pPr>
              <w:pStyle w:val="TableText"/>
              <w:spacing w:before="0" w:beforeAutospacing="0" w:afterAutospacing="0"/>
            </w:pPr>
          </w:p>
        </w:tc>
      </w:tr>
    </w:tbl>
    <w:p w14:paraId="6195422C" w14:textId="77777777" w:rsidR="005629DB" w:rsidRDefault="005629DB" w:rsidP="00A9791F"/>
    <w:tbl>
      <w:tblPr>
        <w:tblStyle w:val="ReportDefaultTable"/>
        <w:tblW w:w="9720" w:type="dxa"/>
        <w:tblLook w:val="04A0" w:firstRow="1" w:lastRow="0" w:firstColumn="1" w:lastColumn="0" w:noHBand="0" w:noVBand="1"/>
        <w:tblCaption w:val="Acronym Table"/>
        <w:tblDescription w:val="Two column table with acronyms on the left and related definitions on the right."/>
      </w:tblPr>
      <w:tblGrid>
        <w:gridCol w:w="9720"/>
      </w:tblGrid>
      <w:tr w:rsidR="00136AAC" w:rsidRPr="00A350E2" w14:paraId="6B0C02C3" w14:textId="77777777" w:rsidTr="003B58B9">
        <w:trPr>
          <w:cnfStyle w:val="100000000000" w:firstRow="1" w:lastRow="0" w:firstColumn="0" w:lastColumn="0" w:oddVBand="0" w:evenVBand="0" w:oddHBand="0" w:evenHBand="0" w:firstRowFirstColumn="0" w:firstRowLastColumn="0" w:lastRowFirstColumn="0" w:lastRowLastColumn="0"/>
        </w:trPr>
        <w:tc>
          <w:tcPr>
            <w:tcW w:w="9720" w:type="dxa"/>
            <w:shd w:val="clear" w:color="auto" w:fill="002D60"/>
            <w:vAlign w:val="center"/>
          </w:tcPr>
          <w:p w14:paraId="27FE8A4A" w14:textId="51FC5A4B" w:rsidR="00136AAC" w:rsidRPr="00A350E2" w:rsidRDefault="00136AAC" w:rsidP="000479A0">
            <w:pPr>
              <w:spacing w:before="60" w:beforeAutospacing="0" w:after="0" w:afterAutospacing="0"/>
              <w:rPr>
                <w:rStyle w:val="TableColumnHeadings"/>
              </w:rPr>
            </w:pPr>
            <w:r>
              <w:rPr>
                <w:rStyle w:val="TableColumnHeadings"/>
              </w:rPr>
              <w:t>Participating Local Org</w:t>
            </w:r>
            <w:r w:rsidR="00DF3CCD">
              <w:rPr>
                <w:rStyle w:val="TableColumnHeadings"/>
              </w:rPr>
              <w:t>a</w:t>
            </w:r>
            <w:r>
              <w:rPr>
                <w:rStyle w:val="TableColumnHeadings"/>
              </w:rPr>
              <w:t>nizations</w:t>
            </w:r>
          </w:p>
        </w:tc>
      </w:tr>
      <w:tr w:rsidR="00136AAC" w:rsidRPr="004D7A81" w14:paraId="2092BA7E" w14:textId="77777777" w:rsidTr="003B58B9">
        <w:tc>
          <w:tcPr>
            <w:tcW w:w="9720" w:type="dxa"/>
            <w:vAlign w:val="center"/>
          </w:tcPr>
          <w:p w14:paraId="46D2D06D" w14:textId="77777777" w:rsidR="00136AAC" w:rsidRPr="00313541" w:rsidRDefault="00136AAC" w:rsidP="003B58B9">
            <w:pPr>
              <w:pStyle w:val="TableText"/>
              <w:spacing w:before="0" w:beforeAutospacing="0" w:afterAutospacing="0"/>
            </w:pPr>
          </w:p>
        </w:tc>
      </w:tr>
      <w:tr w:rsidR="00136AAC" w:rsidRPr="004D7A81" w14:paraId="56CB3F07" w14:textId="77777777" w:rsidTr="003B58B9">
        <w:tc>
          <w:tcPr>
            <w:tcW w:w="9720" w:type="dxa"/>
            <w:vAlign w:val="center"/>
          </w:tcPr>
          <w:p w14:paraId="380945E5" w14:textId="77777777" w:rsidR="00136AAC" w:rsidRPr="004D7A81" w:rsidRDefault="00136AAC" w:rsidP="003B58B9">
            <w:pPr>
              <w:pStyle w:val="TableText"/>
              <w:spacing w:before="0" w:beforeAutospacing="0" w:afterAutospacing="0"/>
            </w:pPr>
          </w:p>
        </w:tc>
      </w:tr>
      <w:tr w:rsidR="00136AAC" w:rsidRPr="00E421C8" w14:paraId="33B122C8" w14:textId="77777777" w:rsidTr="003B58B9">
        <w:tc>
          <w:tcPr>
            <w:tcW w:w="9720" w:type="dxa"/>
            <w:vAlign w:val="center"/>
          </w:tcPr>
          <w:p w14:paraId="4E3DCB68" w14:textId="77777777" w:rsidR="00136AAC" w:rsidRPr="00E421C8" w:rsidRDefault="00136AAC" w:rsidP="003B58B9">
            <w:pPr>
              <w:pStyle w:val="TableText"/>
              <w:spacing w:before="0" w:beforeAutospacing="0" w:afterAutospacing="0"/>
            </w:pPr>
          </w:p>
        </w:tc>
      </w:tr>
      <w:tr w:rsidR="00136AAC" w14:paraId="0F892FFE" w14:textId="77777777" w:rsidTr="003B58B9">
        <w:trPr>
          <w:trHeight w:val="300"/>
        </w:trPr>
        <w:tc>
          <w:tcPr>
            <w:tcW w:w="9720" w:type="dxa"/>
            <w:vAlign w:val="center"/>
          </w:tcPr>
          <w:p w14:paraId="2D902FDE" w14:textId="77777777" w:rsidR="00136AAC" w:rsidRDefault="00136AAC" w:rsidP="003B58B9">
            <w:pPr>
              <w:pStyle w:val="TableText"/>
              <w:spacing w:before="0" w:beforeAutospacing="0" w:afterAutospacing="0"/>
            </w:pPr>
          </w:p>
        </w:tc>
      </w:tr>
    </w:tbl>
    <w:p w14:paraId="70D39568" w14:textId="77777777" w:rsidR="00136AAC" w:rsidRDefault="00136AAC" w:rsidP="00136AAC"/>
    <w:tbl>
      <w:tblPr>
        <w:tblStyle w:val="ReportDefaultTable"/>
        <w:tblW w:w="9720" w:type="dxa"/>
        <w:tblLook w:val="04A0" w:firstRow="1" w:lastRow="0" w:firstColumn="1" w:lastColumn="0" w:noHBand="0" w:noVBand="1"/>
        <w:tblCaption w:val="Acronym Table"/>
        <w:tblDescription w:val="Two column table with acronyms on the left and related definitions on the right."/>
      </w:tblPr>
      <w:tblGrid>
        <w:gridCol w:w="9720"/>
      </w:tblGrid>
      <w:tr w:rsidR="00136AAC" w:rsidRPr="00A350E2" w14:paraId="0B6F3639" w14:textId="77777777" w:rsidTr="003B58B9">
        <w:trPr>
          <w:cnfStyle w:val="100000000000" w:firstRow="1" w:lastRow="0" w:firstColumn="0" w:lastColumn="0" w:oddVBand="0" w:evenVBand="0" w:oddHBand="0" w:evenHBand="0" w:firstRowFirstColumn="0" w:firstRowLastColumn="0" w:lastRowFirstColumn="0" w:lastRowLastColumn="0"/>
        </w:trPr>
        <w:tc>
          <w:tcPr>
            <w:tcW w:w="9720" w:type="dxa"/>
            <w:shd w:val="clear" w:color="auto" w:fill="002D60"/>
            <w:vAlign w:val="center"/>
          </w:tcPr>
          <w:p w14:paraId="5CAD9D0F" w14:textId="7E8E3C9D" w:rsidR="00136AAC" w:rsidRPr="00A350E2" w:rsidRDefault="00136AAC" w:rsidP="000479A0">
            <w:pPr>
              <w:spacing w:before="60" w:beforeAutospacing="0" w:after="0" w:afterAutospacing="0"/>
              <w:rPr>
                <w:rStyle w:val="TableColumnHeadings"/>
              </w:rPr>
            </w:pPr>
            <w:r>
              <w:rPr>
                <w:rStyle w:val="TableColumnHeadings"/>
              </w:rPr>
              <w:t>Participating State Org</w:t>
            </w:r>
            <w:r w:rsidR="00DF3CCD">
              <w:rPr>
                <w:rStyle w:val="TableColumnHeadings"/>
              </w:rPr>
              <w:t>a</w:t>
            </w:r>
            <w:r>
              <w:rPr>
                <w:rStyle w:val="TableColumnHeadings"/>
              </w:rPr>
              <w:t>nizations</w:t>
            </w:r>
          </w:p>
        </w:tc>
      </w:tr>
      <w:tr w:rsidR="00136AAC" w:rsidRPr="004D7A81" w14:paraId="78C721E3" w14:textId="77777777" w:rsidTr="003B58B9">
        <w:tc>
          <w:tcPr>
            <w:tcW w:w="9720" w:type="dxa"/>
            <w:vAlign w:val="center"/>
          </w:tcPr>
          <w:p w14:paraId="447FE027" w14:textId="77777777" w:rsidR="00136AAC" w:rsidRPr="00313541" w:rsidRDefault="00136AAC" w:rsidP="003B58B9">
            <w:pPr>
              <w:pStyle w:val="TableText"/>
              <w:spacing w:before="0" w:beforeAutospacing="0" w:afterAutospacing="0"/>
            </w:pPr>
          </w:p>
        </w:tc>
      </w:tr>
      <w:tr w:rsidR="00136AAC" w:rsidRPr="004D7A81" w14:paraId="6E3ADB69" w14:textId="77777777" w:rsidTr="003B58B9">
        <w:tc>
          <w:tcPr>
            <w:tcW w:w="9720" w:type="dxa"/>
            <w:vAlign w:val="center"/>
          </w:tcPr>
          <w:p w14:paraId="0A6C0CFC" w14:textId="77777777" w:rsidR="00136AAC" w:rsidRPr="004D7A81" w:rsidRDefault="00136AAC" w:rsidP="003B58B9">
            <w:pPr>
              <w:pStyle w:val="TableText"/>
              <w:spacing w:before="0" w:beforeAutospacing="0" w:afterAutospacing="0"/>
            </w:pPr>
          </w:p>
        </w:tc>
      </w:tr>
      <w:tr w:rsidR="00136AAC" w:rsidRPr="00E421C8" w14:paraId="1E17FE7E" w14:textId="77777777" w:rsidTr="003B58B9">
        <w:tc>
          <w:tcPr>
            <w:tcW w:w="9720" w:type="dxa"/>
            <w:vAlign w:val="center"/>
          </w:tcPr>
          <w:p w14:paraId="6300505D" w14:textId="77777777" w:rsidR="00136AAC" w:rsidRPr="00E421C8" w:rsidRDefault="00136AAC" w:rsidP="003B58B9">
            <w:pPr>
              <w:pStyle w:val="TableText"/>
              <w:spacing w:before="0" w:beforeAutospacing="0" w:afterAutospacing="0"/>
            </w:pPr>
          </w:p>
        </w:tc>
      </w:tr>
      <w:tr w:rsidR="00136AAC" w14:paraId="7FED0DB4" w14:textId="77777777" w:rsidTr="003B58B9">
        <w:trPr>
          <w:trHeight w:val="300"/>
        </w:trPr>
        <w:tc>
          <w:tcPr>
            <w:tcW w:w="9720" w:type="dxa"/>
            <w:vAlign w:val="center"/>
          </w:tcPr>
          <w:p w14:paraId="198AE12C" w14:textId="77777777" w:rsidR="00136AAC" w:rsidRDefault="00136AAC" w:rsidP="003B58B9">
            <w:pPr>
              <w:pStyle w:val="TableText"/>
              <w:spacing w:before="0" w:beforeAutospacing="0" w:afterAutospacing="0"/>
            </w:pPr>
          </w:p>
        </w:tc>
      </w:tr>
    </w:tbl>
    <w:p w14:paraId="3C98B1DD" w14:textId="77777777" w:rsidR="00136AAC" w:rsidRDefault="00136AAC" w:rsidP="00136AAC"/>
    <w:tbl>
      <w:tblPr>
        <w:tblStyle w:val="ReportDefaultTable"/>
        <w:tblW w:w="9720" w:type="dxa"/>
        <w:tblLook w:val="04A0" w:firstRow="1" w:lastRow="0" w:firstColumn="1" w:lastColumn="0" w:noHBand="0" w:noVBand="1"/>
        <w:tblCaption w:val="Acronym Table"/>
        <w:tblDescription w:val="Two column table with acronyms on the left and related definitions on the right."/>
      </w:tblPr>
      <w:tblGrid>
        <w:gridCol w:w="9720"/>
      </w:tblGrid>
      <w:tr w:rsidR="00136AAC" w:rsidRPr="00A350E2" w14:paraId="2FEFC0BF" w14:textId="77777777" w:rsidTr="003B58B9">
        <w:trPr>
          <w:cnfStyle w:val="100000000000" w:firstRow="1" w:lastRow="0" w:firstColumn="0" w:lastColumn="0" w:oddVBand="0" w:evenVBand="0" w:oddHBand="0" w:evenHBand="0" w:firstRowFirstColumn="0" w:firstRowLastColumn="0" w:lastRowFirstColumn="0" w:lastRowLastColumn="0"/>
        </w:trPr>
        <w:tc>
          <w:tcPr>
            <w:tcW w:w="9720" w:type="dxa"/>
            <w:shd w:val="clear" w:color="auto" w:fill="002D60"/>
            <w:vAlign w:val="center"/>
          </w:tcPr>
          <w:p w14:paraId="2B77D9EA" w14:textId="71E95E0A" w:rsidR="00136AAC" w:rsidRPr="00A350E2" w:rsidRDefault="00136AAC" w:rsidP="000479A0">
            <w:pPr>
              <w:spacing w:before="60" w:beforeAutospacing="0" w:after="0" w:afterAutospacing="0"/>
              <w:rPr>
                <w:rStyle w:val="TableColumnHeadings"/>
              </w:rPr>
            </w:pPr>
            <w:r>
              <w:rPr>
                <w:rStyle w:val="TableColumnHeadings"/>
              </w:rPr>
              <w:t>Participating Federal Org</w:t>
            </w:r>
            <w:r w:rsidR="00DF3CCD">
              <w:rPr>
                <w:rStyle w:val="TableColumnHeadings"/>
              </w:rPr>
              <w:t>a</w:t>
            </w:r>
            <w:r>
              <w:rPr>
                <w:rStyle w:val="TableColumnHeadings"/>
              </w:rPr>
              <w:t>nizations</w:t>
            </w:r>
          </w:p>
        </w:tc>
      </w:tr>
      <w:tr w:rsidR="00136AAC" w:rsidRPr="004D7A81" w14:paraId="04E959F2" w14:textId="77777777" w:rsidTr="003B58B9">
        <w:tc>
          <w:tcPr>
            <w:tcW w:w="9720" w:type="dxa"/>
            <w:vAlign w:val="center"/>
          </w:tcPr>
          <w:p w14:paraId="1BC237F4" w14:textId="77777777" w:rsidR="00136AAC" w:rsidRPr="00313541" w:rsidRDefault="00136AAC" w:rsidP="003B58B9">
            <w:pPr>
              <w:pStyle w:val="TableText"/>
              <w:spacing w:before="0" w:beforeAutospacing="0" w:afterAutospacing="0"/>
            </w:pPr>
          </w:p>
        </w:tc>
      </w:tr>
      <w:tr w:rsidR="00136AAC" w:rsidRPr="004D7A81" w14:paraId="486A5649" w14:textId="77777777" w:rsidTr="003B58B9">
        <w:tc>
          <w:tcPr>
            <w:tcW w:w="9720" w:type="dxa"/>
            <w:vAlign w:val="center"/>
          </w:tcPr>
          <w:p w14:paraId="072C4547" w14:textId="77777777" w:rsidR="00136AAC" w:rsidRPr="004D7A81" w:rsidRDefault="00136AAC" w:rsidP="003B58B9">
            <w:pPr>
              <w:pStyle w:val="TableText"/>
              <w:spacing w:before="0" w:beforeAutospacing="0" w:afterAutospacing="0"/>
            </w:pPr>
          </w:p>
        </w:tc>
      </w:tr>
      <w:tr w:rsidR="00136AAC" w:rsidRPr="00E421C8" w14:paraId="02D3164B" w14:textId="77777777" w:rsidTr="003B58B9">
        <w:tc>
          <w:tcPr>
            <w:tcW w:w="9720" w:type="dxa"/>
            <w:vAlign w:val="center"/>
          </w:tcPr>
          <w:p w14:paraId="327D0FC7" w14:textId="77777777" w:rsidR="00136AAC" w:rsidRPr="00E421C8" w:rsidRDefault="00136AAC" w:rsidP="003B58B9">
            <w:pPr>
              <w:pStyle w:val="TableText"/>
              <w:spacing w:before="0" w:beforeAutospacing="0" w:afterAutospacing="0"/>
            </w:pPr>
          </w:p>
        </w:tc>
      </w:tr>
      <w:tr w:rsidR="00136AAC" w14:paraId="7B7D4978" w14:textId="77777777" w:rsidTr="003B58B9">
        <w:trPr>
          <w:trHeight w:val="300"/>
        </w:trPr>
        <w:tc>
          <w:tcPr>
            <w:tcW w:w="9720" w:type="dxa"/>
            <w:vAlign w:val="center"/>
          </w:tcPr>
          <w:p w14:paraId="770AFC48" w14:textId="77777777" w:rsidR="00136AAC" w:rsidRDefault="00136AAC" w:rsidP="003B58B9">
            <w:pPr>
              <w:pStyle w:val="TableText"/>
              <w:spacing w:before="0" w:beforeAutospacing="0" w:afterAutospacing="0"/>
            </w:pPr>
          </w:p>
        </w:tc>
      </w:tr>
    </w:tbl>
    <w:p w14:paraId="349FF224" w14:textId="77777777" w:rsidR="00136AAC" w:rsidRDefault="00136AAC" w:rsidP="00136AAC"/>
    <w:tbl>
      <w:tblPr>
        <w:tblStyle w:val="ReportDefaultTable"/>
        <w:tblW w:w="9720" w:type="dxa"/>
        <w:tblLook w:val="04A0" w:firstRow="1" w:lastRow="0" w:firstColumn="1" w:lastColumn="0" w:noHBand="0" w:noVBand="1"/>
        <w:tblCaption w:val="Acronym Table"/>
        <w:tblDescription w:val="Two column table with acronyms on the left and related definitions on the right."/>
      </w:tblPr>
      <w:tblGrid>
        <w:gridCol w:w="9720"/>
      </w:tblGrid>
      <w:tr w:rsidR="00136AAC" w:rsidRPr="00A350E2" w14:paraId="2B866253" w14:textId="77777777" w:rsidTr="003B58B9">
        <w:trPr>
          <w:cnfStyle w:val="100000000000" w:firstRow="1" w:lastRow="0" w:firstColumn="0" w:lastColumn="0" w:oddVBand="0" w:evenVBand="0" w:oddHBand="0" w:evenHBand="0" w:firstRowFirstColumn="0" w:firstRowLastColumn="0" w:lastRowFirstColumn="0" w:lastRowLastColumn="0"/>
        </w:trPr>
        <w:tc>
          <w:tcPr>
            <w:tcW w:w="9720" w:type="dxa"/>
            <w:shd w:val="clear" w:color="auto" w:fill="002D60"/>
            <w:vAlign w:val="center"/>
          </w:tcPr>
          <w:p w14:paraId="6BEAD8A7" w14:textId="26DA386E" w:rsidR="00136AAC" w:rsidRPr="00A350E2" w:rsidRDefault="00136AAC" w:rsidP="000479A0">
            <w:pPr>
              <w:spacing w:before="60" w:beforeAutospacing="0" w:after="0" w:afterAutospacing="0"/>
              <w:rPr>
                <w:rStyle w:val="TableColumnHeadings"/>
              </w:rPr>
            </w:pPr>
            <w:r>
              <w:rPr>
                <w:rStyle w:val="TableColumnHeadings"/>
              </w:rPr>
              <w:t>Other Participating Org</w:t>
            </w:r>
            <w:r w:rsidR="00DF3CCD">
              <w:rPr>
                <w:rStyle w:val="TableColumnHeadings"/>
              </w:rPr>
              <w:t>a</w:t>
            </w:r>
            <w:r>
              <w:rPr>
                <w:rStyle w:val="TableColumnHeadings"/>
              </w:rPr>
              <w:t>nizations</w:t>
            </w:r>
          </w:p>
        </w:tc>
      </w:tr>
      <w:tr w:rsidR="00136AAC" w:rsidRPr="004D7A81" w14:paraId="32B3F45D" w14:textId="77777777" w:rsidTr="003B58B9">
        <w:tc>
          <w:tcPr>
            <w:tcW w:w="9720" w:type="dxa"/>
            <w:vAlign w:val="center"/>
          </w:tcPr>
          <w:p w14:paraId="5D76D41B" w14:textId="77777777" w:rsidR="00136AAC" w:rsidRPr="00313541" w:rsidRDefault="00136AAC" w:rsidP="003B58B9">
            <w:pPr>
              <w:pStyle w:val="TableText"/>
              <w:spacing w:before="0" w:beforeAutospacing="0" w:afterAutospacing="0"/>
            </w:pPr>
          </w:p>
        </w:tc>
      </w:tr>
      <w:tr w:rsidR="00136AAC" w:rsidRPr="004D7A81" w14:paraId="22C5B494" w14:textId="77777777" w:rsidTr="003B58B9">
        <w:tc>
          <w:tcPr>
            <w:tcW w:w="9720" w:type="dxa"/>
            <w:vAlign w:val="center"/>
          </w:tcPr>
          <w:p w14:paraId="3CB2647C" w14:textId="77777777" w:rsidR="00136AAC" w:rsidRPr="004D7A81" w:rsidRDefault="00136AAC" w:rsidP="003B58B9">
            <w:pPr>
              <w:pStyle w:val="TableText"/>
              <w:spacing w:before="0" w:beforeAutospacing="0" w:afterAutospacing="0"/>
            </w:pPr>
          </w:p>
        </w:tc>
      </w:tr>
      <w:tr w:rsidR="00136AAC" w:rsidRPr="00E421C8" w14:paraId="33D026FD" w14:textId="77777777" w:rsidTr="003B58B9">
        <w:tc>
          <w:tcPr>
            <w:tcW w:w="9720" w:type="dxa"/>
            <w:vAlign w:val="center"/>
          </w:tcPr>
          <w:p w14:paraId="15AD48D7" w14:textId="77777777" w:rsidR="00136AAC" w:rsidRPr="00E421C8" w:rsidRDefault="00136AAC" w:rsidP="003B58B9">
            <w:pPr>
              <w:pStyle w:val="TableText"/>
              <w:spacing w:before="0" w:beforeAutospacing="0" w:afterAutospacing="0"/>
            </w:pPr>
          </w:p>
        </w:tc>
      </w:tr>
      <w:tr w:rsidR="00136AAC" w14:paraId="39110F8B" w14:textId="77777777" w:rsidTr="003B58B9">
        <w:trPr>
          <w:trHeight w:val="300"/>
        </w:trPr>
        <w:tc>
          <w:tcPr>
            <w:tcW w:w="9720" w:type="dxa"/>
            <w:vAlign w:val="center"/>
          </w:tcPr>
          <w:p w14:paraId="53748B4E" w14:textId="77777777" w:rsidR="00136AAC" w:rsidRDefault="00136AAC" w:rsidP="003B58B9">
            <w:pPr>
              <w:pStyle w:val="TableText"/>
              <w:spacing w:before="0" w:beforeAutospacing="0" w:afterAutospacing="0"/>
            </w:pPr>
          </w:p>
        </w:tc>
      </w:tr>
    </w:tbl>
    <w:p w14:paraId="3D56EB4D" w14:textId="77777777" w:rsidR="00C67340" w:rsidRDefault="00C67340" w:rsidP="00C67340">
      <w:pPr>
        <w:sectPr w:rsidR="00C67340" w:rsidSect="00876254">
          <w:footerReference w:type="default" r:id="rId24"/>
          <w:pgSz w:w="12240" w:h="15840" w:code="1"/>
          <w:pgMar w:top="1440" w:right="1440" w:bottom="1440" w:left="1440" w:header="432" w:footer="720" w:gutter="0"/>
          <w:cols w:space="720"/>
          <w:docGrid w:linePitch="360"/>
        </w:sectPr>
      </w:pPr>
    </w:p>
    <w:p w14:paraId="17E27E2D" w14:textId="31A4F69D" w:rsidR="00136AAC" w:rsidRDefault="00136AAC" w:rsidP="00136AAC">
      <w:pPr>
        <w:pStyle w:val="Heading1"/>
        <w:spacing w:line="276" w:lineRule="auto"/>
      </w:pPr>
      <w:bookmarkStart w:id="40" w:name="_Toc174698031"/>
      <w:r>
        <w:lastRenderedPageBreak/>
        <w:t>Appendix B: Relevant Plans</w:t>
      </w:r>
      <w:bookmarkEnd w:id="40"/>
    </w:p>
    <w:p w14:paraId="30B7F85D" w14:textId="1FFCA8BE" w:rsidR="00136AAC" w:rsidRPr="007922B7" w:rsidRDefault="00136AAC" w:rsidP="00136AAC">
      <w:pPr>
        <w:rPr>
          <w:i/>
          <w:iCs/>
          <w:highlight w:val="yellow"/>
        </w:rPr>
      </w:pPr>
      <w:r w:rsidRPr="007922B7">
        <w:rPr>
          <w:i/>
          <w:iCs/>
          <w:highlight w:val="yellow"/>
        </w:rPr>
        <w:t>Insert excerpts from relevant plans, policies, or procedures to be discussed during the exercise.</w:t>
      </w:r>
      <w:r w:rsidR="00D1462B" w:rsidRPr="007922B7">
        <w:rPr>
          <w:i/>
          <w:iCs/>
          <w:highlight w:val="yellow"/>
        </w:rPr>
        <w:t xml:space="preserve"> Materials may include:</w:t>
      </w:r>
    </w:p>
    <w:p w14:paraId="4B3D4398" w14:textId="66012D14" w:rsidR="00D1462B" w:rsidRPr="007922B7" w:rsidRDefault="00D1462B" w:rsidP="005F46F0">
      <w:pPr>
        <w:pStyle w:val="ListParagraph"/>
        <w:numPr>
          <w:ilvl w:val="0"/>
          <w:numId w:val="9"/>
        </w:numPr>
        <w:rPr>
          <w:i/>
          <w:iCs/>
          <w:highlight w:val="yellow"/>
        </w:rPr>
      </w:pPr>
      <w:r w:rsidRPr="007922B7">
        <w:rPr>
          <w:i/>
          <w:iCs/>
          <w:highlight w:val="yellow"/>
        </w:rPr>
        <w:t>Organizational Standard Operating Procedures</w:t>
      </w:r>
    </w:p>
    <w:p w14:paraId="0A188A4D" w14:textId="45ADF440" w:rsidR="00D1462B" w:rsidRPr="007922B7" w:rsidRDefault="00D1462B" w:rsidP="005F46F0">
      <w:pPr>
        <w:pStyle w:val="ListParagraph"/>
        <w:numPr>
          <w:ilvl w:val="0"/>
          <w:numId w:val="9"/>
        </w:numPr>
        <w:rPr>
          <w:i/>
          <w:iCs/>
          <w:highlight w:val="yellow"/>
        </w:rPr>
      </w:pPr>
      <w:r w:rsidRPr="007922B7">
        <w:rPr>
          <w:i/>
          <w:iCs/>
          <w:highlight w:val="yellow"/>
        </w:rPr>
        <w:t xml:space="preserve">Training or employee onboarding </w:t>
      </w:r>
      <w:r w:rsidR="0009198D" w:rsidRPr="007922B7">
        <w:rPr>
          <w:i/>
          <w:iCs/>
          <w:highlight w:val="yellow"/>
        </w:rPr>
        <w:t>protocols</w:t>
      </w:r>
    </w:p>
    <w:p w14:paraId="002EE23C" w14:textId="021227BA" w:rsidR="0009198D" w:rsidRPr="007922B7" w:rsidRDefault="0009198D" w:rsidP="005F46F0">
      <w:pPr>
        <w:pStyle w:val="ListParagraph"/>
        <w:numPr>
          <w:ilvl w:val="0"/>
          <w:numId w:val="9"/>
        </w:numPr>
        <w:rPr>
          <w:i/>
          <w:iCs/>
          <w:highlight w:val="yellow"/>
        </w:rPr>
      </w:pPr>
      <w:r w:rsidRPr="007922B7">
        <w:rPr>
          <w:i/>
          <w:iCs/>
          <w:highlight w:val="yellow"/>
        </w:rPr>
        <w:t>Facility or community maps</w:t>
      </w:r>
    </w:p>
    <w:p w14:paraId="1E4254DA" w14:textId="7642C5BB" w:rsidR="0009198D" w:rsidRDefault="0009198D" w:rsidP="005F46F0">
      <w:pPr>
        <w:pStyle w:val="ListParagraph"/>
        <w:numPr>
          <w:ilvl w:val="0"/>
          <w:numId w:val="9"/>
        </w:numPr>
        <w:rPr>
          <w:i/>
          <w:iCs/>
          <w:highlight w:val="yellow"/>
        </w:rPr>
      </w:pPr>
      <w:r w:rsidRPr="007922B7">
        <w:rPr>
          <w:i/>
          <w:iCs/>
          <w:highlight w:val="yellow"/>
        </w:rPr>
        <w:t xml:space="preserve">Emergency contact information of key organizations </w:t>
      </w:r>
    </w:p>
    <w:p w14:paraId="7AA88D78" w14:textId="77777777" w:rsidR="00A32B3D" w:rsidRPr="00A32B3D" w:rsidRDefault="00A32B3D" w:rsidP="00A32B3D">
      <w:pPr>
        <w:rPr>
          <w:highlight w:val="yellow"/>
        </w:rPr>
      </w:pPr>
    </w:p>
    <w:p w14:paraId="334439B4" w14:textId="77777777" w:rsidR="00C67340" w:rsidRDefault="00C67340" w:rsidP="00C67340">
      <w:pPr>
        <w:rPr>
          <w:highlight w:val="yellow"/>
        </w:rPr>
        <w:sectPr w:rsidR="00C67340" w:rsidSect="00876254">
          <w:footerReference w:type="default" r:id="rId25"/>
          <w:pgSz w:w="12240" w:h="15840" w:code="1"/>
          <w:pgMar w:top="1440" w:right="1440" w:bottom="1440" w:left="1440" w:header="432" w:footer="720" w:gutter="0"/>
          <w:cols w:space="720"/>
          <w:docGrid w:linePitch="360"/>
        </w:sectPr>
      </w:pPr>
    </w:p>
    <w:p w14:paraId="17BF1F95" w14:textId="77777777" w:rsidR="00A50711" w:rsidRDefault="009E713B" w:rsidP="009E713B">
      <w:pPr>
        <w:pStyle w:val="Heading1"/>
        <w:spacing w:line="276" w:lineRule="auto"/>
      </w:pPr>
      <w:bookmarkStart w:id="41" w:name="_Toc174698032"/>
      <w:r>
        <w:lastRenderedPageBreak/>
        <w:t>Appendix C: CISA OBP Resources for Bomb Threats</w:t>
      </w:r>
      <w:bookmarkEnd w:id="41"/>
    </w:p>
    <w:p w14:paraId="0CDF2B32" w14:textId="2C9AFCEC" w:rsidR="009E713B" w:rsidRPr="004F5411" w:rsidRDefault="002C37C6" w:rsidP="009E713B">
      <w:r w:rsidRPr="004F5411">
        <w:t>CISA OBP builds nationwide counter-improvised explosive device (C-IED) core capabilities through multiple programs and a diverse curriculum of training and awareness products to enhance terrorist threat awareness. These resources are designed to aid communities and individuals in effectively addressing bombing incidents and threats.</w:t>
      </w:r>
    </w:p>
    <w:p w14:paraId="19C06DC0" w14:textId="70737C15" w:rsidR="002C37C6" w:rsidRPr="004F5411" w:rsidRDefault="002C37C6" w:rsidP="001A0C73">
      <w:pPr>
        <w:rPr>
          <w:b/>
          <w:bCs/>
        </w:rPr>
      </w:pPr>
      <w:r w:rsidRPr="004F5411">
        <w:rPr>
          <w:b/>
          <w:bCs/>
        </w:rPr>
        <w:t>Training</w:t>
      </w:r>
    </w:p>
    <w:p w14:paraId="501667A2" w14:textId="77777777" w:rsidR="001A0C73" w:rsidRPr="002B4E1F" w:rsidRDefault="00A9791F" w:rsidP="005F46F0">
      <w:pPr>
        <w:widowControl w:val="0"/>
        <w:numPr>
          <w:ilvl w:val="1"/>
          <w:numId w:val="17"/>
        </w:numPr>
        <w:tabs>
          <w:tab w:val="left" w:pos="2160"/>
        </w:tabs>
        <w:autoSpaceDE w:val="0"/>
        <w:autoSpaceDN w:val="0"/>
        <w:spacing w:after="0" w:line="271" w:lineRule="auto"/>
        <w:ind w:left="720"/>
        <w:rPr>
          <w:rFonts w:eastAsia="Franklin Gothic Book" w:cs="Franklin Gothic Book"/>
        </w:rPr>
      </w:pPr>
      <w:hyperlink r:id="rId26">
        <w:r w:rsidR="001A0C73" w:rsidRPr="002B4E1F">
          <w:rPr>
            <w:rFonts w:eastAsia="Franklin Gothic Book" w:cs="Franklin Gothic Book"/>
            <w:u w:val="single" w:color="3B97C1"/>
          </w:rPr>
          <w:t>Bomb</w:t>
        </w:r>
        <w:r w:rsidR="001A0C73" w:rsidRPr="002B4E1F">
          <w:rPr>
            <w:rFonts w:eastAsia="Franklin Gothic Book" w:cs="Franklin Gothic Book"/>
            <w:spacing w:val="-3"/>
            <w:u w:val="single" w:color="3B97C1"/>
          </w:rPr>
          <w:t xml:space="preserve"> </w:t>
        </w:r>
        <w:r w:rsidR="001A0C73" w:rsidRPr="002B4E1F">
          <w:rPr>
            <w:rFonts w:eastAsia="Franklin Gothic Book" w:cs="Franklin Gothic Book"/>
            <w:u w:val="single" w:color="3B97C1"/>
          </w:rPr>
          <w:t>Threat Assessment</w:t>
        </w:r>
        <w:r w:rsidR="001A0C73" w:rsidRPr="002B4E1F">
          <w:rPr>
            <w:rFonts w:eastAsia="Franklin Gothic Book" w:cs="Franklin Gothic Book"/>
            <w:spacing w:val="-3"/>
            <w:u w:val="single" w:color="3B97C1"/>
          </w:rPr>
          <w:t xml:space="preserve"> </w:t>
        </w:r>
        <w:r w:rsidR="001A0C73" w:rsidRPr="002B4E1F">
          <w:rPr>
            <w:rFonts w:eastAsia="Franklin Gothic Book" w:cs="Franklin Gothic Book"/>
            <w:u w:val="single" w:color="3B97C1"/>
          </w:rPr>
          <w:t>for</w:t>
        </w:r>
        <w:r w:rsidR="001A0C73" w:rsidRPr="002B4E1F">
          <w:rPr>
            <w:rFonts w:eastAsia="Franklin Gothic Book" w:cs="Franklin Gothic Book"/>
            <w:spacing w:val="-4"/>
            <w:u w:val="single" w:color="3B97C1"/>
          </w:rPr>
          <w:t xml:space="preserve"> </w:t>
        </w:r>
        <w:r w:rsidR="001A0C73" w:rsidRPr="002B4E1F">
          <w:rPr>
            <w:rFonts w:eastAsia="Franklin Gothic Book" w:cs="Franklin Gothic Book"/>
            <w:u w:val="single" w:color="3B97C1"/>
          </w:rPr>
          <w:t>Decision</w:t>
        </w:r>
        <w:r w:rsidR="001A0C73" w:rsidRPr="002B4E1F">
          <w:rPr>
            <w:rFonts w:eastAsia="Franklin Gothic Book" w:cs="Franklin Gothic Book"/>
            <w:spacing w:val="-4"/>
            <w:u w:val="single" w:color="3B97C1"/>
          </w:rPr>
          <w:t xml:space="preserve"> </w:t>
        </w:r>
        <w:r w:rsidR="001A0C73" w:rsidRPr="002B4E1F">
          <w:rPr>
            <w:rFonts w:eastAsia="Franklin Gothic Book" w:cs="Franklin Gothic Book"/>
            <w:u w:val="single" w:color="3B97C1"/>
          </w:rPr>
          <w:t>Makers</w:t>
        </w:r>
        <w:r w:rsidR="001A0C73" w:rsidRPr="002B4E1F">
          <w:rPr>
            <w:rFonts w:eastAsia="Franklin Gothic Book" w:cs="Franklin Gothic Book"/>
            <w:spacing w:val="-2"/>
            <w:u w:val="single" w:color="3B97C1"/>
          </w:rPr>
          <w:t xml:space="preserve"> </w:t>
        </w:r>
        <w:r w:rsidR="001A0C73" w:rsidRPr="002B4E1F">
          <w:rPr>
            <w:rFonts w:eastAsia="Franklin Gothic Book" w:cs="Franklin Gothic Book"/>
            <w:u w:val="single" w:color="3B97C1"/>
          </w:rPr>
          <w:t>Course</w:t>
        </w:r>
        <w:r w:rsidR="001A0C73" w:rsidRPr="002B4E1F">
          <w:rPr>
            <w:rFonts w:eastAsia="Franklin Gothic Book" w:cs="Franklin Gothic Book"/>
            <w:spacing w:val="-4"/>
            <w:u w:val="single" w:color="3B97C1"/>
          </w:rPr>
          <w:t xml:space="preserve"> </w:t>
        </w:r>
        <w:r w:rsidR="001A0C73" w:rsidRPr="002B4E1F">
          <w:rPr>
            <w:rFonts w:eastAsia="Franklin Gothic Book" w:cs="Franklin Gothic Book"/>
            <w:u w:val="single" w:color="3B97C1"/>
          </w:rPr>
          <w:t>(AWR-945)</w:t>
        </w:r>
        <w:r w:rsidR="001A0C73" w:rsidRPr="002B4E1F">
          <w:rPr>
            <w:rFonts w:eastAsia="Franklin Gothic Book" w:cs="Franklin Gothic Book"/>
            <w:spacing w:val="-4"/>
            <w:u w:val="single" w:color="3B97C1"/>
          </w:rPr>
          <w:t xml:space="preserve"> </w:t>
        </w:r>
        <w:r w:rsidR="001A0C73" w:rsidRPr="002B4E1F">
          <w:rPr>
            <w:rFonts w:eastAsia="Franklin Gothic Book" w:cs="Franklin Gothic Book"/>
            <w:u w:val="single" w:color="3B97C1"/>
          </w:rPr>
          <w:t>|</w:t>
        </w:r>
        <w:r w:rsidR="001A0C73" w:rsidRPr="002B4E1F">
          <w:rPr>
            <w:rFonts w:eastAsia="Franklin Gothic Book" w:cs="Franklin Gothic Book"/>
            <w:spacing w:val="-2"/>
            <w:u w:val="single" w:color="3B97C1"/>
          </w:rPr>
          <w:t xml:space="preserve"> </w:t>
        </w:r>
        <w:r w:rsidR="001A0C73" w:rsidRPr="002B4E1F">
          <w:rPr>
            <w:rFonts w:eastAsia="Franklin Gothic Book" w:cs="Franklin Gothic Book"/>
            <w:u w:val="single" w:color="3B97C1"/>
          </w:rPr>
          <w:t>CISA</w:t>
        </w:r>
      </w:hyperlink>
      <w:r w:rsidR="001A0C73" w:rsidRPr="002B4E1F">
        <w:rPr>
          <w:rFonts w:eastAsia="Franklin Gothic Book" w:cs="Franklin Gothic Book"/>
          <w:spacing w:val="-3"/>
        </w:rPr>
        <w:t xml:space="preserve"> </w:t>
      </w:r>
      <w:r w:rsidR="001A0C73" w:rsidRPr="002B4E1F">
        <w:rPr>
          <w:rFonts w:eastAsia="Franklin Gothic Book" w:cs="Franklin Gothic Book"/>
        </w:rPr>
        <w:t>(virtual)</w:t>
      </w:r>
      <w:r w:rsidR="001A0C73" w:rsidRPr="002B4E1F">
        <w:rPr>
          <w:rFonts w:eastAsia="Franklin Gothic Book" w:cs="Franklin Gothic Book"/>
          <w:spacing w:val="-3"/>
        </w:rPr>
        <w:t xml:space="preserve"> </w:t>
      </w:r>
      <w:r w:rsidR="001A0C73" w:rsidRPr="002B4E1F">
        <w:rPr>
          <w:rFonts w:eastAsia="Franklin Gothic Book" w:cs="Franklin Gothic Book"/>
        </w:rPr>
        <w:t>–</w:t>
      </w:r>
      <w:r w:rsidR="001A0C73" w:rsidRPr="002B4E1F">
        <w:rPr>
          <w:rFonts w:eastAsia="Franklin Gothic Book" w:cs="Franklin Gothic Book"/>
          <w:spacing w:val="-2"/>
        </w:rPr>
        <w:t xml:space="preserve"> </w:t>
      </w:r>
      <w:r w:rsidR="001A0C73" w:rsidRPr="002B4E1F">
        <w:rPr>
          <w:rFonts w:eastAsia="Franklin Gothic Book" w:cs="Franklin Gothic Book"/>
        </w:rPr>
        <w:t>Introduction</w:t>
      </w:r>
      <w:r w:rsidR="001A0C73" w:rsidRPr="002B4E1F">
        <w:rPr>
          <w:rFonts w:eastAsia="Franklin Gothic Book" w:cs="Franklin Gothic Book"/>
          <w:spacing w:val="-3"/>
        </w:rPr>
        <w:t xml:space="preserve"> </w:t>
      </w:r>
      <w:r w:rsidR="001A0C73" w:rsidRPr="002B4E1F">
        <w:rPr>
          <w:rFonts w:eastAsia="Franklin Gothic Book" w:cs="Franklin Gothic Book"/>
        </w:rPr>
        <w:t>to</w:t>
      </w:r>
      <w:r w:rsidR="001A0C73" w:rsidRPr="002B4E1F">
        <w:rPr>
          <w:rFonts w:eastAsia="Franklin Gothic Book" w:cs="Franklin Gothic Book"/>
          <w:spacing w:val="-4"/>
        </w:rPr>
        <w:t xml:space="preserve"> </w:t>
      </w:r>
      <w:r w:rsidR="001A0C73" w:rsidRPr="002B4E1F">
        <w:rPr>
          <w:rFonts w:eastAsia="Franklin Gothic Book" w:cs="Franklin Gothic Book"/>
        </w:rPr>
        <w:t>types</w:t>
      </w:r>
      <w:r w:rsidR="001A0C73" w:rsidRPr="002B4E1F">
        <w:rPr>
          <w:rFonts w:eastAsia="Franklin Gothic Book" w:cs="Franklin Gothic Book"/>
          <w:spacing w:val="-3"/>
        </w:rPr>
        <w:t xml:space="preserve"> </w:t>
      </w:r>
      <w:r w:rsidR="001A0C73" w:rsidRPr="002B4E1F">
        <w:rPr>
          <w:rFonts w:eastAsia="Franklin Gothic Book" w:cs="Franklin Gothic Book"/>
        </w:rPr>
        <w:t>of threats, the threat assessment process, and the implementation of a BTM plan.</w:t>
      </w:r>
    </w:p>
    <w:p w14:paraId="06929596" w14:textId="77777777" w:rsidR="001A0C73" w:rsidRPr="002B4E1F" w:rsidRDefault="00A9791F" w:rsidP="005F46F0">
      <w:pPr>
        <w:widowControl w:val="0"/>
        <w:numPr>
          <w:ilvl w:val="1"/>
          <w:numId w:val="17"/>
        </w:numPr>
        <w:tabs>
          <w:tab w:val="left" w:pos="2160"/>
        </w:tabs>
        <w:autoSpaceDE w:val="0"/>
        <w:autoSpaceDN w:val="0"/>
        <w:spacing w:after="0" w:line="271" w:lineRule="auto"/>
        <w:ind w:left="720"/>
        <w:rPr>
          <w:rFonts w:eastAsia="Franklin Gothic Book" w:cs="Franklin Gothic Book"/>
        </w:rPr>
      </w:pPr>
      <w:hyperlink r:id="rId27">
        <w:r w:rsidR="001A0C73" w:rsidRPr="002B4E1F">
          <w:rPr>
            <w:rFonts w:eastAsia="Franklin Gothic Book" w:cs="Franklin Gothic Book"/>
            <w:u w:val="single" w:color="3B97C1"/>
          </w:rPr>
          <w:t>Bomb</w:t>
        </w:r>
        <w:r w:rsidR="001A0C73" w:rsidRPr="002B4E1F">
          <w:rPr>
            <w:rFonts w:eastAsia="Franklin Gothic Book" w:cs="Franklin Gothic Book"/>
            <w:spacing w:val="-4"/>
            <w:u w:val="single" w:color="3B97C1"/>
          </w:rPr>
          <w:t xml:space="preserve"> </w:t>
        </w:r>
        <w:r w:rsidR="001A0C73" w:rsidRPr="002B4E1F">
          <w:rPr>
            <w:rFonts w:eastAsia="Franklin Gothic Book" w:cs="Franklin Gothic Book"/>
            <w:u w:val="single" w:color="3B97C1"/>
          </w:rPr>
          <w:t>Threat</w:t>
        </w:r>
        <w:r w:rsidR="001A0C73" w:rsidRPr="002B4E1F">
          <w:rPr>
            <w:rFonts w:eastAsia="Franklin Gothic Book" w:cs="Franklin Gothic Book"/>
            <w:spacing w:val="-1"/>
            <w:u w:val="single" w:color="3B97C1"/>
          </w:rPr>
          <w:t xml:space="preserve"> </w:t>
        </w:r>
        <w:r w:rsidR="001A0C73" w:rsidRPr="002B4E1F">
          <w:rPr>
            <w:rFonts w:eastAsia="Franklin Gothic Book" w:cs="Franklin Gothic Book"/>
            <w:u w:val="single" w:color="3B97C1"/>
          </w:rPr>
          <w:t>Preparedness</w:t>
        </w:r>
        <w:r w:rsidR="001A0C73" w:rsidRPr="002B4E1F">
          <w:rPr>
            <w:rFonts w:eastAsia="Franklin Gothic Book" w:cs="Franklin Gothic Book"/>
            <w:spacing w:val="-3"/>
            <w:u w:val="single" w:color="3B97C1"/>
          </w:rPr>
          <w:t xml:space="preserve"> </w:t>
        </w:r>
        <w:r w:rsidR="001A0C73" w:rsidRPr="002B4E1F">
          <w:rPr>
            <w:rFonts w:eastAsia="Franklin Gothic Book" w:cs="Franklin Gothic Book"/>
            <w:u w:val="single" w:color="3B97C1"/>
          </w:rPr>
          <w:t>and</w:t>
        </w:r>
        <w:r w:rsidR="001A0C73" w:rsidRPr="002B4E1F">
          <w:rPr>
            <w:rFonts w:eastAsia="Franklin Gothic Book" w:cs="Franklin Gothic Book"/>
            <w:spacing w:val="-4"/>
            <w:u w:val="single" w:color="3B97C1"/>
          </w:rPr>
          <w:t xml:space="preserve"> </w:t>
        </w:r>
        <w:r w:rsidR="001A0C73" w:rsidRPr="002B4E1F">
          <w:rPr>
            <w:rFonts w:eastAsia="Franklin Gothic Book" w:cs="Franklin Gothic Book"/>
            <w:u w:val="single" w:color="3B97C1"/>
          </w:rPr>
          <w:t>Response</w:t>
        </w:r>
        <w:r w:rsidR="001A0C73" w:rsidRPr="002B4E1F">
          <w:rPr>
            <w:rFonts w:eastAsia="Franklin Gothic Book" w:cs="Franklin Gothic Book"/>
            <w:spacing w:val="-5"/>
            <w:u w:val="single" w:color="3B97C1"/>
          </w:rPr>
          <w:t xml:space="preserve"> </w:t>
        </w:r>
        <w:r w:rsidR="001A0C73" w:rsidRPr="002B4E1F">
          <w:rPr>
            <w:rFonts w:eastAsia="Franklin Gothic Book" w:cs="Franklin Gothic Book"/>
            <w:u w:val="single" w:color="3B97C1"/>
          </w:rPr>
          <w:t>Course</w:t>
        </w:r>
        <w:r w:rsidR="001A0C73" w:rsidRPr="002B4E1F">
          <w:rPr>
            <w:rFonts w:eastAsia="Franklin Gothic Book" w:cs="Franklin Gothic Book"/>
            <w:spacing w:val="-5"/>
            <w:u w:val="single" w:color="3B97C1"/>
          </w:rPr>
          <w:t xml:space="preserve"> </w:t>
        </w:r>
        <w:r w:rsidR="001A0C73" w:rsidRPr="002B4E1F">
          <w:rPr>
            <w:rFonts w:eastAsia="Franklin Gothic Book" w:cs="Franklin Gothic Book"/>
            <w:u w:val="single" w:color="3B97C1"/>
          </w:rPr>
          <w:t>(AWR-903)</w:t>
        </w:r>
        <w:r w:rsidR="001A0C73" w:rsidRPr="002B4E1F">
          <w:rPr>
            <w:rFonts w:eastAsia="Franklin Gothic Book" w:cs="Franklin Gothic Book"/>
            <w:spacing w:val="-5"/>
            <w:u w:val="single" w:color="3B97C1"/>
          </w:rPr>
          <w:t xml:space="preserve"> </w:t>
        </w:r>
        <w:r w:rsidR="001A0C73" w:rsidRPr="002B4E1F">
          <w:rPr>
            <w:rFonts w:eastAsia="Franklin Gothic Book" w:cs="Franklin Gothic Book"/>
            <w:u w:val="single" w:color="3B97C1"/>
          </w:rPr>
          <w:t>|</w:t>
        </w:r>
        <w:r w:rsidR="001A0C73" w:rsidRPr="002B4E1F">
          <w:rPr>
            <w:rFonts w:eastAsia="Franklin Gothic Book" w:cs="Franklin Gothic Book"/>
            <w:spacing w:val="-3"/>
            <w:u w:val="single" w:color="3B97C1"/>
          </w:rPr>
          <w:t xml:space="preserve"> </w:t>
        </w:r>
        <w:r w:rsidR="001A0C73" w:rsidRPr="002B4E1F">
          <w:rPr>
            <w:rFonts w:eastAsia="Franklin Gothic Book" w:cs="Franklin Gothic Book"/>
            <w:u w:val="single" w:color="3B97C1"/>
          </w:rPr>
          <w:t>CISA</w:t>
        </w:r>
      </w:hyperlink>
      <w:r w:rsidR="001A0C73" w:rsidRPr="002B4E1F">
        <w:rPr>
          <w:rFonts w:eastAsia="Franklin Gothic Book" w:cs="Franklin Gothic Book"/>
          <w:spacing w:val="-4"/>
        </w:rPr>
        <w:t xml:space="preserve"> </w:t>
      </w:r>
      <w:r w:rsidR="001A0C73" w:rsidRPr="002B4E1F">
        <w:rPr>
          <w:rFonts w:eastAsia="Franklin Gothic Book" w:cs="Franklin Gothic Book"/>
        </w:rPr>
        <w:t>(online)</w:t>
      </w:r>
      <w:r w:rsidR="001A0C73" w:rsidRPr="002B4E1F">
        <w:rPr>
          <w:rFonts w:eastAsia="Franklin Gothic Book" w:cs="Franklin Gothic Book"/>
          <w:spacing w:val="-5"/>
        </w:rPr>
        <w:t xml:space="preserve"> </w:t>
      </w:r>
      <w:r w:rsidR="001A0C73" w:rsidRPr="002B4E1F">
        <w:rPr>
          <w:rFonts w:eastAsia="Franklin Gothic Book" w:cs="Franklin Gothic Book"/>
        </w:rPr>
        <w:t>–</w:t>
      </w:r>
      <w:r w:rsidR="001A0C73" w:rsidRPr="002B4E1F">
        <w:rPr>
          <w:rFonts w:eastAsia="Franklin Gothic Book" w:cs="Franklin Gothic Book"/>
          <w:spacing w:val="-3"/>
        </w:rPr>
        <w:t xml:space="preserve"> </w:t>
      </w:r>
      <w:r w:rsidR="001A0C73" w:rsidRPr="002B4E1F">
        <w:rPr>
          <w:rFonts w:eastAsia="Franklin Gothic Book" w:cs="Franklin Gothic Book"/>
        </w:rPr>
        <w:t>Interactive</w:t>
      </w:r>
      <w:r w:rsidR="001A0C73" w:rsidRPr="002B4E1F">
        <w:rPr>
          <w:rFonts w:eastAsia="Franklin Gothic Book" w:cs="Franklin Gothic Book"/>
          <w:spacing w:val="-5"/>
        </w:rPr>
        <w:t xml:space="preserve"> </w:t>
      </w:r>
      <w:r w:rsidR="001A0C73" w:rsidRPr="002B4E1F">
        <w:rPr>
          <w:rFonts w:eastAsia="Franklin Gothic Book" w:cs="Franklin Gothic Book"/>
        </w:rPr>
        <w:t>exercises</w:t>
      </w:r>
      <w:r w:rsidR="001A0C73" w:rsidRPr="002B4E1F">
        <w:rPr>
          <w:rFonts w:eastAsia="Franklin Gothic Book" w:cs="Franklin Gothic Book"/>
          <w:spacing w:val="-4"/>
        </w:rPr>
        <w:t xml:space="preserve"> </w:t>
      </w:r>
      <w:r w:rsidR="001A0C73" w:rsidRPr="002B4E1F">
        <w:rPr>
          <w:rFonts w:eastAsia="Franklin Gothic Book" w:cs="Franklin Gothic Book"/>
        </w:rPr>
        <w:t>and case histories of what happened during bombing incidents.</w:t>
      </w:r>
    </w:p>
    <w:p w14:paraId="408145E7" w14:textId="77777777" w:rsidR="001A0C73" w:rsidRPr="002B4E1F" w:rsidRDefault="00A9791F" w:rsidP="005F46F0">
      <w:pPr>
        <w:widowControl w:val="0"/>
        <w:numPr>
          <w:ilvl w:val="1"/>
          <w:numId w:val="17"/>
        </w:numPr>
        <w:tabs>
          <w:tab w:val="left" w:pos="2160"/>
        </w:tabs>
        <w:autoSpaceDE w:val="0"/>
        <w:autoSpaceDN w:val="0"/>
        <w:spacing w:after="0" w:line="271" w:lineRule="auto"/>
        <w:ind w:left="720"/>
        <w:rPr>
          <w:rFonts w:eastAsia="Franklin Gothic Book" w:cs="Franklin Gothic Book"/>
        </w:rPr>
      </w:pPr>
      <w:hyperlink r:id="rId28">
        <w:r w:rsidR="001A0C73" w:rsidRPr="002B4E1F">
          <w:rPr>
            <w:rFonts w:eastAsia="Franklin Gothic Book" w:cs="Franklin Gothic Book"/>
            <w:u w:val="single" w:color="3B97C1"/>
          </w:rPr>
          <w:t>Bomb Threat Management Planning Course (MGT-451) | CISA</w:t>
        </w:r>
      </w:hyperlink>
      <w:r w:rsidR="001A0C73" w:rsidRPr="002B4E1F">
        <w:rPr>
          <w:rFonts w:eastAsia="Franklin Gothic Book" w:cs="Franklin Gothic Book"/>
        </w:rPr>
        <w:t xml:space="preserve"> (in-person) – Mobile training team-led foundational</w:t>
      </w:r>
      <w:r w:rsidR="001A0C73" w:rsidRPr="002B4E1F">
        <w:rPr>
          <w:rFonts w:eastAsia="Franklin Gothic Book" w:cs="Franklin Gothic Book"/>
          <w:spacing w:val="-5"/>
        </w:rPr>
        <w:t xml:space="preserve"> </w:t>
      </w:r>
      <w:r w:rsidR="001A0C73" w:rsidRPr="002B4E1F">
        <w:rPr>
          <w:rFonts w:eastAsia="Franklin Gothic Book" w:cs="Franklin Gothic Book"/>
        </w:rPr>
        <w:t>knowledge</w:t>
      </w:r>
      <w:r w:rsidR="001A0C73" w:rsidRPr="002B4E1F">
        <w:rPr>
          <w:rFonts w:eastAsia="Franklin Gothic Book" w:cs="Franklin Gothic Book"/>
          <w:spacing w:val="-4"/>
        </w:rPr>
        <w:t xml:space="preserve"> </w:t>
      </w:r>
      <w:r w:rsidR="001A0C73" w:rsidRPr="002B4E1F">
        <w:rPr>
          <w:rFonts w:eastAsia="Franklin Gothic Book" w:cs="Franklin Gothic Book"/>
        </w:rPr>
        <w:t>on</w:t>
      </w:r>
      <w:r w:rsidR="001A0C73" w:rsidRPr="002B4E1F">
        <w:rPr>
          <w:rFonts w:eastAsia="Franklin Gothic Book" w:cs="Franklin Gothic Book"/>
          <w:spacing w:val="-5"/>
        </w:rPr>
        <w:t xml:space="preserve"> </w:t>
      </w:r>
      <w:r w:rsidR="001A0C73" w:rsidRPr="002B4E1F">
        <w:rPr>
          <w:rFonts w:eastAsia="Franklin Gothic Book" w:cs="Franklin Gothic Book"/>
        </w:rPr>
        <w:t>the</w:t>
      </w:r>
      <w:r w:rsidR="001A0C73" w:rsidRPr="002B4E1F">
        <w:rPr>
          <w:rFonts w:eastAsia="Franklin Gothic Book" w:cs="Franklin Gothic Book"/>
          <w:spacing w:val="-5"/>
        </w:rPr>
        <w:t xml:space="preserve"> </w:t>
      </w:r>
      <w:r w:rsidR="001A0C73" w:rsidRPr="002B4E1F">
        <w:rPr>
          <w:rFonts w:eastAsia="Franklin Gothic Book" w:cs="Franklin Gothic Book"/>
        </w:rPr>
        <w:t>DHS</w:t>
      </w:r>
      <w:r w:rsidR="001A0C73" w:rsidRPr="002B4E1F">
        <w:rPr>
          <w:rFonts w:eastAsia="Franklin Gothic Book" w:cs="Franklin Gothic Book"/>
          <w:spacing w:val="-5"/>
        </w:rPr>
        <w:t xml:space="preserve"> </w:t>
      </w:r>
      <w:r w:rsidR="001A0C73" w:rsidRPr="002B4E1F">
        <w:rPr>
          <w:rFonts w:eastAsia="Franklin Gothic Book" w:cs="Franklin Gothic Book"/>
        </w:rPr>
        <w:t>risk</w:t>
      </w:r>
      <w:r w:rsidR="001A0C73" w:rsidRPr="002B4E1F">
        <w:rPr>
          <w:rFonts w:eastAsia="Franklin Gothic Book" w:cs="Franklin Gothic Book"/>
          <w:spacing w:val="-4"/>
        </w:rPr>
        <w:t xml:space="preserve"> </w:t>
      </w:r>
      <w:r w:rsidR="001A0C73" w:rsidRPr="002B4E1F">
        <w:rPr>
          <w:rFonts w:eastAsia="Franklin Gothic Book" w:cs="Franklin Gothic Book"/>
        </w:rPr>
        <w:t>management</w:t>
      </w:r>
      <w:r w:rsidR="001A0C73" w:rsidRPr="002B4E1F">
        <w:rPr>
          <w:rFonts w:eastAsia="Franklin Gothic Book" w:cs="Franklin Gothic Book"/>
          <w:spacing w:val="-4"/>
        </w:rPr>
        <w:t xml:space="preserve"> </w:t>
      </w:r>
      <w:r w:rsidR="001A0C73" w:rsidRPr="002B4E1F">
        <w:rPr>
          <w:rFonts w:eastAsia="Franklin Gothic Book" w:cs="Franklin Gothic Book"/>
        </w:rPr>
        <w:t>process</w:t>
      </w:r>
      <w:r w:rsidR="001A0C73" w:rsidRPr="002B4E1F">
        <w:rPr>
          <w:rFonts w:eastAsia="Franklin Gothic Book" w:cs="Franklin Gothic Book"/>
          <w:spacing w:val="-4"/>
        </w:rPr>
        <w:t xml:space="preserve"> </w:t>
      </w:r>
      <w:r w:rsidR="001A0C73" w:rsidRPr="002B4E1F">
        <w:rPr>
          <w:rFonts w:eastAsia="Franklin Gothic Book" w:cs="Franklin Gothic Book"/>
        </w:rPr>
        <w:t>and</w:t>
      </w:r>
      <w:r w:rsidR="001A0C73" w:rsidRPr="002B4E1F">
        <w:rPr>
          <w:rFonts w:eastAsia="Franklin Gothic Book" w:cs="Franklin Gothic Book"/>
          <w:spacing w:val="-4"/>
        </w:rPr>
        <w:t xml:space="preserve"> </w:t>
      </w:r>
      <w:r w:rsidR="001A0C73" w:rsidRPr="002B4E1F">
        <w:rPr>
          <w:rFonts w:eastAsia="Franklin Gothic Book" w:cs="Franklin Gothic Book"/>
        </w:rPr>
        <w:t>bomb</w:t>
      </w:r>
      <w:r w:rsidR="001A0C73" w:rsidRPr="002B4E1F">
        <w:rPr>
          <w:rFonts w:eastAsia="Franklin Gothic Book" w:cs="Franklin Gothic Book"/>
          <w:spacing w:val="-4"/>
        </w:rPr>
        <w:t xml:space="preserve"> </w:t>
      </w:r>
      <w:r w:rsidR="001A0C73" w:rsidRPr="002B4E1F">
        <w:rPr>
          <w:rFonts w:eastAsia="Franklin Gothic Book" w:cs="Franklin Gothic Book"/>
        </w:rPr>
        <w:t>threat</w:t>
      </w:r>
      <w:r w:rsidR="001A0C73" w:rsidRPr="002B4E1F">
        <w:rPr>
          <w:rFonts w:eastAsia="Franklin Gothic Book" w:cs="Franklin Gothic Book"/>
          <w:spacing w:val="-4"/>
        </w:rPr>
        <w:t xml:space="preserve"> </w:t>
      </w:r>
      <w:r w:rsidR="001A0C73" w:rsidRPr="002B4E1F">
        <w:rPr>
          <w:rFonts w:eastAsia="Franklin Gothic Book" w:cs="Franklin Gothic Book"/>
        </w:rPr>
        <w:t>management</w:t>
      </w:r>
      <w:r w:rsidR="001A0C73" w:rsidRPr="002B4E1F">
        <w:rPr>
          <w:rFonts w:eastAsia="Franklin Gothic Book" w:cs="Franklin Gothic Book"/>
          <w:spacing w:val="-4"/>
        </w:rPr>
        <w:t xml:space="preserve"> </w:t>
      </w:r>
      <w:r w:rsidR="001A0C73" w:rsidRPr="002B4E1F">
        <w:rPr>
          <w:rFonts w:eastAsia="Franklin Gothic Book" w:cs="Franklin Gothic Book"/>
        </w:rPr>
        <w:t>planning.</w:t>
      </w:r>
    </w:p>
    <w:p w14:paraId="3A63816A" w14:textId="77777777" w:rsidR="001A0C73" w:rsidRPr="002B4E1F" w:rsidRDefault="00A9791F" w:rsidP="005F46F0">
      <w:pPr>
        <w:widowControl w:val="0"/>
        <w:numPr>
          <w:ilvl w:val="1"/>
          <w:numId w:val="17"/>
        </w:numPr>
        <w:tabs>
          <w:tab w:val="left" w:pos="2160"/>
        </w:tabs>
        <w:autoSpaceDE w:val="0"/>
        <w:autoSpaceDN w:val="0"/>
        <w:spacing w:after="0" w:line="271" w:lineRule="auto"/>
        <w:ind w:left="720"/>
        <w:rPr>
          <w:rFonts w:eastAsia="Franklin Gothic Medium" w:cs="Franklin Gothic Medium"/>
        </w:rPr>
      </w:pPr>
      <w:hyperlink r:id="rId29" w:history="1">
        <w:r w:rsidR="001A0C73" w:rsidRPr="002B4E1F">
          <w:rPr>
            <w:rStyle w:val="Hyperlink"/>
            <w:rFonts w:eastAsia="Calibri" w:cs="Calibri"/>
            <w:color w:val="auto"/>
          </w:rPr>
          <w:t xml:space="preserve">IED Search Procedures Course (PER-339) | CISA </w:t>
        </w:r>
        <w:r w:rsidR="001A0C73" w:rsidRPr="002B4E1F">
          <w:rPr>
            <w:rFonts w:eastAsia="Franklin Gothic Book" w:cs="Franklin Gothic Book"/>
          </w:rPr>
          <w:t xml:space="preserve">(in-person) </w:t>
        </w:r>
        <w:r w:rsidR="001A0C73" w:rsidRPr="002B4E1F">
          <w:rPr>
            <w:rStyle w:val="Hyperlink"/>
            <w:rFonts w:eastAsia="Calibri" w:cs="Calibri"/>
            <w:color w:val="auto"/>
          </w:rPr>
          <w:t>- I</w:t>
        </w:r>
      </w:hyperlink>
      <w:r w:rsidR="001A0C73" w:rsidRPr="002B4E1F">
        <w:rPr>
          <w:rFonts w:eastAsia="Franklin Gothic Medium" w:cs="Franklin Gothic Medium"/>
        </w:rPr>
        <w:t>ntroduces participants to basic, low-risk search protocols. It provides participants the information needed to create a search plan for their facility or special event.</w:t>
      </w:r>
    </w:p>
    <w:p w14:paraId="166898D3" w14:textId="77777777" w:rsidR="001A0C73" w:rsidRPr="002B4E1F" w:rsidRDefault="00A9791F" w:rsidP="005F46F0">
      <w:pPr>
        <w:pStyle w:val="ListParagraph"/>
        <w:widowControl w:val="0"/>
        <w:numPr>
          <w:ilvl w:val="1"/>
          <w:numId w:val="17"/>
        </w:numPr>
        <w:tabs>
          <w:tab w:val="left" w:pos="2160"/>
        </w:tabs>
        <w:spacing w:line="271" w:lineRule="auto"/>
        <w:ind w:left="720"/>
        <w:rPr>
          <w:rFonts w:eastAsia="Franklin Gothic Book" w:cs="Franklin Gothic Book"/>
        </w:rPr>
      </w:pPr>
      <w:hyperlink r:id="rId30" w:history="1">
        <w:r w:rsidR="001A0C73" w:rsidRPr="002B4E1F">
          <w:rPr>
            <w:u w:val="single"/>
          </w:rPr>
          <w:t>Introduction to Bomb Threat Management Course (AWR-939) | CISA</w:t>
        </w:r>
      </w:hyperlink>
      <w:r w:rsidR="001A0C73" w:rsidRPr="002B4E1F">
        <w:rPr>
          <w:rFonts w:eastAsia="Franklin Gothic Book" w:cs="Franklin Gothic Book"/>
        </w:rPr>
        <w:t xml:space="preserve"> (virtual) – Provides an overview of domestic bomb threat data including the delivery, recipients, and impact of bomb threats historically and today. </w:t>
      </w:r>
    </w:p>
    <w:p w14:paraId="660B7232" w14:textId="37BEA338" w:rsidR="002C37C6" w:rsidRPr="002B4E1F" w:rsidRDefault="002C37C6" w:rsidP="00807AF2">
      <w:pPr>
        <w:spacing w:after="0"/>
        <w:rPr>
          <w:b/>
          <w:bCs/>
        </w:rPr>
      </w:pPr>
      <w:r w:rsidRPr="002B4E1F">
        <w:rPr>
          <w:b/>
          <w:bCs/>
        </w:rPr>
        <w:t>Resources</w:t>
      </w:r>
    </w:p>
    <w:p w14:paraId="74CAF2AE" w14:textId="77777777" w:rsidR="00807AF2" w:rsidRPr="002B4E1F" w:rsidRDefault="00A9791F" w:rsidP="005F46F0">
      <w:pPr>
        <w:widowControl w:val="0"/>
        <w:numPr>
          <w:ilvl w:val="1"/>
          <w:numId w:val="17"/>
        </w:numPr>
        <w:tabs>
          <w:tab w:val="left" w:pos="2160"/>
        </w:tabs>
        <w:autoSpaceDE w:val="0"/>
        <w:autoSpaceDN w:val="0"/>
        <w:spacing w:after="0" w:line="271" w:lineRule="auto"/>
        <w:ind w:left="720"/>
        <w:rPr>
          <w:rFonts w:eastAsia="Franklin Gothic Book" w:cs="Franklin Gothic Book"/>
        </w:rPr>
      </w:pPr>
      <w:hyperlink r:id="rId31">
        <w:r w:rsidR="00807AF2" w:rsidRPr="002B4E1F">
          <w:rPr>
            <w:rFonts w:eastAsia="Franklin Gothic Book" w:cs="Franklin Gothic Book"/>
            <w:u w:val="single" w:color="3B97C1"/>
          </w:rPr>
          <w:t>Bomb</w:t>
        </w:r>
        <w:r w:rsidR="00807AF2" w:rsidRPr="002B4E1F">
          <w:rPr>
            <w:rFonts w:eastAsia="Franklin Gothic Book" w:cs="Franklin Gothic Book"/>
            <w:spacing w:val="-4"/>
            <w:u w:val="single" w:color="3B97C1"/>
          </w:rPr>
          <w:t xml:space="preserve"> </w:t>
        </w:r>
        <w:r w:rsidR="00807AF2" w:rsidRPr="002B4E1F">
          <w:rPr>
            <w:rFonts w:eastAsia="Franklin Gothic Book" w:cs="Franklin Gothic Book"/>
            <w:u w:val="single" w:color="3B97C1"/>
          </w:rPr>
          <w:t>Threat</w:t>
        </w:r>
        <w:r w:rsidR="00807AF2" w:rsidRPr="002B4E1F">
          <w:rPr>
            <w:rFonts w:eastAsia="Franklin Gothic Book" w:cs="Franklin Gothic Book"/>
            <w:spacing w:val="-3"/>
            <w:u w:val="single" w:color="3B97C1"/>
          </w:rPr>
          <w:t xml:space="preserve"> </w:t>
        </w:r>
        <w:r w:rsidR="00807AF2" w:rsidRPr="002B4E1F">
          <w:rPr>
            <w:rFonts w:eastAsia="Franklin Gothic Book" w:cs="Franklin Gothic Book"/>
            <w:u w:val="single" w:color="3B97C1"/>
          </w:rPr>
          <w:t>Guide</w:t>
        </w:r>
      </w:hyperlink>
      <w:r w:rsidR="00807AF2" w:rsidRPr="002B4E1F">
        <w:rPr>
          <w:rFonts w:eastAsia="Franklin Gothic Book" w:cs="Franklin Gothic Book"/>
          <w:spacing w:val="-4"/>
        </w:rPr>
        <w:t xml:space="preserve"> </w:t>
      </w:r>
      <w:r w:rsidR="00807AF2" w:rsidRPr="002B4E1F">
        <w:rPr>
          <w:rFonts w:eastAsia="Franklin Gothic Book" w:cs="Franklin Gothic Book"/>
        </w:rPr>
        <w:t>–</w:t>
      </w:r>
      <w:r w:rsidR="00807AF2" w:rsidRPr="002B4E1F">
        <w:rPr>
          <w:rFonts w:eastAsia="Franklin Gothic Book" w:cs="Franklin Gothic Book"/>
          <w:spacing w:val="-3"/>
        </w:rPr>
        <w:t xml:space="preserve"> </w:t>
      </w:r>
      <w:r w:rsidR="00807AF2" w:rsidRPr="002B4E1F">
        <w:rPr>
          <w:rFonts w:eastAsia="Franklin Gothic Book" w:cs="Franklin Gothic Book"/>
        </w:rPr>
        <w:t>Walks decision-makers</w:t>
      </w:r>
      <w:r w:rsidR="00807AF2" w:rsidRPr="002B4E1F">
        <w:rPr>
          <w:rFonts w:eastAsia="Franklin Gothic Book" w:cs="Franklin Gothic Book"/>
          <w:spacing w:val="-3"/>
        </w:rPr>
        <w:t xml:space="preserve"> </w:t>
      </w:r>
      <w:r w:rsidR="00807AF2" w:rsidRPr="002B4E1F">
        <w:rPr>
          <w:rFonts w:eastAsia="Franklin Gothic Book" w:cs="Franklin Gothic Book"/>
        </w:rPr>
        <w:t>through</w:t>
      </w:r>
      <w:r w:rsidR="00807AF2" w:rsidRPr="002B4E1F">
        <w:rPr>
          <w:rFonts w:eastAsia="Franklin Gothic Book" w:cs="Franklin Gothic Book"/>
          <w:spacing w:val="-3"/>
        </w:rPr>
        <w:t xml:space="preserve"> </w:t>
      </w:r>
      <w:r w:rsidR="00807AF2" w:rsidRPr="002B4E1F">
        <w:rPr>
          <w:rFonts w:eastAsia="Franklin Gothic Book" w:cs="Franklin Gothic Book"/>
        </w:rPr>
        <w:t>planning</w:t>
      </w:r>
      <w:r w:rsidR="00807AF2" w:rsidRPr="002B4E1F">
        <w:rPr>
          <w:rFonts w:eastAsia="Franklin Gothic Book" w:cs="Franklin Gothic Book"/>
          <w:spacing w:val="-4"/>
        </w:rPr>
        <w:t xml:space="preserve"> </w:t>
      </w:r>
      <w:r w:rsidR="00807AF2" w:rsidRPr="002B4E1F">
        <w:rPr>
          <w:rFonts w:eastAsia="Franklin Gothic Book" w:cs="Franklin Gothic Book"/>
        </w:rPr>
        <w:t>for,</w:t>
      </w:r>
      <w:r w:rsidR="00807AF2" w:rsidRPr="002B4E1F">
        <w:rPr>
          <w:rFonts w:eastAsia="Franklin Gothic Book" w:cs="Franklin Gothic Book"/>
          <w:spacing w:val="-4"/>
        </w:rPr>
        <w:t xml:space="preserve"> </w:t>
      </w:r>
      <w:r w:rsidR="00807AF2" w:rsidRPr="002B4E1F">
        <w:rPr>
          <w:rFonts w:eastAsia="Franklin Gothic Book" w:cs="Franklin Gothic Book"/>
        </w:rPr>
        <w:t>assessing,</w:t>
      </w:r>
      <w:r w:rsidR="00807AF2" w:rsidRPr="002B4E1F">
        <w:rPr>
          <w:rFonts w:eastAsia="Franklin Gothic Book" w:cs="Franklin Gothic Book"/>
          <w:spacing w:val="-4"/>
        </w:rPr>
        <w:t xml:space="preserve"> </w:t>
      </w:r>
      <w:r w:rsidR="00807AF2" w:rsidRPr="002B4E1F">
        <w:rPr>
          <w:rFonts w:eastAsia="Franklin Gothic Book" w:cs="Franklin Gothic Book"/>
        </w:rPr>
        <w:t>and</w:t>
      </w:r>
      <w:r w:rsidR="00807AF2" w:rsidRPr="002B4E1F">
        <w:rPr>
          <w:rFonts w:eastAsia="Franklin Gothic Book" w:cs="Franklin Gothic Book"/>
          <w:spacing w:val="-4"/>
        </w:rPr>
        <w:t xml:space="preserve"> </w:t>
      </w:r>
      <w:r w:rsidR="00807AF2" w:rsidRPr="002B4E1F">
        <w:rPr>
          <w:rFonts w:eastAsia="Franklin Gothic Book" w:cs="Franklin Gothic Book"/>
        </w:rPr>
        <w:t>responding</w:t>
      </w:r>
      <w:r w:rsidR="00807AF2" w:rsidRPr="002B4E1F">
        <w:rPr>
          <w:rFonts w:eastAsia="Franklin Gothic Book" w:cs="Franklin Gothic Book"/>
          <w:spacing w:val="-4"/>
        </w:rPr>
        <w:t xml:space="preserve"> </w:t>
      </w:r>
      <w:r w:rsidR="00807AF2" w:rsidRPr="002B4E1F">
        <w:rPr>
          <w:rFonts w:eastAsia="Franklin Gothic Book" w:cs="Franklin Gothic Book"/>
        </w:rPr>
        <w:t>to</w:t>
      </w:r>
      <w:r w:rsidR="00807AF2" w:rsidRPr="002B4E1F">
        <w:rPr>
          <w:rFonts w:eastAsia="Franklin Gothic Book" w:cs="Franklin Gothic Book"/>
          <w:spacing w:val="-5"/>
        </w:rPr>
        <w:t xml:space="preserve"> </w:t>
      </w:r>
      <w:r w:rsidR="00807AF2" w:rsidRPr="002B4E1F">
        <w:rPr>
          <w:rFonts w:eastAsia="Franklin Gothic Book" w:cs="Franklin Gothic Book"/>
        </w:rPr>
        <w:t>bomb threats in an orderly and controlled manner.</w:t>
      </w:r>
    </w:p>
    <w:p w14:paraId="28CD0535" w14:textId="77777777" w:rsidR="00807AF2" w:rsidRPr="002B4E1F" w:rsidRDefault="00A9791F" w:rsidP="005F46F0">
      <w:pPr>
        <w:widowControl w:val="0"/>
        <w:numPr>
          <w:ilvl w:val="1"/>
          <w:numId w:val="17"/>
        </w:numPr>
        <w:tabs>
          <w:tab w:val="left" w:pos="2160"/>
        </w:tabs>
        <w:autoSpaceDE w:val="0"/>
        <w:autoSpaceDN w:val="0"/>
        <w:spacing w:after="0" w:line="271" w:lineRule="auto"/>
        <w:ind w:left="720"/>
        <w:rPr>
          <w:rFonts w:eastAsia="Franklin Gothic Book" w:cs="Franklin Gothic Book"/>
        </w:rPr>
      </w:pPr>
      <w:hyperlink r:id="rId32">
        <w:r w:rsidR="00807AF2" w:rsidRPr="002B4E1F">
          <w:rPr>
            <w:rFonts w:eastAsia="Franklin Gothic Book" w:cs="Franklin Gothic Book"/>
            <w:u w:val="single" w:color="3B97C1"/>
          </w:rPr>
          <w:t>Bomb</w:t>
        </w:r>
        <w:r w:rsidR="00807AF2" w:rsidRPr="002B4E1F">
          <w:rPr>
            <w:rFonts w:eastAsia="Franklin Gothic Book" w:cs="Franklin Gothic Book"/>
            <w:spacing w:val="-3"/>
            <w:u w:val="single" w:color="3B97C1"/>
          </w:rPr>
          <w:t xml:space="preserve"> </w:t>
        </w:r>
        <w:r w:rsidR="00807AF2" w:rsidRPr="002B4E1F">
          <w:rPr>
            <w:rFonts w:eastAsia="Franklin Gothic Book" w:cs="Franklin Gothic Book"/>
            <w:u w:val="single" w:color="3B97C1"/>
          </w:rPr>
          <w:t>Threat Procedures</w:t>
        </w:r>
        <w:r w:rsidR="00807AF2" w:rsidRPr="002B4E1F">
          <w:rPr>
            <w:rFonts w:eastAsia="Franklin Gothic Book" w:cs="Franklin Gothic Book"/>
            <w:spacing w:val="-3"/>
            <w:u w:val="single" w:color="3B97C1"/>
          </w:rPr>
          <w:t xml:space="preserve"> </w:t>
        </w:r>
        <w:r w:rsidR="00807AF2" w:rsidRPr="002B4E1F">
          <w:rPr>
            <w:rFonts w:eastAsia="Franklin Gothic Book" w:cs="Franklin Gothic Book"/>
            <w:u w:val="single" w:color="3B97C1"/>
          </w:rPr>
          <w:t>&amp;</w:t>
        </w:r>
        <w:r w:rsidR="00807AF2" w:rsidRPr="002B4E1F">
          <w:rPr>
            <w:rFonts w:eastAsia="Franklin Gothic Book" w:cs="Franklin Gothic Book"/>
            <w:spacing w:val="-2"/>
            <w:u w:val="single" w:color="3B97C1"/>
          </w:rPr>
          <w:t xml:space="preserve"> </w:t>
        </w:r>
        <w:r w:rsidR="00807AF2" w:rsidRPr="002B4E1F">
          <w:rPr>
            <w:rFonts w:eastAsia="Franklin Gothic Book" w:cs="Franklin Gothic Book"/>
            <w:u w:val="single" w:color="3B97C1"/>
          </w:rPr>
          <w:t>Checklist</w:t>
        </w:r>
      </w:hyperlink>
      <w:r w:rsidR="00807AF2" w:rsidRPr="002B4E1F">
        <w:rPr>
          <w:rFonts w:eastAsia="Franklin Gothic Book" w:cs="Franklin Gothic Book"/>
        </w:rPr>
        <w:t xml:space="preserve"> –</w:t>
      </w:r>
      <w:r w:rsidR="00807AF2" w:rsidRPr="002B4E1F">
        <w:rPr>
          <w:rFonts w:eastAsia="Franklin Gothic Book" w:cs="Franklin Gothic Book"/>
          <w:spacing w:val="-2"/>
        </w:rPr>
        <w:t xml:space="preserve"> </w:t>
      </w:r>
      <w:r w:rsidR="00807AF2" w:rsidRPr="002B4E1F">
        <w:rPr>
          <w:rFonts w:eastAsia="Franklin Gothic Book" w:cs="Franklin Gothic Book"/>
        </w:rPr>
        <w:t>Provides</w:t>
      </w:r>
      <w:r w:rsidR="00807AF2" w:rsidRPr="002B4E1F">
        <w:rPr>
          <w:rFonts w:eastAsia="Franklin Gothic Book" w:cs="Franklin Gothic Book"/>
          <w:spacing w:val="-3"/>
        </w:rPr>
        <w:t xml:space="preserve"> </w:t>
      </w:r>
      <w:r w:rsidR="00807AF2" w:rsidRPr="002B4E1F">
        <w:rPr>
          <w:rFonts w:eastAsia="Franklin Gothic Book" w:cs="Franklin Gothic Book"/>
        </w:rPr>
        <w:t>instructions</w:t>
      </w:r>
      <w:r w:rsidR="00807AF2" w:rsidRPr="002B4E1F">
        <w:rPr>
          <w:rFonts w:eastAsia="Franklin Gothic Book" w:cs="Franklin Gothic Book"/>
          <w:spacing w:val="-2"/>
        </w:rPr>
        <w:t xml:space="preserve"> </w:t>
      </w:r>
      <w:r w:rsidR="00807AF2" w:rsidRPr="002B4E1F">
        <w:rPr>
          <w:rFonts w:eastAsia="Franklin Gothic Book" w:cs="Franklin Gothic Book"/>
        </w:rPr>
        <w:t>on</w:t>
      </w:r>
      <w:r w:rsidR="00807AF2" w:rsidRPr="002B4E1F">
        <w:rPr>
          <w:rFonts w:eastAsia="Franklin Gothic Book" w:cs="Franklin Gothic Book"/>
          <w:spacing w:val="-1"/>
        </w:rPr>
        <w:t xml:space="preserve"> </w:t>
      </w:r>
      <w:r w:rsidR="00807AF2" w:rsidRPr="002B4E1F">
        <w:rPr>
          <w:rFonts w:eastAsia="Franklin Gothic Book" w:cs="Franklin Gothic Book"/>
        </w:rPr>
        <w:t>responding</w:t>
      </w:r>
      <w:r w:rsidR="00807AF2" w:rsidRPr="002B4E1F">
        <w:rPr>
          <w:rFonts w:eastAsia="Franklin Gothic Book" w:cs="Franklin Gothic Book"/>
          <w:spacing w:val="-1"/>
        </w:rPr>
        <w:t xml:space="preserve"> </w:t>
      </w:r>
      <w:r w:rsidR="00807AF2" w:rsidRPr="002B4E1F">
        <w:rPr>
          <w:rFonts w:eastAsia="Franklin Gothic Book" w:cs="Franklin Gothic Book"/>
        </w:rPr>
        <w:t>to</w:t>
      </w:r>
      <w:r w:rsidR="00807AF2" w:rsidRPr="002B4E1F">
        <w:rPr>
          <w:rFonts w:eastAsia="Franklin Gothic Book" w:cs="Franklin Gothic Book"/>
          <w:spacing w:val="-4"/>
        </w:rPr>
        <w:t xml:space="preserve"> </w:t>
      </w:r>
      <w:r w:rsidR="00807AF2" w:rsidRPr="002B4E1F">
        <w:rPr>
          <w:rFonts w:eastAsia="Franklin Gothic Book" w:cs="Franklin Gothic Book"/>
        </w:rPr>
        <w:t>a</w:t>
      </w:r>
      <w:r w:rsidR="00807AF2" w:rsidRPr="002B4E1F">
        <w:rPr>
          <w:rFonts w:eastAsia="Franklin Gothic Book" w:cs="Franklin Gothic Book"/>
          <w:spacing w:val="-3"/>
        </w:rPr>
        <w:t xml:space="preserve"> </w:t>
      </w:r>
      <w:r w:rsidR="00807AF2" w:rsidRPr="002B4E1F">
        <w:rPr>
          <w:rFonts w:eastAsia="Franklin Gothic Book" w:cs="Franklin Gothic Book"/>
        </w:rPr>
        <w:t>bomb</w:t>
      </w:r>
      <w:r w:rsidR="00807AF2" w:rsidRPr="002B4E1F">
        <w:rPr>
          <w:rFonts w:eastAsia="Franklin Gothic Book" w:cs="Franklin Gothic Book"/>
          <w:spacing w:val="-3"/>
        </w:rPr>
        <w:t xml:space="preserve"> </w:t>
      </w:r>
      <w:r w:rsidR="00807AF2" w:rsidRPr="002B4E1F">
        <w:rPr>
          <w:rFonts w:eastAsia="Franklin Gothic Book" w:cs="Franklin Gothic Book"/>
        </w:rPr>
        <w:t>threat</w:t>
      </w:r>
      <w:r w:rsidR="00807AF2" w:rsidRPr="002B4E1F">
        <w:rPr>
          <w:rFonts w:eastAsia="Franklin Gothic Book" w:cs="Franklin Gothic Book"/>
          <w:spacing w:val="-2"/>
        </w:rPr>
        <w:t xml:space="preserve"> </w:t>
      </w:r>
      <w:r w:rsidR="00807AF2" w:rsidRPr="002B4E1F">
        <w:rPr>
          <w:rFonts w:eastAsia="Franklin Gothic Book" w:cs="Franklin Gothic Book"/>
        </w:rPr>
        <w:t>in</w:t>
      </w:r>
      <w:r w:rsidR="00807AF2" w:rsidRPr="002B4E1F">
        <w:rPr>
          <w:rFonts w:eastAsia="Franklin Gothic Book" w:cs="Franklin Gothic Book"/>
          <w:spacing w:val="-3"/>
        </w:rPr>
        <w:t xml:space="preserve"> </w:t>
      </w:r>
      <w:r w:rsidR="00807AF2" w:rsidRPr="002B4E1F">
        <w:rPr>
          <w:rFonts w:eastAsia="Franklin Gothic Book" w:cs="Franklin Gothic Book"/>
        </w:rPr>
        <w:t>addition</w:t>
      </w:r>
      <w:r w:rsidR="00807AF2" w:rsidRPr="002B4E1F">
        <w:rPr>
          <w:rFonts w:eastAsia="Franklin Gothic Book" w:cs="Franklin Gothic Book"/>
          <w:spacing w:val="-4"/>
        </w:rPr>
        <w:t xml:space="preserve"> </w:t>
      </w:r>
      <w:r w:rsidR="00807AF2" w:rsidRPr="002B4E1F">
        <w:rPr>
          <w:rFonts w:eastAsia="Franklin Gothic Book" w:cs="Franklin Gothic Book"/>
        </w:rPr>
        <w:t>to</w:t>
      </w:r>
      <w:r w:rsidR="00807AF2" w:rsidRPr="002B4E1F">
        <w:rPr>
          <w:rFonts w:eastAsia="Franklin Gothic Book" w:cs="Franklin Gothic Book"/>
          <w:spacing w:val="-4"/>
        </w:rPr>
        <w:t xml:space="preserve"> </w:t>
      </w:r>
      <w:r w:rsidR="00807AF2" w:rsidRPr="002B4E1F">
        <w:rPr>
          <w:rFonts w:eastAsia="Franklin Gothic Book" w:cs="Franklin Gothic Book"/>
        </w:rPr>
        <w:t>a comprehensive list of information to assist law enforcement investigations.</w:t>
      </w:r>
    </w:p>
    <w:p w14:paraId="5C4D8FCE" w14:textId="168D87DB" w:rsidR="00807AF2" w:rsidRPr="002B4E1F" w:rsidRDefault="00A9791F" w:rsidP="005F46F0">
      <w:pPr>
        <w:widowControl w:val="0"/>
        <w:numPr>
          <w:ilvl w:val="1"/>
          <w:numId w:val="17"/>
        </w:numPr>
        <w:tabs>
          <w:tab w:val="left" w:pos="2160"/>
        </w:tabs>
        <w:autoSpaceDE w:val="0"/>
        <w:autoSpaceDN w:val="0"/>
        <w:spacing w:after="0" w:line="271" w:lineRule="auto"/>
        <w:ind w:left="720"/>
        <w:rPr>
          <w:rFonts w:eastAsia="Franklin Gothic Book" w:cs="Franklin Gothic Book"/>
        </w:rPr>
      </w:pPr>
      <w:hyperlink r:id="rId33">
        <w:r w:rsidR="00807AF2" w:rsidRPr="002B4E1F">
          <w:rPr>
            <w:rFonts w:eastAsia="Franklin Gothic Book" w:cs="Franklin Gothic Book"/>
            <w:u w:val="single" w:color="3B97C1"/>
          </w:rPr>
          <w:t>Suspicious</w:t>
        </w:r>
        <w:r w:rsidR="00807AF2" w:rsidRPr="002B4E1F">
          <w:rPr>
            <w:rFonts w:eastAsia="Franklin Gothic Book" w:cs="Franklin Gothic Book"/>
            <w:spacing w:val="-3"/>
            <w:u w:val="single" w:color="3B97C1"/>
          </w:rPr>
          <w:t xml:space="preserve"> </w:t>
        </w:r>
        <w:r w:rsidR="00807AF2" w:rsidRPr="002B4E1F">
          <w:rPr>
            <w:rFonts w:eastAsia="Franklin Gothic Book" w:cs="Franklin Gothic Book"/>
            <w:u w:val="single" w:color="3B97C1"/>
          </w:rPr>
          <w:t>or</w:t>
        </w:r>
        <w:r w:rsidR="00807AF2" w:rsidRPr="002B4E1F">
          <w:rPr>
            <w:rFonts w:eastAsia="Franklin Gothic Book" w:cs="Franklin Gothic Book"/>
            <w:spacing w:val="-4"/>
            <w:u w:val="single" w:color="3B97C1"/>
          </w:rPr>
          <w:t xml:space="preserve"> </w:t>
        </w:r>
        <w:r w:rsidR="00807AF2" w:rsidRPr="002B4E1F">
          <w:rPr>
            <w:rFonts w:eastAsia="Franklin Gothic Book" w:cs="Franklin Gothic Book"/>
            <w:u w:val="single" w:color="3B97C1"/>
          </w:rPr>
          <w:t>Unattended</w:t>
        </w:r>
        <w:r w:rsidR="00807AF2" w:rsidRPr="002B4E1F">
          <w:rPr>
            <w:rFonts w:eastAsia="Franklin Gothic Book" w:cs="Franklin Gothic Book"/>
            <w:spacing w:val="-3"/>
            <w:u w:val="single" w:color="3B97C1"/>
          </w:rPr>
          <w:t xml:space="preserve"> </w:t>
        </w:r>
        <w:r w:rsidR="00807AF2" w:rsidRPr="002B4E1F">
          <w:rPr>
            <w:rFonts w:eastAsia="Franklin Gothic Book" w:cs="Franklin Gothic Book"/>
            <w:u w:val="single" w:color="3B97C1"/>
          </w:rPr>
          <w:t>Item</w:t>
        </w:r>
      </w:hyperlink>
      <w:r w:rsidR="00807AF2" w:rsidRPr="002B4E1F">
        <w:rPr>
          <w:rFonts w:eastAsia="Franklin Gothic Book" w:cs="Franklin Gothic Book"/>
          <w:u w:val="single" w:color="3B97C1"/>
        </w:rPr>
        <w:t xml:space="preserve"> Postcard</w:t>
      </w:r>
      <w:r w:rsidR="00807AF2" w:rsidRPr="002B4E1F">
        <w:rPr>
          <w:rFonts w:eastAsia="Franklin Gothic Book" w:cs="Franklin Gothic Book"/>
          <w:spacing w:val="-2"/>
        </w:rPr>
        <w:t xml:space="preserve"> </w:t>
      </w:r>
      <w:r w:rsidR="00807AF2" w:rsidRPr="002B4E1F">
        <w:rPr>
          <w:rFonts w:eastAsia="Franklin Gothic Book" w:cs="Franklin Gothic Book"/>
        </w:rPr>
        <w:t>–</w:t>
      </w:r>
      <w:r w:rsidR="00807AF2" w:rsidRPr="002B4E1F">
        <w:rPr>
          <w:rFonts w:eastAsia="Franklin Gothic Book" w:cs="Franklin Gothic Book"/>
          <w:spacing w:val="-2"/>
        </w:rPr>
        <w:t xml:space="preserve"> </w:t>
      </w:r>
      <w:r w:rsidR="00807AF2" w:rsidRPr="002B4E1F">
        <w:rPr>
          <w:rFonts w:eastAsia="Franklin Gothic Book" w:cs="Franklin Gothic Book"/>
        </w:rPr>
        <w:t>Provides</w:t>
      </w:r>
      <w:r w:rsidR="00807AF2" w:rsidRPr="002B4E1F">
        <w:rPr>
          <w:rFonts w:eastAsia="Franklin Gothic Book" w:cs="Franklin Gothic Book"/>
          <w:spacing w:val="-3"/>
        </w:rPr>
        <w:t xml:space="preserve"> </w:t>
      </w:r>
      <w:r w:rsidR="00807AF2" w:rsidRPr="002B4E1F">
        <w:rPr>
          <w:rFonts w:eastAsia="Franklin Gothic Book" w:cs="Franklin Gothic Book"/>
        </w:rPr>
        <w:t>a</w:t>
      </w:r>
      <w:r w:rsidR="00807AF2" w:rsidRPr="002B4E1F">
        <w:rPr>
          <w:rFonts w:eastAsia="Franklin Gothic Book" w:cs="Franklin Gothic Book"/>
          <w:spacing w:val="-3"/>
        </w:rPr>
        <w:t xml:space="preserve"> </w:t>
      </w:r>
      <w:r w:rsidR="00807AF2" w:rsidRPr="002B4E1F">
        <w:rPr>
          <w:rFonts w:eastAsia="Franklin Gothic Book" w:cs="Franklin Gothic Book"/>
        </w:rPr>
        <w:t>process</w:t>
      </w:r>
      <w:r w:rsidR="00807AF2" w:rsidRPr="002B4E1F">
        <w:rPr>
          <w:rFonts w:eastAsia="Franklin Gothic Book" w:cs="Franklin Gothic Book"/>
          <w:spacing w:val="-2"/>
        </w:rPr>
        <w:t xml:space="preserve"> </w:t>
      </w:r>
      <w:r w:rsidR="00807AF2" w:rsidRPr="002B4E1F">
        <w:rPr>
          <w:rFonts w:eastAsia="Franklin Gothic Book" w:cs="Franklin Gothic Book"/>
        </w:rPr>
        <w:t>to</w:t>
      </w:r>
      <w:r w:rsidR="00807AF2" w:rsidRPr="002B4E1F">
        <w:rPr>
          <w:rFonts w:eastAsia="Franklin Gothic Book" w:cs="Franklin Gothic Book"/>
          <w:spacing w:val="-4"/>
        </w:rPr>
        <w:t xml:space="preserve"> </w:t>
      </w:r>
      <w:r w:rsidR="00807AF2" w:rsidRPr="002B4E1F">
        <w:rPr>
          <w:rFonts w:eastAsia="Franklin Gothic Book" w:cs="Franklin Gothic Book"/>
        </w:rPr>
        <w:t>determine</w:t>
      </w:r>
      <w:r w:rsidR="00807AF2" w:rsidRPr="002B4E1F">
        <w:rPr>
          <w:rFonts w:eastAsia="Franklin Gothic Book" w:cs="Franklin Gothic Book"/>
          <w:spacing w:val="-4"/>
        </w:rPr>
        <w:t xml:space="preserve"> </w:t>
      </w:r>
      <w:r w:rsidR="00807AF2" w:rsidRPr="002B4E1F">
        <w:rPr>
          <w:rFonts w:eastAsia="Franklin Gothic Book" w:cs="Franklin Gothic Book"/>
        </w:rPr>
        <w:t>if</w:t>
      </w:r>
      <w:r w:rsidR="00807AF2" w:rsidRPr="002B4E1F">
        <w:rPr>
          <w:rFonts w:eastAsia="Franklin Gothic Book" w:cs="Franklin Gothic Book"/>
          <w:spacing w:val="-3"/>
        </w:rPr>
        <w:t xml:space="preserve"> </w:t>
      </w:r>
      <w:r w:rsidR="00807AF2" w:rsidRPr="002B4E1F">
        <w:rPr>
          <w:rFonts w:eastAsia="Franklin Gothic Book" w:cs="Franklin Gothic Book"/>
        </w:rPr>
        <w:t>an</w:t>
      </w:r>
      <w:r w:rsidR="00807AF2" w:rsidRPr="002B4E1F">
        <w:rPr>
          <w:rFonts w:eastAsia="Franklin Gothic Book" w:cs="Franklin Gothic Book"/>
          <w:spacing w:val="-3"/>
        </w:rPr>
        <w:t xml:space="preserve"> </w:t>
      </w:r>
      <w:r w:rsidR="00807AF2" w:rsidRPr="002B4E1F">
        <w:rPr>
          <w:rFonts w:eastAsia="Franklin Gothic Book" w:cs="Franklin Gothic Book"/>
        </w:rPr>
        <w:t>item</w:t>
      </w:r>
      <w:r w:rsidR="00807AF2" w:rsidRPr="002B4E1F">
        <w:rPr>
          <w:rFonts w:eastAsia="Franklin Gothic Book" w:cs="Franklin Gothic Book"/>
          <w:spacing w:val="-3"/>
        </w:rPr>
        <w:t xml:space="preserve"> </w:t>
      </w:r>
      <w:r w:rsidR="00807AF2" w:rsidRPr="002B4E1F">
        <w:rPr>
          <w:rFonts w:eastAsia="Franklin Gothic Book" w:cs="Franklin Gothic Book"/>
        </w:rPr>
        <w:t>is</w:t>
      </w:r>
      <w:r w:rsidR="00807AF2" w:rsidRPr="002B4E1F">
        <w:rPr>
          <w:rFonts w:eastAsia="Franklin Gothic Book" w:cs="Franklin Gothic Book"/>
          <w:spacing w:val="-2"/>
        </w:rPr>
        <w:t xml:space="preserve"> </w:t>
      </w:r>
      <w:r w:rsidR="00807AF2" w:rsidRPr="002B4E1F">
        <w:rPr>
          <w:rFonts w:eastAsia="Franklin Gothic Book" w:cs="Franklin Gothic Book"/>
        </w:rPr>
        <w:t>a</w:t>
      </w:r>
      <w:r w:rsidR="00807AF2" w:rsidRPr="002B4E1F">
        <w:rPr>
          <w:rFonts w:eastAsia="Franklin Gothic Book" w:cs="Franklin Gothic Book"/>
          <w:spacing w:val="-3"/>
        </w:rPr>
        <w:t xml:space="preserve"> </w:t>
      </w:r>
      <w:r w:rsidR="00807AF2" w:rsidRPr="002B4E1F">
        <w:rPr>
          <w:rFonts w:eastAsia="Franklin Gothic Book" w:cs="Franklin Gothic Book"/>
        </w:rPr>
        <w:t>serious</w:t>
      </w:r>
      <w:r w:rsidR="00807AF2" w:rsidRPr="002B4E1F">
        <w:rPr>
          <w:rFonts w:eastAsia="Franklin Gothic Book" w:cs="Franklin Gothic Book"/>
          <w:spacing w:val="-3"/>
        </w:rPr>
        <w:t xml:space="preserve"> </w:t>
      </w:r>
      <w:r w:rsidR="00807AF2" w:rsidRPr="002B4E1F">
        <w:rPr>
          <w:rFonts w:eastAsia="Franklin Gothic Book" w:cs="Franklin Gothic Book"/>
        </w:rPr>
        <w:t>threat</w:t>
      </w:r>
      <w:r w:rsidR="00807AF2" w:rsidRPr="002B4E1F">
        <w:rPr>
          <w:rFonts w:eastAsia="Franklin Gothic Book" w:cs="Franklin Gothic Book"/>
          <w:spacing w:val="-2"/>
        </w:rPr>
        <w:t xml:space="preserve"> </w:t>
      </w:r>
      <w:r w:rsidR="00807AF2" w:rsidRPr="002B4E1F">
        <w:rPr>
          <w:rFonts w:eastAsia="Franklin Gothic Book" w:cs="Franklin Gothic Book"/>
        </w:rPr>
        <w:t xml:space="preserve">or an unattended </w:t>
      </w:r>
      <w:r w:rsidR="447DA789" w:rsidRPr="002B4E1F">
        <w:rPr>
          <w:rFonts w:eastAsia="Franklin Gothic Book" w:cs="Franklin Gothic Book"/>
        </w:rPr>
        <w:t>item</w:t>
      </w:r>
      <w:r w:rsidR="00807AF2" w:rsidRPr="002B4E1F">
        <w:rPr>
          <w:rFonts w:eastAsia="Franklin Gothic Book" w:cs="Franklin Gothic Book"/>
        </w:rPr>
        <w:t>.</w:t>
      </w:r>
    </w:p>
    <w:p w14:paraId="2692AB9A" w14:textId="77777777" w:rsidR="00807AF2" w:rsidRPr="002B4E1F" w:rsidRDefault="00A9791F" w:rsidP="005F46F0">
      <w:pPr>
        <w:widowControl w:val="0"/>
        <w:numPr>
          <w:ilvl w:val="1"/>
          <w:numId w:val="17"/>
        </w:numPr>
        <w:tabs>
          <w:tab w:val="left" w:pos="2160"/>
        </w:tabs>
        <w:autoSpaceDE w:val="0"/>
        <w:autoSpaceDN w:val="0"/>
        <w:spacing w:after="0" w:line="271" w:lineRule="auto"/>
        <w:ind w:left="720"/>
        <w:rPr>
          <w:rFonts w:eastAsia="Franklin Gothic Book" w:cs="Franklin Gothic Book"/>
        </w:rPr>
      </w:pPr>
      <w:hyperlink r:id="rId34">
        <w:r w:rsidR="00807AF2" w:rsidRPr="002B4E1F">
          <w:rPr>
            <w:rFonts w:eastAsia="Franklin Gothic Book" w:cs="Franklin Gothic Book"/>
            <w:u w:val="single" w:color="3B97C1"/>
          </w:rPr>
          <w:t>Bomb</w:t>
        </w:r>
        <w:r w:rsidR="00807AF2" w:rsidRPr="002B4E1F">
          <w:rPr>
            <w:rFonts w:eastAsia="Franklin Gothic Book" w:cs="Franklin Gothic Book"/>
            <w:spacing w:val="-4"/>
            <w:u w:val="single" w:color="3B97C1"/>
          </w:rPr>
          <w:t xml:space="preserve"> </w:t>
        </w:r>
        <w:r w:rsidR="00807AF2" w:rsidRPr="002B4E1F">
          <w:rPr>
            <w:rFonts w:eastAsia="Franklin Gothic Book" w:cs="Franklin Gothic Book"/>
            <w:u w:val="single" w:color="3B97C1"/>
          </w:rPr>
          <w:t>Threat</w:t>
        </w:r>
        <w:r w:rsidR="00807AF2" w:rsidRPr="002B4E1F">
          <w:rPr>
            <w:rFonts w:eastAsia="Franklin Gothic Book" w:cs="Franklin Gothic Book"/>
            <w:spacing w:val="-3"/>
            <w:u w:val="single" w:color="3B97C1"/>
          </w:rPr>
          <w:t xml:space="preserve"> </w:t>
        </w:r>
        <w:r w:rsidR="00807AF2" w:rsidRPr="002B4E1F">
          <w:rPr>
            <w:rFonts w:eastAsia="Franklin Gothic Book" w:cs="Franklin Gothic Book"/>
            <w:u w:val="single" w:color="3B97C1"/>
          </w:rPr>
          <w:t>Stand-Off</w:t>
        </w:r>
      </w:hyperlink>
      <w:r w:rsidR="00807AF2" w:rsidRPr="002B4E1F">
        <w:rPr>
          <w:rFonts w:eastAsia="Franklin Gothic Book" w:cs="Franklin Gothic Book"/>
          <w:spacing w:val="-3"/>
          <w:u w:val="single" w:color="3B97C1"/>
        </w:rPr>
        <w:t xml:space="preserve"> </w:t>
      </w:r>
      <w:r w:rsidR="00807AF2" w:rsidRPr="002B4E1F">
        <w:rPr>
          <w:rFonts w:eastAsia="Franklin Gothic Book" w:cs="Franklin Gothic Book"/>
          <w:u w:val="single" w:color="3B97C1"/>
        </w:rPr>
        <w:t>Postcard</w:t>
      </w:r>
      <w:r w:rsidR="00807AF2" w:rsidRPr="002B4E1F">
        <w:rPr>
          <w:rFonts w:eastAsia="Franklin Gothic Book" w:cs="Franklin Gothic Book"/>
          <w:spacing w:val="-3"/>
        </w:rPr>
        <w:t xml:space="preserve"> </w:t>
      </w:r>
      <w:r w:rsidR="00807AF2" w:rsidRPr="002B4E1F">
        <w:rPr>
          <w:rFonts w:eastAsia="Franklin Gothic Book" w:cs="Franklin Gothic Book"/>
        </w:rPr>
        <w:t>–</w:t>
      </w:r>
      <w:r w:rsidR="00807AF2" w:rsidRPr="002B4E1F">
        <w:rPr>
          <w:rFonts w:eastAsia="Franklin Gothic Book" w:cs="Franklin Gothic Book"/>
          <w:spacing w:val="-3"/>
        </w:rPr>
        <w:t xml:space="preserve"> </w:t>
      </w:r>
      <w:r w:rsidR="00807AF2" w:rsidRPr="002B4E1F">
        <w:rPr>
          <w:rFonts w:eastAsia="Franklin Gothic Book" w:cs="Franklin Gothic Book"/>
        </w:rPr>
        <w:t>Provides</w:t>
      </w:r>
      <w:r w:rsidR="00807AF2" w:rsidRPr="002B4E1F">
        <w:rPr>
          <w:rFonts w:eastAsia="Franklin Gothic Book" w:cs="Franklin Gothic Book"/>
          <w:spacing w:val="-4"/>
        </w:rPr>
        <w:t xml:space="preserve"> </w:t>
      </w:r>
      <w:r w:rsidR="00807AF2" w:rsidRPr="002B4E1F">
        <w:rPr>
          <w:rFonts w:eastAsia="Franklin Gothic Book" w:cs="Franklin Gothic Book"/>
        </w:rPr>
        <w:t>a</w:t>
      </w:r>
      <w:r w:rsidR="00807AF2" w:rsidRPr="002B4E1F">
        <w:rPr>
          <w:rFonts w:eastAsia="Franklin Gothic Book" w:cs="Franklin Gothic Book"/>
          <w:spacing w:val="-4"/>
        </w:rPr>
        <w:t xml:space="preserve"> </w:t>
      </w:r>
      <w:r w:rsidR="00807AF2" w:rsidRPr="002B4E1F">
        <w:rPr>
          <w:rFonts w:eastAsia="Franklin Gothic Book" w:cs="Franklin Gothic Book"/>
        </w:rPr>
        <w:t>quick</w:t>
      </w:r>
      <w:r w:rsidR="00807AF2" w:rsidRPr="002B4E1F">
        <w:rPr>
          <w:rFonts w:eastAsia="Franklin Gothic Book" w:cs="Franklin Gothic Book"/>
          <w:spacing w:val="-3"/>
        </w:rPr>
        <w:t xml:space="preserve"> </w:t>
      </w:r>
      <w:r w:rsidR="00807AF2" w:rsidRPr="002B4E1F">
        <w:rPr>
          <w:rFonts w:eastAsia="Franklin Gothic Book" w:cs="Franklin Gothic Book"/>
        </w:rPr>
        <w:t>reference</w:t>
      </w:r>
      <w:r w:rsidR="00807AF2" w:rsidRPr="002B4E1F">
        <w:rPr>
          <w:rFonts w:eastAsia="Franklin Gothic Book" w:cs="Franklin Gothic Book"/>
          <w:spacing w:val="-3"/>
        </w:rPr>
        <w:t xml:space="preserve"> </w:t>
      </w:r>
      <w:r w:rsidR="00807AF2" w:rsidRPr="002B4E1F">
        <w:rPr>
          <w:rFonts w:eastAsia="Franklin Gothic Book" w:cs="Franklin Gothic Book"/>
        </w:rPr>
        <w:t>on</w:t>
      </w:r>
      <w:r w:rsidR="00807AF2" w:rsidRPr="002B4E1F">
        <w:rPr>
          <w:rFonts w:eastAsia="Franklin Gothic Book" w:cs="Franklin Gothic Book"/>
          <w:spacing w:val="-4"/>
        </w:rPr>
        <w:t xml:space="preserve"> </w:t>
      </w:r>
      <w:r w:rsidR="00807AF2" w:rsidRPr="002B4E1F">
        <w:rPr>
          <w:rFonts w:eastAsia="Franklin Gothic Book" w:cs="Franklin Gothic Book"/>
        </w:rPr>
        <w:t>recommended</w:t>
      </w:r>
      <w:r w:rsidR="00807AF2" w:rsidRPr="002B4E1F">
        <w:rPr>
          <w:rFonts w:eastAsia="Franklin Gothic Book" w:cs="Franklin Gothic Book"/>
          <w:spacing w:val="-4"/>
        </w:rPr>
        <w:t xml:space="preserve"> </w:t>
      </w:r>
      <w:r w:rsidR="00807AF2" w:rsidRPr="002B4E1F">
        <w:rPr>
          <w:rFonts w:eastAsia="Franklin Gothic Book" w:cs="Franklin Gothic Book"/>
        </w:rPr>
        <w:t>evacuation</w:t>
      </w:r>
      <w:r w:rsidR="00807AF2" w:rsidRPr="002B4E1F">
        <w:rPr>
          <w:rFonts w:eastAsia="Franklin Gothic Book" w:cs="Franklin Gothic Book"/>
          <w:spacing w:val="-5"/>
        </w:rPr>
        <w:t xml:space="preserve"> </w:t>
      </w:r>
      <w:r w:rsidR="00807AF2" w:rsidRPr="002B4E1F">
        <w:rPr>
          <w:rFonts w:eastAsia="Franklin Gothic Book" w:cs="Franklin Gothic Book"/>
        </w:rPr>
        <w:t>and</w:t>
      </w:r>
      <w:r w:rsidR="00807AF2" w:rsidRPr="002B4E1F">
        <w:rPr>
          <w:rFonts w:eastAsia="Franklin Gothic Book" w:cs="Franklin Gothic Book"/>
          <w:spacing w:val="-3"/>
        </w:rPr>
        <w:t xml:space="preserve"> </w:t>
      </w:r>
      <w:r w:rsidR="00807AF2" w:rsidRPr="002B4E1F">
        <w:rPr>
          <w:rFonts w:eastAsia="Franklin Gothic Book" w:cs="Franklin Gothic Book"/>
        </w:rPr>
        <w:t>shelter-in- place distances for various IED types and sizes.</w:t>
      </w:r>
    </w:p>
    <w:p w14:paraId="63CDFDA6" w14:textId="77777777" w:rsidR="00807AF2" w:rsidRPr="002B4E1F" w:rsidRDefault="00A9791F" w:rsidP="005F46F0">
      <w:pPr>
        <w:widowControl w:val="0"/>
        <w:numPr>
          <w:ilvl w:val="1"/>
          <w:numId w:val="17"/>
        </w:numPr>
        <w:tabs>
          <w:tab w:val="left" w:pos="2160"/>
        </w:tabs>
        <w:autoSpaceDE w:val="0"/>
        <w:autoSpaceDN w:val="0"/>
        <w:spacing w:after="0" w:line="240" w:lineRule="auto"/>
        <w:ind w:left="720"/>
        <w:rPr>
          <w:rFonts w:eastAsia="Franklin Gothic Book" w:cs="Franklin Gothic Book"/>
        </w:rPr>
      </w:pPr>
      <w:hyperlink r:id="rId35">
        <w:r w:rsidR="00807AF2" w:rsidRPr="002B4E1F">
          <w:rPr>
            <w:rFonts w:eastAsia="Franklin Gothic Book" w:cs="Franklin Gothic Book"/>
            <w:u w:val="single" w:color="3B97C1"/>
          </w:rPr>
          <w:t>Mass</w:t>
        </w:r>
        <w:r w:rsidR="00807AF2" w:rsidRPr="002B4E1F">
          <w:rPr>
            <w:rFonts w:eastAsia="Franklin Gothic Book" w:cs="Franklin Gothic Book"/>
            <w:spacing w:val="-5"/>
            <w:u w:val="single" w:color="3B97C1"/>
          </w:rPr>
          <w:t xml:space="preserve"> </w:t>
        </w:r>
        <w:r w:rsidR="00807AF2" w:rsidRPr="002B4E1F">
          <w:rPr>
            <w:rFonts w:eastAsia="Franklin Gothic Book" w:cs="Franklin Gothic Book"/>
            <w:u w:val="single" w:color="3B97C1"/>
          </w:rPr>
          <w:t>Bomb</w:t>
        </w:r>
        <w:r w:rsidR="00807AF2" w:rsidRPr="002B4E1F">
          <w:rPr>
            <w:rFonts w:eastAsia="Franklin Gothic Book" w:cs="Franklin Gothic Book"/>
            <w:spacing w:val="-6"/>
            <w:u w:val="single" w:color="3B97C1"/>
          </w:rPr>
          <w:t xml:space="preserve"> </w:t>
        </w:r>
        <w:r w:rsidR="00807AF2" w:rsidRPr="002B4E1F">
          <w:rPr>
            <w:rFonts w:eastAsia="Franklin Gothic Book" w:cs="Franklin Gothic Book"/>
            <w:u w:val="single" w:color="3B97C1"/>
          </w:rPr>
          <w:t>Threats</w:t>
        </w:r>
      </w:hyperlink>
      <w:r w:rsidR="00807AF2" w:rsidRPr="002B4E1F">
        <w:rPr>
          <w:rFonts w:eastAsia="Franklin Gothic Book" w:cs="Franklin Gothic Book"/>
          <w:spacing w:val="-4"/>
          <w:u w:val="single" w:color="3B97C1"/>
        </w:rPr>
        <w:t xml:space="preserve"> </w:t>
      </w:r>
      <w:r w:rsidR="00807AF2" w:rsidRPr="002B4E1F">
        <w:rPr>
          <w:rFonts w:eastAsia="Franklin Gothic Book" w:cs="Franklin Gothic Book"/>
          <w:u w:val="single" w:color="3B97C1"/>
        </w:rPr>
        <w:t>Postcard</w:t>
      </w:r>
      <w:r w:rsidR="00807AF2" w:rsidRPr="002B4E1F">
        <w:rPr>
          <w:rFonts w:eastAsia="Franklin Gothic Book" w:cs="Franklin Gothic Book"/>
          <w:spacing w:val="-4"/>
        </w:rPr>
        <w:t xml:space="preserve"> </w:t>
      </w:r>
      <w:r w:rsidR="00807AF2" w:rsidRPr="002B4E1F">
        <w:rPr>
          <w:rFonts w:eastAsia="Franklin Gothic Book" w:cs="Franklin Gothic Book"/>
        </w:rPr>
        <w:t>–</w:t>
      </w:r>
      <w:r w:rsidR="00807AF2" w:rsidRPr="002B4E1F">
        <w:rPr>
          <w:rFonts w:eastAsia="Franklin Gothic Book" w:cs="Franklin Gothic Book"/>
          <w:spacing w:val="-5"/>
        </w:rPr>
        <w:t xml:space="preserve"> </w:t>
      </w:r>
      <w:r w:rsidR="00807AF2" w:rsidRPr="002B4E1F">
        <w:rPr>
          <w:rFonts w:eastAsia="Franklin Gothic Book" w:cs="Franklin Gothic Book"/>
        </w:rPr>
        <w:t>Provides</w:t>
      </w:r>
      <w:r w:rsidR="00807AF2" w:rsidRPr="002B4E1F">
        <w:rPr>
          <w:rFonts w:eastAsia="Franklin Gothic Book" w:cs="Franklin Gothic Book"/>
          <w:spacing w:val="-6"/>
        </w:rPr>
        <w:t xml:space="preserve"> </w:t>
      </w:r>
      <w:r w:rsidR="00807AF2" w:rsidRPr="002B4E1F">
        <w:rPr>
          <w:rFonts w:eastAsia="Franklin Gothic Book" w:cs="Franklin Gothic Book"/>
        </w:rPr>
        <w:t>awareness</w:t>
      </w:r>
      <w:r w:rsidR="00807AF2" w:rsidRPr="002B4E1F">
        <w:rPr>
          <w:rFonts w:eastAsia="Franklin Gothic Book" w:cs="Franklin Gothic Book"/>
          <w:spacing w:val="-5"/>
        </w:rPr>
        <w:t xml:space="preserve"> </w:t>
      </w:r>
      <w:r w:rsidR="00807AF2" w:rsidRPr="002B4E1F">
        <w:rPr>
          <w:rFonts w:eastAsia="Franklin Gothic Book" w:cs="Franklin Gothic Book"/>
        </w:rPr>
        <w:t>on</w:t>
      </w:r>
      <w:r w:rsidR="00807AF2" w:rsidRPr="002B4E1F">
        <w:rPr>
          <w:rFonts w:eastAsia="Franklin Gothic Book" w:cs="Franklin Gothic Book"/>
          <w:spacing w:val="-4"/>
        </w:rPr>
        <w:t xml:space="preserve"> </w:t>
      </w:r>
      <w:r w:rsidR="00807AF2" w:rsidRPr="002B4E1F">
        <w:rPr>
          <w:rFonts w:eastAsia="Franklin Gothic Book" w:cs="Franklin Gothic Book"/>
        </w:rPr>
        <w:t>mass</w:t>
      </w:r>
      <w:r w:rsidR="00807AF2" w:rsidRPr="002B4E1F">
        <w:rPr>
          <w:rFonts w:eastAsia="Franklin Gothic Book" w:cs="Franklin Gothic Book"/>
          <w:spacing w:val="-4"/>
        </w:rPr>
        <w:t xml:space="preserve"> </w:t>
      </w:r>
      <w:r w:rsidR="00807AF2" w:rsidRPr="002B4E1F">
        <w:rPr>
          <w:rFonts w:eastAsia="Franklin Gothic Book" w:cs="Franklin Gothic Book"/>
        </w:rPr>
        <w:t>bomb</w:t>
      </w:r>
      <w:r w:rsidR="00807AF2" w:rsidRPr="002B4E1F">
        <w:rPr>
          <w:rFonts w:eastAsia="Franklin Gothic Book" w:cs="Franklin Gothic Book"/>
          <w:spacing w:val="-8"/>
        </w:rPr>
        <w:t xml:space="preserve"> </w:t>
      </w:r>
      <w:r w:rsidR="00807AF2" w:rsidRPr="002B4E1F">
        <w:rPr>
          <w:rFonts w:eastAsia="Franklin Gothic Book" w:cs="Franklin Gothic Book"/>
        </w:rPr>
        <w:t>threat</w:t>
      </w:r>
      <w:r w:rsidR="00807AF2" w:rsidRPr="002B4E1F">
        <w:rPr>
          <w:rFonts w:eastAsia="Franklin Gothic Book" w:cs="Franklin Gothic Book"/>
          <w:spacing w:val="-5"/>
        </w:rPr>
        <w:t xml:space="preserve"> </w:t>
      </w:r>
      <w:r w:rsidR="00807AF2" w:rsidRPr="002B4E1F">
        <w:rPr>
          <w:rFonts w:eastAsia="Franklin Gothic Book" w:cs="Franklin Gothic Book"/>
          <w:spacing w:val="-2"/>
        </w:rPr>
        <w:t>campaigns.</w:t>
      </w:r>
    </w:p>
    <w:p w14:paraId="7088A6D0" w14:textId="77777777" w:rsidR="00807AF2" w:rsidRPr="002B4E1F" w:rsidRDefault="00A9791F" w:rsidP="005F46F0">
      <w:pPr>
        <w:widowControl w:val="0"/>
        <w:numPr>
          <w:ilvl w:val="1"/>
          <w:numId w:val="17"/>
        </w:numPr>
        <w:tabs>
          <w:tab w:val="left" w:pos="2160"/>
        </w:tabs>
        <w:autoSpaceDE w:val="0"/>
        <w:autoSpaceDN w:val="0"/>
        <w:spacing w:after="0" w:line="271" w:lineRule="auto"/>
        <w:ind w:left="720"/>
        <w:rPr>
          <w:rFonts w:eastAsia="Franklin Gothic Book" w:cs="Franklin Gothic Book"/>
        </w:rPr>
      </w:pPr>
      <w:hyperlink r:id="rId36">
        <w:r w:rsidR="00807AF2" w:rsidRPr="002B4E1F">
          <w:rPr>
            <w:rFonts w:eastAsia="Franklin Gothic Book" w:cs="Franklin Gothic Book"/>
            <w:u w:val="single" w:color="3B97C1"/>
          </w:rPr>
          <w:t>Bomb</w:t>
        </w:r>
        <w:r w:rsidR="00807AF2" w:rsidRPr="002B4E1F">
          <w:rPr>
            <w:rFonts w:eastAsia="Franklin Gothic Book" w:cs="Franklin Gothic Book"/>
            <w:spacing w:val="-4"/>
            <w:u w:val="single" w:color="3B97C1"/>
          </w:rPr>
          <w:t xml:space="preserve"> </w:t>
        </w:r>
        <w:r w:rsidR="00807AF2" w:rsidRPr="002B4E1F">
          <w:rPr>
            <w:rFonts w:eastAsia="Franklin Gothic Book" w:cs="Franklin Gothic Book"/>
            <w:u w:val="single" w:color="3B97C1"/>
          </w:rPr>
          <w:t>Threat</w:t>
        </w:r>
        <w:r w:rsidR="00807AF2" w:rsidRPr="002B4E1F">
          <w:rPr>
            <w:rFonts w:eastAsia="Franklin Gothic Book" w:cs="Franklin Gothic Book"/>
            <w:spacing w:val="-3"/>
            <w:u w:val="single" w:color="3B97C1"/>
          </w:rPr>
          <w:t xml:space="preserve"> </w:t>
        </w:r>
        <w:r w:rsidR="00807AF2" w:rsidRPr="002B4E1F">
          <w:rPr>
            <w:rFonts w:eastAsia="Franklin Gothic Book" w:cs="Franklin Gothic Book"/>
            <w:u w:val="single" w:color="3B97C1"/>
          </w:rPr>
          <w:t>Management</w:t>
        </w:r>
        <w:r w:rsidR="00807AF2" w:rsidRPr="002B4E1F">
          <w:rPr>
            <w:rFonts w:eastAsia="Franklin Gothic Book" w:cs="Franklin Gothic Book"/>
            <w:spacing w:val="-1"/>
            <w:u w:val="single" w:color="3B97C1"/>
          </w:rPr>
          <w:t xml:space="preserve"> </w:t>
        </w:r>
        <w:r w:rsidR="00807AF2" w:rsidRPr="002B4E1F">
          <w:rPr>
            <w:rFonts w:eastAsia="Franklin Gothic Book" w:cs="Franklin Gothic Book"/>
            <w:u w:val="single" w:color="3B97C1"/>
          </w:rPr>
          <w:t>Annex</w:t>
        </w:r>
        <w:r w:rsidR="00807AF2" w:rsidRPr="002B4E1F">
          <w:rPr>
            <w:rFonts w:eastAsia="Franklin Gothic Book" w:cs="Franklin Gothic Book"/>
            <w:spacing w:val="-5"/>
            <w:u w:val="single" w:color="3B97C1"/>
          </w:rPr>
          <w:t xml:space="preserve"> </w:t>
        </w:r>
        <w:r w:rsidR="00807AF2" w:rsidRPr="002B4E1F">
          <w:rPr>
            <w:rFonts w:eastAsia="Franklin Gothic Book" w:cs="Franklin Gothic Book"/>
            <w:u w:val="single" w:color="3B97C1"/>
          </w:rPr>
          <w:t>Template</w:t>
        </w:r>
        <w:r w:rsidR="00807AF2" w:rsidRPr="002B4E1F">
          <w:rPr>
            <w:rFonts w:eastAsia="Franklin Gothic Book" w:cs="Franklin Gothic Book"/>
            <w:spacing w:val="-5"/>
            <w:u w:val="single" w:color="3B97C1"/>
          </w:rPr>
          <w:t xml:space="preserve"> </w:t>
        </w:r>
        <w:r w:rsidR="00807AF2" w:rsidRPr="002B4E1F">
          <w:rPr>
            <w:rFonts w:eastAsia="Franklin Gothic Book" w:cs="Franklin Gothic Book"/>
            <w:u w:val="single" w:color="3B97C1"/>
          </w:rPr>
          <w:t>|</w:t>
        </w:r>
        <w:r w:rsidR="00807AF2" w:rsidRPr="002B4E1F">
          <w:rPr>
            <w:rFonts w:eastAsia="Franklin Gothic Book" w:cs="Franklin Gothic Book"/>
            <w:spacing w:val="-3"/>
            <w:u w:val="single" w:color="3B97C1"/>
          </w:rPr>
          <w:t xml:space="preserve"> </w:t>
        </w:r>
        <w:r w:rsidR="00807AF2" w:rsidRPr="002B4E1F">
          <w:rPr>
            <w:rFonts w:eastAsia="Franklin Gothic Book" w:cs="Franklin Gothic Book"/>
            <w:u w:val="single" w:color="3B97C1"/>
          </w:rPr>
          <w:t>CISA</w:t>
        </w:r>
      </w:hyperlink>
      <w:r w:rsidR="00807AF2" w:rsidRPr="002B4E1F">
        <w:rPr>
          <w:rFonts w:eastAsia="Franklin Gothic Book" w:cs="Franklin Gothic Book"/>
          <w:spacing w:val="-2"/>
        </w:rPr>
        <w:t xml:space="preserve"> </w:t>
      </w:r>
      <w:r w:rsidR="00807AF2" w:rsidRPr="002B4E1F">
        <w:rPr>
          <w:rFonts w:eastAsia="Franklin Gothic Book" w:cs="Franklin Gothic Book"/>
        </w:rPr>
        <w:t>–</w:t>
      </w:r>
      <w:r w:rsidR="00807AF2" w:rsidRPr="002B4E1F">
        <w:rPr>
          <w:rFonts w:eastAsia="Franklin Gothic Book" w:cs="Franklin Gothic Book"/>
          <w:spacing w:val="-3"/>
        </w:rPr>
        <w:t xml:space="preserve"> </w:t>
      </w:r>
      <w:r w:rsidR="00807AF2" w:rsidRPr="002B4E1F">
        <w:rPr>
          <w:rFonts w:eastAsia="Franklin Gothic Book" w:cs="Franklin Gothic Book"/>
        </w:rPr>
        <w:t>Assists</w:t>
      </w:r>
      <w:r w:rsidR="00807AF2" w:rsidRPr="002B4E1F">
        <w:rPr>
          <w:rFonts w:eastAsia="Franklin Gothic Book" w:cs="Franklin Gothic Book"/>
          <w:spacing w:val="-3"/>
        </w:rPr>
        <w:t xml:space="preserve"> </w:t>
      </w:r>
      <w:r w:rsidR="00807AF2" w:rsidRPr="002B4E1F">
        <w:rPr>
          <w:rFonts w:eastAsia="Franklin Gothic Book" w:cs="Franklin Gothic Book"/>
        </w:rPr>
        <w:t>college</w:t>
      </w:r>
      <w:r w:rsidR="00807AF2" w:rsidRPr="002B4E1F">
        <w:rPr>
          <w:rFonts w:eastAsia="Franklin Gothic Book" w:cs="Franklin Gothic Book"/>
          <w:spacing w:val="-4"/>
        </w:rPr>
        <w:t xml:space="preserve"> </w:t>
      </w:r>
      <w:r w:rsidR="00807AF2" w:rsidRPr="002B4E1F">
        <w:rPr>
          <w:rFonts w:eastAsia="Franklin Gothic Book" w:cs="Franklin Gothic Book"/>
        </w:rPr>
        <w:t>and</w:t>
      </w:r>
      <w:r w:rsidR="00807AF2" w:rsidRPr="002B4E1F">
        <w:rPr>
          <w:rFonts w:eastAsia="Franklin Gothic Book" w:cs="Franklin Gothic Book"/>
          <w:spacing w:val="-4"/>
        </w:rPr>
        <w:t xml:space="preserve"> </w:t>
      </w:r>
      <w:r w:rsidR="00807AF2" w:rsidRPr="002B4E1F">
        <w:rPr>
          <w:rFonts w:eastAsia="Franklin Gothic Book" w:cs="Franklin Gothic Book"/>
        </w:rPr>
        <w:t>university</w:t>
      </w:r>
      <w:r w:rsidR="00807AF2" w:rsidRPr="002B4E1F">
        <w:rPr>
          <w:rFonts w:eastAsia="Franklin Gothic Book" w:cs="Franklin Gothic Book"/>
          <w:spacing w:val="-4"/>
        </w:rPr>
        <w:t xml:space="preserve"> </w:t>
      </w:r>
      <w:r w:rsidR="00807AF2" w:rsidRPr="002B4E1F">
        <w:rPr>
          <w:rFonts w:eastAsia="Franklin Gothic Book" w:cs="Franklin Gothic Book"/>
        </w:rPr>
        <w:t>security</w:t>
      </w:r>
      <w:r w:rsidR="00807AF2" w:rsidRPr="002B4E1F">
        <w:rPr>
          <w:rFonts w:eastAsia="Franklin Gothic Book" w:cs="Franklin Gothic Book"/>
          <w:spacing w:val="-4"/>
        </w:rPr>
        <w:t xml:space="preserve"> </w:t>
      </w:r>
      <w:r w:rsidR="00807AF2" w:rsidRPr="002B4E1F">
        <w:rPr>
          <w:rFonts w:eastAsia="Franklin Gothic Book" w:cs="Franklin Gothic Book"/>
        </w:rPr>
        <w:t>officials</w:t>
      </w:r>
      <w:r w:rsidR="00807AF2" w:rsidRPr="002B4E1F">
        <w:rPr>
          <w:rFonts w:eastAsia="Franklin Gothic Book" w:cs="Franklin Gothic Book"/>
          <w:spacing w:val="-3"/>
        </w:rPr>
        <w:t xml:space="preserve"> </w:t>
      </w:r>
      <w:r w:rsidR="00807AF2" w:rsidRPr="002B4E1F">
        <w:rPr>
          <w:rFonts w:eastAsia="Franklin Gothic Book" w:cs="Franklin Gothic Book"/>
        </w:rPr>
        <w:t>in developing and implementing plans to manage bomb threat situations.</w:t>
      </w:r>
    </w:p>
    <w:p w14:paraId="45746DC7" w14:textId="4EA18C70" w:rsidR="00807AF2" w:rsidRPr="002B4E1F" w:rsidRDefault="00A9791F" w:rsidP="005F46F0">
      <w:pPr>
        <w:widowControl w:val="0"/>
        <w:numPr>
          <w:ilvl w:val="1"/>
          <w:numId w:val="17"/>
        </w:numPr>
        <w:tabs>
          <w:tab w:val="left" w:pos="2160"/>
        </w:tabs>
        <w:spacing w:after="0" w:line="271" w:lineRule="auto"/>
        <w:ind w:left="720"/>
        <w:rPr>
          <w:rStyle w:val="Hyperlink"/>
          <w:rFonts w:eastAsia="Calibri" w:cs="Calibri"/>
          <w:color w:val="auto"/>
        </w:rPr>
      </w:pPr>
      <w:hyperlink r:id="rId37">
        <w:r w:rsidR="00807AF2" w:rsidRPr="7014C575">
          <w:rPr>
            <w:u w:val="single"/>
          </w:rPr>
          <w:t>What to Do: Bomb Threats | CISA</w:t>
        </w:r>
      </w:hyperlink>
      <w:r w:rsidR="00807AF2">
        <w:t xml:space="preserve"> - </w:t>
      </w:r>
      <w:r w:rsidR="00807AF2" w:rsidRPr="7014C575">
        <w:rPr>
          <w:rStyle w:val="Hyperlink"/>
          <w:rFonts w:eastAsia="Calibri" w:cs="Calibri"/>
          <w:color w:val="auto"/>
        </w:rPr>
        <w:t>This guidance document provides an overview of bomb threats and some recommended practices to mitigate the impacts associated with these threats.</w:t>
      </w:r>
    </w:p>
    <w:p w14:paraId="3885E370" w14:textId="5A5FFC89" w:rsidR="002C37C6" w:rsidRPr="002B4E1F" w:rsidRDefault="002C37C6" w:rsidP="000037C5">
      <w:pPr>
        <w:spacing w:before="120"/>
        <w:rPr>
          <w:b/>
          <w:bCs/>
        </w:rPr>
      </w:pPr>
      <w:r w:rsidRPr="002B4E1F">
        <w:rPr>
          <w:b/>
          <w:bCs/>
        </w:rPr>
        <w:t>Videos</w:t>
      </w:r>
    </w:p>
    <w:p w14:paraId="120FCE02" w14:textId="27478140" w:rsidR="00CD36BF" w:rsidRPr="002B4E1F" w:rsidRDefault="00A9791F" w:rsidP="005F46F0">
      <w:pPr>
        <w:widowControl w:val="0"/>
        <w:numPr>
          <w:ilvl w:val="0"/>
          <w:numId w:val="18"/>
        </w:numPr>
        <w:tabs>
          <w:tab w:val="left" w:pos="362"/>
        </w:tabs>
        <w:autoSpaceDE w:val="0"/>
        <w:autoSpaceDN w:val="0"/>
        <w:spacing w:after="0" w:line="271" w:lineRule="auto"/>
        <w:ind w:left="720"/>
        <w:rPr>
          <w:rFonts w:eastAsia="Franklin Gothic Book" w:cs="Franklin Gothic Book"/>
        </w:rPr>
      </w:pPr>
      <w:hyperlink r:id="rId38">
        <w:r w:rsidR="00CD36BF" w:rsidRPr="002B4E1F">
          <w:rPr>
            <w:rFonts w:eastAsia="Franklin Gothic Book" w:cs="Franklin Gothic Book"/>
            <w:u w:val="single" w:color="3B97C1"/>
          </w:rPr>
          <w:t>What</w:t>
        </w:r>
        <w:r w:rsidR="00CD36BF" w:rsidRPr="002B4E1F">
          <w:rPr>
            <w:rFonts w:eastAsia="Franklin Gothic Book" w:cs="Franklin Gothic Book"/>
            <w:spacing w:val="-2"/>
            <w:u w:val="single" w:color="3B97C1"/>
          </w:rPr>
          <w:t xml:space="preserve"> </w:t>
        </w:r>
        <w:r w:rsidR="00CD36BF" w:rsidRPr="002B4E1F">
          <w:rPr>
            <w:rFonts w:eastAsia="Franklin Gothic Book" w:cs="Franklin Gothic Book"/>
            <w:u w:val="single" w:color="3B97C1"/>
          </w:rPr>
          <w:t>to</w:t>
        </w:r>
        <w:r w:rsidR="00CD36BF" w:rsidRPr="002B4E1F">
          <w:rPr>
            <w:rFonts w:eastAsia="Franklin Gothic Book" w:cs="Franklin Gothic Book"/>
            <w:spacing w:val="-4"/>
            <w:u w:val="single" w:color="3B97C1"/>
          </w:rPr>
          <w:t xml:space="preserve"> </w:t>
        </w:r>
        <w:r w:rsidR="00CD36BF" w:rsidRPr="002B4E1F">
          <w:rPr>
            <w:rFonts w:eastAsia="Franklin Gothic Book" w:cs="Franklin Gothic Book"/>
            <w:u w:val="single" w:color="3B97C1"/>
          </w:rPr>
          <w:t>Do:</w:t>
        </w:r>
        <w:r w:rsidR="00CD36BF" w:rsidRPr="002B4E1F">
          <w:rPr>
            <w:rFonts w:eastAsia="Franklin Gothic Book" w:cs="Franklin Gothic Book"/>
            <w:spacing w:val="-3"/>
            <w:u w:val="single" w:color="3B97C1"/>
          </w:rPr>
          <w:t xml:space="preserve"> </w:t>
        </w:r>
        <w:r w:rsidR="00CD36BF" w:rsidRPr="002B4E1F">
          <w:rPr>
            <w:rFonts w:eastAsia="Franklin Gothic Book" w:cs="Franklin Gothic Book"/>
            <w:u w:val="single" w:color="3B97C1"/>
          </w:rPr>
          <w:t>Bomb</w:t>
        </w:r>
        <w:r w:rsidR="00CD36BF" w:rsidRPr="002B4E1F">
          <w:rPr>
            <w:rFonts w:eastAsia="Franklin Gothic Book" w:cs="Franklin Gothic Book"/>
            <w:spacing w:val="-3"/>
            <w:u w:val="single" w:color="3B97C1"/>
          </w:rPr>
          <w:t xml:space="preserve"> </w:t>
        </w:r>
        <w:r w:rsidR="00CD36BF" w:rsidRPr="002B4E1F">
          <w:rPr>
            <w:rFonts w:eastAsia="Franklin Gothic Book" w:cs="Franklin Gothic Book"/>
            <w:u w:val="single" w:color="3B97C1"/>
          </w:rPr>
          <w:t>Threat</w:t>
        </w:r>
      </w:hyperlink>
      <w:r w:rsidR="00CD36BF" w:rsidRPr="002B4E1F">
        <w:rPr>
          <w:rFonts w:eastAsia="Franklin Gothic Book" w:cs="Franklin Gothic Book"/>
        </w:rPr>
        <w:t xml:space="preserve"> –</w:t>
      </w:r>
      <w:r w:rsidR="00CD36BF" w:rsidRPr="002B4E1F">
        <w:rPr>
          <w:rFonts w:eastAsia="Franklin Gothic Book" w:cs="Franklin Gothic Book"/>
          <w:spacing w:val="-2"/>
        </w:rPr>
        <w:t xml:space="preserve"> </w:t>
      </w:r>
      <w:r w:rsidR="00CD36BF" w:rsidRPr="002B4E1F">
        <w:rPr>
          <w:rFonts w:eastAsia="Franklin Gothic Book" w:cs="Franklin Gothic Book"/>
        </w:rPr>
        <w:t>Demonstrates</w:t>
      </w:r>
      <w:r w:rsidR="00CD36BF" w:rsidRPr="002B4E1F">
        <w:rPr>
          <w:rFonts w:eastAsia="Franklin Gothic Book" w:cs="Franklin Gothic Book"/>
          <w:spacing w:val="-3"/>
        </w:rPr>
        <w:t xml:space="preserve"> </w:t>
      </w:r>
      <w:r w:rsidR="00CD36BF" w:rsidRPr="002B4E1F">
        <w:rPr>
          <w:rFonts w:eastAsia="Franklin Gothic Book" w:cs="Franklin Gothic Book"/>
        </w:rPr>
        <w:t>procedures</w:t>
      </w:r>
      <w:r w:rsidR="00CD36BF" w:rsidRPr="002B4E1F">
        <w:rPr>
          <w:rFonts w:eastAsia="Franklin Gothic Book" w:cs="Franklin Gothic Book"/>
          <w:spacing w:val="-3"/>
        </w:rPr>
        <w:t xml:space="preserve"> </w:t>
      </w:r>
      <w:r w:rsidR="00CD36BF" w:rsidRPr="002B4E1F">
        <w:rPr>
          <w:rFonts w:eastAsia="Franklin Gothic Book" w:cs="Franklin Gothic Book"/>
        </w:rPr>
        <w:t>to</w:t>
      </w:r>
      <w:r w:rsidR="00CD36BF" w:rsidRPr="002B4E1F">
        <w:rPr>
          <w:rFonts w:eastAsia="Franklin Gothic Book" w:cs="Franklin Gothic Book"/>
          <w:spacing w:val="-1"/>
        </w:rPr>
        <w:t xml:space="preserve"> </w:t>
      </w:r>
      <w:r w:rsidR="00CD36BF" w:rsidRPr="002B4E1F">
        <w:rPr>
          <w:rFonts w:eastAsia="Franklin Gothic Book" w:cs="Franklin Gothic Book"/>
        </w:rPr>
        <w:t>follow</w:t>
      </w:r>
      <w:r w:rsidR="00CD36BF" w:rsidRPr="002B4E1F">
        <w:rPr>
          <w:rFonts w:eastAsia="Franklin Gothic Book" w:cs="Franklin Gothic Book"/>
          <w:spacing w:val="-4"/>
        </w:rPr>
        <w:t xml:space="preserve"> </w:t>
      </w:r>
      <w:r w:rsidR="00CD36BF" w:rsidRPr="002B4E1F">
        <w:rPr>
          <w:rFonts w:eastAsia="Franklin Gothic Book" w:cs="Franklin Gothic Book"/>
        </w:rPr>
        <w:t>when</w:t>
      </w:r>
      <w:r w:rsidR="00CD36BF" w:rsidRPr="002B4E1F">
        <w:rPr>
          <w:rFonts w:eastAsia="Franklin Gothic Book" w:cs="Franklin Gothic Book"/>
          <w:spacing w:val="-4"/>
        </w:rPr>
        <w:t xml:space="preserve"> </w:t>
      </w:r>
      <w:r w:rsidR="00CD36BF" w:rsidRPr="002B4E1F">
        <w:rPr>
          <w:rFonts w:eastAsia="Franklin Gothic Book" w:cs="Franklin Gothic Book"/>
        </w:rPr>
        <w:t>receiving</w:t>
      </w:r>
      <w:r w:rsidR="00CD36BF" w:rsidRPr="002B4E1F">
        <w:rPr>
          <w:rFonts w:eastAsia="Franklin Gothic Book" w:cs="Franklin Gothic Book"/>
          <w:spacing w:val="-3"/>
        </w:rPr>
        <w:t xml:space="preserve"> </w:t>
      </w:r>
      <w:r w:rsidR="00CD36BF" w:rsidRPr="002B4E1F">
        <w:rPr>
          <w:rFonts w:eastAsia="Franklin Gothic Book" w:cs="Franklin Gothic Book"/>
        </w:rPr>
        <w:t>a</w:t>
      </w:r>
      <w:r w:rsidR="00CD36BF" w:rsidRPr="002B4E1F">
        <w:rPr>
          <w:rFonts w:eastAsia="Franklin Gothic Book" w:cs="Franklin Gothic Book"/>
          <w:spacing w:val="-3"/>
        </w:rPr>
        <w:t xml:space="preserve"> </w:t>
      </w:r>
      <w:r w:rsidR="00CD36BF" w:rsidRPr="002B4E1F">
        <w:rPr>
          <w:rFonts w:eastAsia="Franklin Gothic Book" w:cs="Franklin Gothic Book"/>
        </w:rPr>
        <w:t>bomb</w:t>
      </w:r>
      <w:r w:rsidR="00CD36BF" w:rsidRPr="002B4E1F">
        <w:rPr>
          <w:rFonts w:eastAsia="Franklin Gothic Book" w:cs="Franklin Gothic Book"/>
          <w:spacing w:val="-3"/>
        </w:rPr>
        <w:t xml:space="preserve"> </w:t>
      </w:r>
      <w:r w:rsidR="00CD36BF" w:rsidRPr="002B4E1F">
        <w:rPr>
          <w:rFonts w:eastAsia="Franklin Gothic Book" w:cs="Franklin Gothic Book"/>
        </w:rPr>
        <w:t>threat</w:t>
      </w:r>
      <w:r w:rsidR="00CD36BF" w:rsidRPr="002B4E1F">
        <w:rPr>
          <w:rFonts w:eastAsia="Franklin Gothic Book" w:cs="Franklin Gothic Book"/>
          <w:spacing w:val="-2"/>
        </w:rPr>
        <w:t xml:space="preserve"> </w:t>
      </w:r>
      <w:r w:rsidR="00CD36BF" w:rsidRPr="002B4E1F">
        <w:rPr>
          <w:rFonts w:eastAsia="Franklin Gothic Book" w:cs="Franklin Gothic Book"/>
        </w:rPr>
        <w:t>to</w:t>
      </w:r>
      <w:r w:rsidR="00CD36BF" w:rsidRPr="002B4E1F">
        <w:rPr>
          <w:rFonts w:eastAsia="Franklin Gothic Book" w:cs="Franklin Gothic Book"/>
          <w:spacing w:val="-3"/>
        </w:rPr>
        <w:t xml:space="preserve"> </w:t>
      </w:r>
      <w:r w:rsidR="00CD36BF" w:rsidRPr="002B4E1F">
        <w:rPr>
          <w:rFonts w:eastAsia="Franklin Gothic Book" w:cs="Franklin Gothic Book"/>
        </w:rPr>
        <w:t>help individuals prepare and react appropriately.</w:t>
      </w:r>
    </w:p>
    <w:p w14:paraId="72FF4364" w14:textId="77777777" w:rsidR="004E466B" w:rsidRDefault="00A9791F" w:rsidP="004E466B">
      <w:pPr>
        <w:widowControl w:val="0"/>
        <w:numPr>
          <w:ilvl w:val="0"/>
          <w:numId w:val="18"/>
        </w:numPr>
        <w:tabs>
          <w:tab w:val="left" w:pos="362"/>
        </w:tabs>
        <w:autoSpaceDE w:val="0"/>
        <w:autoSpaceDN w:val="0"/>
        <w:spacing w:after="0" w:line="271" w:lineRule="auto"/>
        <w:ind w:left="720"/>
        <w:rPr>
          <w:rFonts w:eastAsia="Franklin Gothic Book" w:cs="Franklin Gothic Book"/>
        </w:rPr>
      </w:pPr>
      <w:hyperlink r:id="rId39">
        <w:r w:rsidR="00CD36BF" w:rsidRPr="002B4E1F">
          <w:rPr>
            <w:rFonts w:eastAsia="Franklin Gothic Book" w:cs="Franklin Gothic Book"/>
            <w:u w:val="single" w:color="3B97C1"/>
          </w:rPr>
          <w:t>Critical</w:t>
        </w:r>
        <w:r w:rsidR="00CD36BF" w:rsidRPr="002B4E1F">
          <w:rPr>
            <w:rFonts w:eastAsia="Franklin Gothic Book" w:cs="Franklin Gothic Book"/>
            <w:spacing w:val="-2"/>
            <w:u w:val="single" w:color="3B97C1"/>
          </w:rPr>
          <w:t xml:space="preserve"> </w:t>
        </w:r>
        <w:r w:rsidR="00CD36BF" w:rsidRPr="002B4E1F">
          <w:rPr>
            <w:rFonts w:eastAsia="Franklin Gothic Book" w:cs="Franklin Gothic Book"/>
            <w:u w:val="single" w:color="3B97C1"/>
          </w:rPr>
          <w:t>Resources</w:t>
        </w:r>
        <w:r w:rsidR="00CD36BF" w:rsidRPr="002B4E1F">
          <w:rPr>
            <w:rFonts w:eastAsia="Franklin Gothic Book" w:cs="Franklin Gothic Book"/>
            <w:spacing w:val="-2"/>
            <w:u w:val="single" w:color="3B97C1"/>
          </w:rPr>
          <w:t xml:space="preserve"> </w:t>
        </w:r>
        <w:r w:rsidR="00CD36BF" w:rsidRPr="002B4E1F">
          <w:rPr>
            <w:rFonts w:eastAsia="Franklin Gothic Book" w:cs="Franklin Gothic Book"/>
            <w:u w:val="single" w:color="3B97C1"/>
          </w:rPr>
          <w:t>for</w:t>
        </w:r>
        <w:r w:rsidR="00CD36BF" w:rsidRPr="002B4E1F">
          <w:rPr>
            <w:rFonts w:eastAsia="Franklin Gothic Book" w:cs="Franklin Gothic Book"/>
            <w:spacing w:val="-3"/>
            <w:u w:val="single" w:color="3B97C1"/>
          </w:rPr>
          <w:t xml:space="preserve"> </w:t>
        </w:r>
        <w:r w:rsidR="00CD36BF" w:rsidRPr="002B4E1F">
          <w:rPr>
            <w:rFonts w:eastAsia="Franklin Gothic Book" w:cs="Franklin Gothic Book"/>
            <w:u w:val="single" w:color="3B97C1"/>
          </w:rPr>
          <w:t>Handling</w:t>
        </w:r>
        <w:r w:rsidR="00CD36BF" w:rsidRPr="002B4E1F">
          <w:rPr>
            <w:rFonts w:eastAsia="Franklin Gothic Book" w:cs="Franklin Gothic Book"/>
            <w:spacing w:val="-2"/>
            <w:u w:val="single" w:color="3B97C1"/>
          </w:rPr>
          <w:t xml:space="preserve"> </w:t>
        </w:r>
        <w:r w:rsidR="00CD36BF" w:rsidRPr="002B4E1F">
          <w:rPr>
            <w:rFonts w:eastAsia="Franklin Gothic Book" w:cs="Franklin Gothic Book"/>
            <w:u w:val="single" w:color="3B97C1"/>
          </w:rPr>
          <w:t>Bomb</w:t>
        </w:r>
        <w:r w:rsidR="00CD36BF" w:rsidRPr="002B4E1F">
          <w:rPr>
            <w:rFonts w:eastAsia="Franklin Gothic Book" w:cs="Franklin Gothic Book"/>
            <w:spacing w:val="-2"/>
            <w:u w:val="single" w:color="3B97C1"/>
          </w:rPr>
          <w:t xml:space="preserve"> </w:t>
        </w:r>
        <w:r w:rsidR="00CD36BF" w:rsidRPr="002B4E1F">
          <w:rPr>
            <w:rFonts w:eastAsia="Franklin Gothic Book" w:cs="Franklin Gothic Book"/>
            <w:u w:val="single" w:color="3B97C1"/>
          </w:rPr>
          <w:t>Threats</w:t>
        </w:r>
        <w:r w:rsidR="00CD36BF" w:rsidRPr="002B4E1F">
          <w:rPr>
            <w:rFonts w:eastAsia="Franklin Gothic Book" w:cs="Franklin Gothic Book"/>
            <w:spacing w:val="-2"/>
            <w:u w:val="single" w:color="3B97C1"/>
          </w:rPr>
          <w:t xml:space="preserve"> </w:t>
        </w:r>
        <w:r w:rsidR="00CD36BF" w:rsidRPr="002B4E1F">
          <w:rPr>
            <w:rFonts w:eastAsia="Franklin Gothic Book" w:cs="Franklin Gothic Book"/>
            <w:u w:val="single" w:color="3B97C1"/>
          </w:rPr>
          <w:t>Video</w:t>
        </w:r>
      </w:hyperlink>
      <w:r w:rsidR="00CD36BF" w:rsidRPr="002B4E1F">
        <w:rPr>
          <w:rFonts w:eastAsia="Franklin Gothic Book" w:cs="Franklin Gothic Book"/>
        </w:rPr>
        <w:t xml:space="preserve"> –</w:t>
      </w:r>
      <w:r w:rsidR="00CD36BF" w:rsidRPr="002B4E1F">
        <w:rPr>
          <w:rFonts w:eastAsia="Franklin Gothic Book" w:cs="Franklin Gothic Book"/>
          <w:spacing w:val="-2"/>
        </w:rPr>
        <w:t xml:space="preserve"> </w:t>
      </w:r>
      <w:r w:rsidR="00CD36BF" w:rsidRPr="002B4E1F">
        <w:rPr>
          <w:rFonts w:eastAsia="Franklin Gothic Book" w:cs="Franklin Gothic Book"/>
        </w:rPr>
        <w:t>Provides</w:t>
      </w:r>
      <w:r w:rsidR="00CD36BF" w:rsidRPr="002B4E1F">
        <w:rPr>
          <w:rFonts w:eastAsia="Franklin Gothic Book" w:cs="Franklin Gothic Book"/>
          <w:spacing w:val="-2"/>
        </w:rPr>
        <w:t xml:space="preserve"> </w:t>
      </w:r>
      <w:r w:rsidR="00CD36BF" w:rsidRPr="002B4E1F">
        <w:rPr>
          <w:rFonts w:eastAsia="Franklin Gothic Book" w:cs="Franklin Gothic Book"/>
        </w:rPr>
        <w:t>a</w:t>
      </w:r>
      <w:r w:rsidR="00CD36BF" w:rsidRPr="002B4E1F">
        <w:rPr>
          <w:rFonts w:eastAsia="Franklin Gothic Book" w:cs="Franklin Gothic Book"/>
          <w:spacing w:val="-2"/>
        </w:rPr>
        <w:t xml:space="preserve"> </w:t>
      </w:r>
      <w:r w:rsidR="00CD36BF" w:rsidRPr="002B4E1F">
        <w:rPr>
          <w:rFonts w:eastAsia="Franklin Gothic Book" w:cs="Franklin Gothic Book"/>
        </w:rPr>
        <w:t>wide</w:t>
      </w:r>
      <w:r w:rsidR="00CD36BF" w:rsidRPr="002B4E1F">
        <w:rPr>
          <w:rFonts w:eastAsia="Franklin Gothic Book" w:cs="Franklin Gothic Book"/>
          <w:spacing w:val="-3"/>
        </w:rPr>
        <w:t xml:space="preserve"> </w:t>
      </w:r>
      <w:r w:rsidR="00CD36BF" w:rsidRPr="002B4E1F">
        <w:rPr>
          <w:rFonts w:eastAsia="Franklin Gothic Book" w:cs="Franklin Gothic Book"/>
        </w:rPr>
        <w:t>range</w:t>
      </w:r>
      <w:r w:rsidR="00CD36BF" w:rsidRPr="002B4E1F">
        <w:rPr>
          <w:rFonts w:eastAsia="Franklin Gothic Book" w:cs="Franklin Gothic Book"/>
          <w:spacing w:val="-3"/>
        </w:rPr>
        <w:t xml:space="preserve"> </w:t>
      </w:r>
      <w:r w:rsidR="00CD36BF" w:rsidRPr="002B4E1F">
        <w:rPr>
          <w:rFonts w:eastAsia="Franklin Gothic Book" w:cs="Franklin Gothic Book"/>
        </w:rPr>
        <w:t>of</w:t>
      </w:r>
      <w:r w:rsidR="00CD36BF" w:rsidRPr="002B4E1F">
        <w:rPr>
          <w:rFonts w:eastAsia="Franklin Gothic Book" w:cs="Franklin Gothic Book"/>
          <w:spacing w:val="-3"/>
        </w:rPr>
        <w:t xml:space="preserve"> </w:t>
      </w:r>
      <w:r w:rsidR="00CD36BF" w:rsidRPr="002B4E1F">
        <w:rPr>
          <w:rFonts w:eastAsia="Franklin Gothic Book" w:cs="Franklin Gothic Book"/>
        </w:rPr>
        <w:t>free</w:t>
      </w:r>
      <w:r w:rsidR="00CD36BF" w:rsidRPr="002B4E1F">
        <w:rPr>
          <w:rFonts w:eastAsia="Franklin Gothic Book" w:cs="Franklin Gothic Book"/>
          <w:spacing w:val="-3"/>
        </w:rPr>
        <w:t xml:space="preserve"> </w:t>
      </w:r>
      <w:r w:rsidR="00CD36BF" w:rsidRPr="002B4E1F">
        <w:rPr>
          <w:rFonts w:eastAsia="Franklin Gothic Book" w:cs="Franklin Gothic Book"/>
        </w:rPr>
        <w:t>tools</w:t>
      </w:r>
      <w:r w:rsidR="00CD36BF" w:rsidRPr="002B4E1F">
        <w:rPr>
          <w:rFonts w:eastAsia="Franklin Gothic Book" w:cs="Franklin Gothic Book"/>
          <w:spacing w:val="-2"/>
        </w:rPr>
        <w:t xml:space="preserve"> </w:t>
      </w:r>
      <w:r w:rsidR="00CD36BF" w:rsidRPr="002B4E1F">
        <w:rPr>
          <w:rFonts w:eastAsia="Franklin Gothic Book" w:cs="Franklin Gothic Book"/>
        </w:rPr>
        <w:t>and</w:t>
      </w:r>
      <w:r w:rsidR="00CD36BF" w:rsidRPr="002B4E1F">
        <w:rPr>
          <w:rFonts w:eastAsia="Franklin Gothic Book" w:cs="Franklin Gothic Book"/>
          <w:spacing w:val="-2"/>
        </w:rPr>
        <w:t xml:space="preserve"> </w:t>
      </w:r>
      <w:r w:rsidR="00CD36BF" w:rsidRPr="002B4E1F">
        <w:rPr>
          <w:rFonts w:eastAsia="Franklin Gothic Book" w:cs="Franklin Gothic Book"/>
        </w:rPr>
        <w:t>tips</w:t>
      </w:r>
      <w:r w:rsidR="00CD36BF" w:rsidRPr="002B4E1F">
        <w:rPr>
          <w:rFonts w:eastAsia="Franklin Gothic Book" w:cs="Franklin Gothic Book"/>
          <w:spacing w:val="-2"/>
        </w:rPr>
        <w:t xml:space="preserve"> </w:t>
      </w:r>
      <w:r w:rsidR="00CD36BF" w:rsidRPr="002B4E1F">
        <w:rPr>
          <w:rFonts w:eastAsia="Franklin Gothic Book" w:cs="Franklin Gothic Book"/>
        </w:rPr>
        <w:t>to</w:t>
      </w:r>
      <w:r w:rsidR="00CD36BF" w:rsidRPr="002B4E1F">
        <w:rPr>
          <w:rFonts w:eastAsia="Franklin Gothic Book" w:cs="Franklin Gothic Book"/>
          <w:spacing w:val="-3"/>
        </w:rPr>
        <w:t xml:space="preserve"> </w:t>
      </w:r>
      <w:r w:rsidR="00CD36BF" w:rsidRPr="002B4E1F">
        <w:rPr>
          <w:rFonts w:eastAsia="Franklin Gothic Book" w:cs="Franklin Gothic Book"/>
        </w:rPr>
        <w:t>help mem</w:t>
      </w:r>
      <w:r w:rsidR="00FD09BB" w:rsidRPr="002B4E1F">
        <w:rPr>
          <w:rFonts w:eastAsia="Franklin Gothic Book" w:cs="Franklin Gothic Book"/>
        </w:rPr>
        <w:t xml:space="preserve">bers of the public and others effectively </w:t>
      </w:r>
      <w:r w:rsidR="00DB551D" w:rsidRPr="002B4E1F">
        <w:rPr>
          <w:rFonts w:eastAsia="Franklin Gothic Book" w:cs="Franklin Gothic Book"/>
        </w:rPr>
        <w:t>respond to bomb threats.</w:t>
      </w:r>
    </w:p>
    <w:p w14:paraId="157ED9AC" w14:textId="62FF30C8" w:rsidR="004E466B" w:rsidRPr="007836EC" w:rsidRDefault="00A9791F" w:rsidP="004E466B">
      <w:pPr>
        <w:widowControl w:val="0"/>
        <w:numPr>
          <w:ilvl w:val="0"/>
          <w:numId w:val="18"/>
        </w:numPr>
        <w:tabs>
          <w:tab w:val="left" w:pos="362"/>
        </w:tabs>
        <w:autoSpaceDE w:val="0"/>
        <w:autoSpaceDN w:val="0"/>
        <w:spacing w:after="0" w:line="271" w:lineRule="auto"/>
        <w:ind w:left="720"/>
        <w:rPr>
          <w:rStyle w:val="Hyperlink"/>
          <w:rFonts w:eastAsia="Franklin Gothic Book" w:cs="Franklin Gothic Book"/>
          <w:color w:val="auto"/>
          <w:u w:val="none"/>
        </w:rPr>
      </w:pPr>
      <w:hyperlink r:id="rId40" w:history="1">
        <w:r w:rsidR="004E466B" w:rsidRPr="004E466B">
          <w:rPr>
            <w:rStyle w:val="Hyperlink"/>
            <w:rFonts w:eastAsia="Calibri" w:cs="Calibri"/>
            <w:color w:val="auto"/>
          </w:rPr>
          <w:t>Bomb Threat Awareness for College Students Video</w:t>
        </w:r>
      </w:hyperlink>
      <w:r w:rsidR="004E466B" w:rsidRPr="004E466B">
        <w:rPr>
          <w:rStyle w:val="Hyperlink"/>
          <w:rFonts w:eastAsia="Calibri" w:cs="Calibri"/>
          <w:color w:val="auto"/>
        </w:rPr>
        <w:t xml:space="preserve"> - </w:t>
      </w:r>
      <w:r w:rsidR="004E466B" w:rsidRPr="007836EC">
        <w:rPr>
          <w:rStyle w:val="Hyperlink"/>
          <w:rFonts w:eastAsia="Calibri" w:cs="Calibri"/>
          <w:color w:val="auto"/>
          <w:u w:val="none"/>
        </w:rPr>
        <w:t xml:space="preserve">Short video aims to mitigate the impact of bomb threats received by colleges and universities on a student population by showing </w:t>
      </w:r>
      <w:r w:rsidR="004E466B" w:rsidRPr="007836EC">
        <w:rPr>
          <w:rStyle w:val="Hyperlink"/>
          <w:rFonts w:eastAsia="Calibri" w:cs="Calibri"/>
          <w:color w:val="auto"/>
          <w:u w:val="none"/>
        </w:rPr>
        <w:lastRenderedPageBreak/>
        <w:t>them the importance of following directions and security procedures. Focus is placed on increasing vigilance to their surroundings and the importance of reporting suspicious activity, items, and packages</w:t>
      </w:r>
    </w:p>
    <w:p w14:paraId="0D6D85AD" w14:textId="77777777" w:rsidR="004E466B" w:rsidRPr="002B4E1F" w:rsidRDefault="004E466B" w:rsidP="004E466B">
      <w:pPr>
        <w:widowControl w:val="0"/>
        <w:tabs>
          <w:tab w:val="left" w:pos="362"/>
        </w:tabs>
        <w:autoSpaceDE w:val="0"/>
        <w:autoSpaceDN w:val="0"/>
        <w:spacing w:after="0" w:line="271" w:lineRule="auto"/>
        <w:ind w:left="720"/>
        <w:rPr>
          <w:rFonts w:eastAsia="Franklin Gothic Book" w:cs="Franklin Gothic Book"/>
        </w:rPr>
      </w:pPr>
    </w:p>
    <w:p w14:paraId="72E03D04" w14:textId="00A27C74" w:rsidR="00CD36BF" w:rsidRPr="002B4E1F" w:rsidRDefault="00DB551D" w:rsidP="000037C5">
      <w:pPr>
        <w:spacing w:before="120"/>
        <w:rPr>
          <w:b/>
          <w:bCs/>
        </w:rPr>
      </w:pPr>
      <w:r w:rsidRPr="002B4E1F">
        <w:rPr>
          <w:b/>
          <w:bCs/>
        </w:rPr>
        <w:t>Contact Us</w:t>
      </w:r>
    </w:p>
    <w:p w14:paraId="75A4CEB4" w14:textId="77777777" w:rsidR="006C1FC5" w:rsidRPr="002B4E1F" w:rsidRDefault="006C1FC5" w:rsidP="006C1FC5">
      <w:pPr>
        <w:widowControl w:val="0"/>
        <w:autoSpaceDE w:val="0"/>
        <w:autoSpaceDN w:val="0"/>
        <w:spacing w:before="159" w:after="0" w:line="240" w:lineRule="auto"/>
        <w:ind w:left="2"/>
        <w:rPr>
          <w:rFonts w:eastAsia="Franklin Gothic Book" w:cs="Franklin Gothic Book"/>
        </w:rPr>
      </w:pPr>
      <w:r w:rsidRPr="002B4E1F">
        <w:rPr>
          <w:rFonts w:eastAsia="Franklin Gothic Book" w:cs="Franklin Gothic Book"/>
        </w:rPr>
        <w:t>For</w:t>
      </w:r>
      <w:r w:rsidRPr="002B4E1F">
        <w:rPr>
          <w:rFonts w:eastAsia="Franklin Gothic Book" w:cs="Franklin Gothic Book"/>
          <w:spacing w:val="-6"/>
        </w:rPr>
        <w:t xml:space="preserve"> </w:t>
      </w:r>
      <w:r w:rsidRPr="002B4E1F">
        <w:rPr>
          <w:rFonts w:eastAsia="Franklin Gothic Book" w:cs="Franklin Gothic Book"/>
        </w:rPr>
        <w:t>more</w:t>
      </w:r>
      <w:r w:rsidRPr="002B4E1F">
        <w:rPr>
          <w:rFonts w:eastAsia="Franklin Gothic Book" w:cs="Franklin Gothic Book"/>
          <w:spacing w:val="-6"/>
        </w:rPr>
        <w:t xml:space="preserve"> </w:t>
      </w:r>
      <w:r w:rsidRPr="002B4E1F">
        <w:rPr>
          <w:rFonts w:eastAsia="Franklin Gothic Book" w:cs="Franklin Gothic Book"/>
        </w:rPr>
        <w:t>information</w:t>
      </w:r>
      <w:r w:rsidRPr="002B4E1F">
        <w:rPr>
          <w:rFonts w:eastAsia="Franklin Gothic Book" w:cs="Franklin Gothic Book"/>
          <w:spacing w:val="-6"/>
        </w:rPr>
        <w:t xml:space="preserve"> </w:t>
      </w:r>
      <w:r w:rsidRPr="002B4E1F">
        <w:rPr>
          <w:rFonts w:eastAsia="Franklin Gothic Book" w:cs="Franklin Gothic Book"/>
        </w:rPr>
        <w:t>about CISA</w:t>
      </w:r>
      <w:r w:rsidRPr="002B4E1F">
        <w:rPr>
          <w:rFonts w:eastAsia="Franklin Gothic Book" w:cs="Franklin Gothic Book"/>
          <w:spacing w:val="-5"/>
        </w:rPr>
        <w:t xml:space="preserve"> </w:t>
      </w:r>
      <w:r w:rsidRPr="002B4E1F">
        <w:rPr>
          <w:rFonts w:eastAsia="Franklin Gothic Book" w:cs="Franklin Gothic Book"/>
        </w:rPr>
        <w:t>OBP</w:t>
      </w:r>
      <w:r w:rsidRPr="002B4E1F">
        <w:rPr>
          <w:rFonts w:eastAsia="Franklin Gothic Book" w:cs="Franklin Gothic Book"/>
          <w:spacing w:val="-6"/>
        </w:rPr>
        <w:t xml:space="preserve"> </w:t>
      </w:r>
      <w:r w:rsidRPr="002B4E1F">
        <w:rPr>
          <w:rFonts w:eastAsia="Franklin Gothic Book" w:cs="Franklin Gothic Book"/>
        </w:rPr>
        <w:t>and</w:t>
      </w:r>
      <w:r w:rsidRPr="002B4E1F">
        <w:rPr>
          <w:rFonts w:eastAsia="Franklin Gothic Book" w:cs="Franklin Gothic Book"/>
          <w:spacing w:val="-5"/>
        </w:rPr>
        <w:t xml:space="preserve"> </w:t>
      </w:r>
      <w:r w:rsidRPr="002B4E1F">
        <w:rPr>
          <w:rFonts w:eastAsia="Franklin Gothic Book" w:cs="Franklin Gothic Book"/>
        </w:rPr>
        <w:t>our</w:t>
      </w:r>
      <w:r w:rsidRPr="002B4E1F">
        <w:rPr>
          <w:rFonts w:eastAsia="Franklin Gothic Book" w:cs="Franklin Gothic Book"/>
          <w:spacing w:val="-4"/>
        </w:rPr>
        <w:t xml:space="preserve"> </w:t>
      </w:r>
      <w:r w:rsidRPr="002B4E1F">
        <w:rPr>
          <w:rFonts w:eastAsia="Franklin Gothic Book" w:cs="Franklin Gothic Book"/>
        </w:rPr>
        <w:t>resources,</w:t>
      </w:r>
      <w:r w:rsidRPr="002B4E1F">
        <w:rPr>
          <w:rFonts w:eastAsia="Franklin Gothic Book" w:cs="Franklin Gothic Book"/>
          <w:spacing w:val="-4"/>
        </w:rPr>
        <w:t xml:space="preserve"> </w:t>
      </w:r>
      <w:r w:rsidRPr="002B4E1F">
        <w:rPr>
          <w:rFonts w:eastAsia="Franklin Gothic Book" w:cs="Franklin Gothic Book"/>
        </w:rPr>
        <w:t>visit</w:t>
      </w:r>
      <w:r w:rsidRPr="002B4E1F">
        <w:rPr>
          <w:rFonts w:eastAsia="Franklin Gothic Book" w:cs="Franklin Gothic Book"/>
          <w:spacing w:val="-4"/>
        </w:rPr>
        <w:t xml:space="preserve"> </w:t>
      </w:r>
      <w:r w:rsidRPr="002B4E1F">
        <w:rPr>
          <w:rFonts w:eastAsia="Franklin Gothic Book" w:cs="Franklin Gothic Book"/>
        </w:rPr>
        <w:t>us</w:t>
      </w:r>
      <w:r w:rsidRPr="002B4E1F">
        <w:rPr>
          <w:rFonts w:eastAsia="Franklin Gothic Book" w:cs="Franklin Gothic Book"/>
          <w:spacing w:val="-5"/>
        </w:rPr>
        <w:t xml:space="preserve"> </w:t>
      </w:r>
      <w:r w:rsidRPr="002B4E1F">
        <w:rPr>
          <w:rFonts w:eastAsia="Franklin Gothic Book" w:cs="Franklin Gothic Book"/>
        </w:rPr>
        <w:t>at</w:t>
      </w:r>
      <w:r w:rsidRPr="002B4E1F">
        <w:rPr>
          <w:rFonts w:eastAsia="Franklin Gothic Book" w:cs="Franklin Gothic Book"/>
          <w:spacing w:val="2"/>
        </w:rPr>
        <w:t xml:space="preserve"> </w:t>
      </w:r>
      <w:hyperlink r:id="rId41">
        <w:r w:rsidRPr="002B4E1F">
          <w:rPr>
            <w:rFonts w:eastAsia="Franklin Gothic Book" w:cs="Franklin Gothic Book"/>
            <w:u w:val="single" w:color="3B97C1"/>
          </w:rPr>
          <w:t>www.cisa.gov/obp</w:t>
        </w:r>
      </w:hyperlink>
      <w:r w:rsidRPr="002B4E1F">
        <w:rPr>
          <w:rFonts w:eastAsia="Franklin Gothic Book" w:cs="Franklin Gothic Book"/>
          <w:spacing w:val="-6"/>
        </w:rPr>
        <w:t xml:space="preserve"> </w:t>
      </w:r>
      <w:r w:rsidRPr="002B4E1F">
        <w:rPr>
          <w:rFonts w:eastAsia="Franklin Gothic Book" w:cs="Franklin Gothic Book"/>
        </w:rPr>
        <w:t>or</w:t>
      </w:r>
      <w:r w:rsidRPr="002B4E1F">
        <w:rPr>
          <w:rFonts w:eastAsia="Franklin Gothic Book" w:cs="Franklin Gothic Book"/>
          <w:spacing w:val="-4"/>
        </w:rPr>
        <w:t xml:space="preserve"> </w:t>
      </w:r>
      <w:r w:rsidRPr="002B4E1F">
        <w:rPr>
          <w:rFonts w:eastAsia="Franklin Gothic Book" w:cs="Franklin Gothic Book"/>
        </w:rPr>
        <w:t>email</w:t>
      </w:r>
      <w:r w:rsidRPr="002B4E1F">
        <w:rPr>
          <w:rFonts w:eastAsia="Franklin Gothic Book" w:cs="Franklin Gothic Book"/>
          <w:spacing w:val="-4"/>
        </w:rPr>
        <w:t xml:space="preserve"> </w:t>
      </w:r>
      <w:hyperlink r:id="rId42">
        <w:r w:rsidRPr="002B4E1F">
          <w:rPr>
            <w:rFonts w:eastAsia="Franklin Gothic Book" w:cs="Franklin Gothic Book"/>
            <w:spacing w:val="-2"/>
            <w:u w:val="single" w:color="3B97C1"/>
          </w:rPr>
          <w:t>OBPOperations@cisa.dhs.gov.</w:t>
        </w:r>
      </w:hyperlink>
    </w:p>
    <w:p w14:paraId="4E9ABA17" w14:textId="6D6EC575" w:rsidR="006C1FC5" w:rsidRPr="00007BC1" w:rsidRDefault="006C1FC5" w:rsidP="006C1FC5">
      <w:pPr>
        <w:widowControl w:val="0"/>
        <w:autoSpaceDE w:val="0"/>
        <w:autoSpaceDN w:val="0"/>
        <w:spacing w:before="155" w:after="0"/>
        <w:rPr>
          <w:rFonts w:eastAsia="Franklin Gothic Book" w:cs="Franklin Gothic Book"/>
        </w:rPr>
      </w:pPr>
      <w:r w:rsidRPr="002B4E1F">
        <w:rPr>
          <w:rFonts w:eastAsia="Franklin Gothic Book" w:cs="Franklin Gothic Book"/>
        </w:rPr>
        <w:t>To</w:t>
      </w:r>
      <w:r w:rsidRPr="002B4E1F">
        <w:rPr>
          <w:rFonts w:eastAsia="Franklin Gothic Book" w:cs="Franklin Gothic Book"/>
          <w:spacing w:val="-5"/>
        </w:rPr>
        <w:t xml:space="preserve"> </w:t>
      </w:r>
      <w:r w:rsidRPr="002B4E1F">
        <w:rPr>
          <w:rFonts w:eastAsia="Franklin Gothic Book" w:cs="Franklin Gothic Book"/>
        </w:rPr>
        <w:t>request</w:t>
      </w:r>
      <w:r w:rsidRPr="002B4E1F">
        <w:rPr>
          <w:rFonts w:eastAsia="Franklin Gothic Book" w:cs="Franklin Gothic Book"/>
          <w:spacing w:val="-3"/>
        </w:rPr>
        <w:t xml:space="preserve"> </w:t>
      </w:r>
      <w:r w:rsidRPr="002B4E1F">
        <w:rPr>
          <w:rFonts w:eastAsia="Franklin Gothic Book" w:cs="Franklin Gothic Book"/>
        </w:rPr>
        <w:t>training</w:t>
      </w:r>
      <w:r w:rsidRPr="002B4E1F">
        <w:rPr>
          <w:rFonts w:eastAsia="Franklin Gothic Book" w:cs="Franklin Gothic Book"/>
          <w:spacing w:val="-4"/>
        </w:rPr>
        <w:t xml:space="preserve"> </w:t>
      </w:r>
      <w:r w:rsidRPr="002B4E1F">
        <w:rPr>
          <w:rFonts w:eastAsia="Franklin Gothic Book" w:cs="Franklin Gothic Book"/>
        </w:rPr>
        <w:t>and</w:t>
      </w:r>
      <w:r w:rsidRPr="002B4E1F">
        <w:rPr>
          <w:rFonts w:eastAsia="Franklin Gothic Book" w:cs="Franklin Gothic Book"/>
          <w:spacing w:val="-4"/>
        </w:rPr>
        <w:t xml:space="preserve"> </w:t>
      </w:r>
      <w:r w:rsidRPr="002B4E1F">
        <w:rPr>
          <w:rFonts w:eastAsia="Franklin Gothic Book" w:cs="Franklin Gothic Book"/>
        </w:rPr>
        <w:t>for</w:t>
      </w:r>
      <w:r w:rsidRPr="002B4E1F">
        <w:rPr>
          <w:rFonts w:eastAsia="Franklin Gothic Book" w:cs="Franklin Gothic Book"/>
          <w:spacing w:val="-5"/>
        </w:rPr>
        <w:t xml:space="preserve"> </w:t>
      </w:r>
      <w:r w:rsidRPr="002B4E1F">
        <w:rPr>
          <w:rFonts w:eastAsia="Franklin Gothic Book" w:cs="Franklin Gothic Book"/>
        </w:rPr>
        <w:t>resources</w:t>
      </w:r>
      <w:r w:rsidRPr="002B4E1F">
        <w:rPr>
          <w:rFonts w:eastAsia="Franklin Gothic Book" w:cs="Franklin Gothic Book"/>
          <w:spacing w:val="-4"/>
        </w:rPr>
        <w:t xml:space="preserve"> </w:t>
      </w:r>
      <w:r w:rsidRPr="002B4E1F">
        <w:rPr>
          <w:rFonts w:eastAsia="Franklin Gothic Book" w:cs="Franklin Gothic Book"/>
        </w:rPr>
        <w:t>specific</w:t>
      </w:r>
      <w:r w:rsidRPr="002B4E1F">
        <w:rPr>
          <w:rFonts w:eastAsia="Franklin Gothic Book" w:cs="Franklin Gothic Book"/>
          <w:spacing w:val="-3"/>
        </w:rPr>
        <w:t xml:space="preserve"> </w:t>
      </w:r>
      <w:r w:rsidRPr="002B4E1F">
        <w:rPr>
          <w:rFonts w:eastAsia="Franklin Gothic Book" w:cs="Franklin Gothic Book"/>
        </w:rPr>
        <w:t>to</w:t>
      </w:r>
      <w:r w:rsidRPr="002B4E1F">
        <w:rPr>
          <w:rFonts w:eastAsia="Franklin Gothic Book" w:cs="Franklin Gothic Book"/>
          <w:spacing w:val="-5"/>
        </w:rPr>
        <w:t xml:space="preserve"> </w:t>
      </w:r>
      <w:r w:rsidRPr="002B4E1F">
        <w:rPr>
          <w:rFonts w:eastAsia="Franklin Gothic Book" w:cs="Franklin Gothic Book"/>
        </w:rPr>
        <w:t>bomb</w:t>
      </w:r>
      <w:r w:rsidRPr="002B4E1F">
        <w:rPr>
          <w:rFonts w:eastAsia="Franklin Gothic Book" w:cs="Franklin Gothic Book"/>
          <w:spacing w:val="-4"/>
        </w:rPr>
        <w:t xml:space="preserve"> t</w:t>
      </w:r>
      <w:r w:rsidRPr="002B4E1F">
        <w:rPr>
          <w:rFonts w:eastAsia="Franklin Gothic Book" w:cs="Franklin Gothic Book"/>
        </w:rPr>
        <w:t>hreats</w:t>
      </w:r>
      <w:r w:rsidRPr="00007BC1">
        <w:rPr>
          <w:rFonts w:eastAsia="Franklin Gothic Book" w:cs="Franklin Gothic Book"/>
        </w:rPr>
        <w:t>,</w:t>
      </w:r>
      <w:r w:rsidRPr="00007BC1">
        <w:rPr>
          <w:rFonts w:eastAsia="Franklin Gothic Book" w:cs="Franklin Gothic Book"/>
          <w:spacing w:val="-4"/>
        </w:rPr>
        <w:t xml:space="preserve"> </w:t>
      </w:r>
      <w:r w:rsidRPr="00007BC1">
        <w:rPr>
          <w:rFonts w:eastAsia="Franklin Gothic Book" w:cs="Franklin Gothic Book"/>
        </w:rPr>
        <w:t>visit</w:t>
      </w:r>
      <w:r w:rsidRPr="00007BC1">
        <w:rPr>
          <w:rFonts w:eastAsia="Franklin Gothic Book" w:cs="Franklin Gothic Book"/>
          <w:spacing w:val="-3"/>
        </w:rPr>
        <w:t xml:space="preserve"> o</w:t>
      </w:r>
      <w:r w:rsidRPr="00007BC1">
        <w:rPr>
          <w:rFonts w:eastAsia="Franklin Gothic Book" w:cs="Franklin Gothic Book"/>
        </w:rPr>
        <w:t>ur Bomb</w:t>
      </w:r>
      <w:r w:rsidRPr="00007BC1">
        <w:rPr>
          <w:rFonts w:eastAsia="Franklin Gothic Book" w:cs="Franklin Gothic Book"/>
          <w:spacing w:val="-3"/>
        </w:rPr>
        <w:t xml:space="preserve"> </w:t>
      </w:r>
      <w:r w:rsidRPr="00007BC1">
        <w:rPr>
          <w:rFonts w:eastAsia="Franklin Gothic Book" w:cs="Franklin Gothic Book"/>
        </w:rPr>
        <w:t>Threats</w:t>
      </w:r>
      <w:r w:rsidRPr="00007BC1">
        <w:rPr>
          <w:rFonts w:eastAsia="Franklin Gothic Book" w:cs="Franklin Gothic Book"/>
          <w:spacing w:val="-3"/>
        </w:rPr>
        <w:t xml:space="preserve"> </w:t>
      </w:r>
      <w:r w:rsidRPr="00007BC1">
        <w:rPr>
          <w:rFonts w:eastAsia="Franklin Gothic Book" w:cs="Franklin Gothic Book"/>
        </w:rPr>
        <w:t>page</w:t>
      </w:r>
      <w:r w:rsidRPr="00007BC1">
        <w:rPr>
          <w:rFonts w:eastAsia="Franklin Gothic Book" w:cs="Franklin Gothic Book"/>
          <w:spacing w:val="-5"/>
        </w:rPr>
        <w:t xml:space="preserve"> </w:t>
      </w:r>
      <w:r w:rsidRPr="00007BC1">
        <w:rPr>
          <w:rFonts w:eastAsia="Franklin Gothic Book" w:cs="Franklin Gothic Book"/>
        </w:rPr>
        <w:t xml:space="preserve">at </w:t>
      </w:r>
      <w:hyperlink r:id="rId43">
        <w:r w:rsidRPr="00007BC1">
          <w:rPr>
            <w:rFonts w:eastAsia="Franklin Gothic Book" w:cs="Franklin Gothic Book"/>
            <w:u w:val="single" w:color="3B97C1"/>
          </w:rPr>
          <w:t>https://www.cisa.gov/bomb-threats</w:t>
        </w:r>
      </w:hyperlink>
      <w:r w:rsidRPr="00007BC1">
        <w:rPr>
          <w:rFonts w:eastAsia="Franklin Gothic Book" w:cs="Franklin Gothic Book"/>
        </w:rPr>
        <w:t xml:space="preserve"> or email us at </w:t>
      </w:r>
      <w:hyperlink r:id="rId44" w:history="1">
        <w:r w:rsidR="00B67945" w:rsidRPr="00D87060">
          <w:rPr>
            <w:rStyle w:val="Hyperlink"/>
            <w:rFonts w:eastAsia="Franklin Gothic Book" w:cs="Franklin Gothic Book"/>
            <w:color w:val="auto"/>
          </w:rPr>
          <w:t>OBP@cisa.dhs.gov</w:t>
        </w:r>
      </w:hyperlink>
    </w:p>
    <w:p w14:paraId="01F27CB1" w14:textId="77777777" w:rsidR="004F5411" w:rsidRDefault="004F5411" w:rsidP="00FC60C5">
      <w:pPr>
        <w:pStyle w:val="Heading1"/>
        <w:spacing w:line="276" w:lineRule="auto"/>
        <w:sectPr w:rsidR="004F5411" w:rsidSect="00876254">
          <w:footerReference w:type="default" r:id="rId45"/>
          <w:pgSz w:w="12240" w:h="15840" w:code="1"/>
          <w:pgMar w:top="1440" w:right="1440" w:bottom="1440" w:left="1440" w:header="432" w:footer="720" w:gutter="0"/>
          <w:cols w:space="720"/>
          <w:docGrid w:linePitch="360"/>
        </w:sectPr>
      </w:pPr>
    </w:p>
    <w:p w14:paraId="5FB6BDB4" w14:textId="15A9FC97" w:rsidR="0027555E" w:rsidRDefault="0027555E" w:rsidP="00FC60C5">
      <w:pPr>
        <w:pStyle w:val="Heading1"/>
        <w:spacing w:line="276" w:lineRule="auto"/>
      </w:pPr>
      <w:bookmarkStart w:id="42" w:name="_Toc174698033"/>
      <w:r>
        <w:lastRenderedPageBreak/>
        <w:t xml:space="preserve">Appendix </w:t>
      </w:r>
      <w:r w:rsidR="002B4E1F">
        <w:t>D</w:t>
      </w:r>
      <w:r>
        <w:t>: Acronyms</w:t>
      </w:r>
      <w:bookmarkEnd w:id="42"/>
    </w:p>
    <w:tbl>
      <w:tblPr>
        <w:tblStyle w:val="ReportDefaultTable"/>
        <w:tblW w:w="0" w:type="auto"/>
        <w:tblLook w:val="04A0" w:firstRow="1" w:lastRow="0" w:firstColumn="1" w:lastColumn="0" w:noHBand="0" w:noVBand="1"/>
        <w:tblCaption w:val="Acronym Table"/>
        <w:tblDescription w:val="Two column table with acronyms on the left and related definitions on the right."/>
      </w:tblPr>
      <w:tblGrid>
        <w:gridCol w:w="1970"/>
        <w:gridCol w:w="7390"/>
      </w:tblGrid>
      <w:tr w:rsidR="0027555E" w:rsidRPr="00A350E2" w14:paraId="1FFF7B69" w14:textId="77777777" w:rsidTr="12CF9FD5">
        <w:trPr>
          <w:cnfStyle w:val="100000000000" w:firstRow="1" w:lastRow="0" w:firstColumn="0" w:lastColumn="0" w:oddVBand="0" w:evenVBand="0" w:oddHBand="0" w:evenHBand="0" w:firstRowFirstColumn="0" w:firstRowLastColumn="0" w:lastRowFirstColumn="0" w:lastRowLastColumn="0"/>
        </w:trPr>
        <w:tc>
          <w:tcPr>
            <w:tcW w:w="1970" w:type="dxa"/>
            <w:shd w:val="clear" w:color="auto" w:fill="002D60"/>
          </w:tcPr>
          <w:p w14:paraId="777D9719" w14:textId="77777777" w:rsidR="0027555E" w:rsidRPr="00A350E2" w:rsidRDefault="0027555E" w:rsidP="000479A0">
            <w:pPr>
              <w:spacing w:before="60" w:beforeAutospacing="0" w:after="100"/>
              <w:rPr>
                <w:rStyle w:val="TableColumnHeadings"/>
              </w:rPr>
            </w:pPr>
            <w:r w:rsidRPr="00A350E2">
              <w:rPr>
                <w:rStyle w:val="TableColumnHeadings"/>
              </w:rPr>
              <w:t>Acronym</w:t>
            </w:r>
          </w:p>
        </w:tc>
        <w:tc>
          <w:tcPr>
            <w:tcW w:w="7390" w:type="dxa"/>
            <w:shd w:val="clear" w:color="auto" w:fill="002D60"/>
          </w:tcPr>
          <w:p w14:paraId="281A9CD6" w14:textId="123182BA" w:rsidR="0027555E" w:rsidRPr="00A350E2" w:rsidRDefault="0027555E" w:rsidP="000479A0">
            <w:pPr>
              <w:spacing w:before="60" w:beforeAutospacing="0" w:after="100"/>
              <w:rPr>
                <w:rStyle w:val="TableColumnHeadings"/>
              </w:rPr>
            </w:pPr>
            <w:r w:rsidRPr="00A350E2">
              <w:rPr>
                <w:rStyle w:val="TableColumnHeadings"/>
              </w:rPr>
              <w:t>Definition</w:t>
            </w:r>
          </w:p>
        </w:tc>
      </w:tr>
      <w:tr w:rsidR="00793605" w:rsidRPr="004D7A81" w14:paraId="60E82AD5" w14:textId="77777777" w:rsidTr="12CF9FD5">
        <w:tc>
          <w:tcPr>
            <w:tcW w:w="1970" w:type="dxa"/>
            <w:vAlign w:val="center"/>
          </w:tcPr>
          <w:p w14:paraId="6967FA58" w14:textId="56410373" w:rsidR="00793605" w:rsidRDefault="00793605" w:rsidP="000479A0">
            <w:pPr>
              <w:pStyle w:val="TableText"/>
              <w:spacing w:before="0" w:beforeAutospacing="0" w:afterAutospacing="0"/>
            </w:pPr>
            <w:r>
              <w:t>AAR</w:t>
            </w:r>
          </w:p>
        </w:tc>
        <w:tc>
          <w:tcPr>
            <w:tcW w:w="7390" w:type="dxa"/>
            <w:vAlign w:val="center"/>
          </w:tcPr>
          <w:p w14:paraId="54FBF4B8" w14:textId="1155898F" w:rsidR="00793605" w:rsidRDefault="00793605" w:rsidP="000479A0">
            <w:pPr>
              <w:pStyle w:val="TableText"/>
              <w:spacing w:before="0" w:beforeAutospacing="0" w:afterAutospacing="0"/>
            </w:pPr>
            <w:r>
              <w:t>After-Action Report</w:t>
            </w:r>
          </w:p>
        </w:tc>
      </w:tr>
      <w:tr w:rsidR="004C05E1" w:rsidRPr="004D7A81" w14:paraId="09066A37" w14:textId="77777777" w:rsidTr="12CF9FD5">
        <w:tc>
          <w:tcPr>
            <w:tcW w:w="1970" w:type="dxa"/>
            <w:vAlign w:val="center"/>
          </w:tcPr>
          <w:p w14:paraId="13AD76D0" w14:textId="6CD26BA9" w:rsidR="004C05E1" w:rsidRDefault="004C05E1" w:rsidP="000479A0">
            <w:pPr>
              <w:pStyle w:val="TableText"/>
            </w:pPr>
            <w:r>
              <w:t>ATF</w:t>
            </w:r>
          </w:p>
        </w:tc>
        <w:tc>
          <w:tcPr>
            <w:tcW w:w="7390" w:type="dxa"/>
            <w:vAlign w:val="center"/>
          </w:tcPr>
          <w:p w14:paraId="00B3B3D4" w14:textId="235C53E4" w:rsidR="004C05E1" w:rsidRDefault="004C05E1" w:rsidP="000479A0">
            <w:pPr>
              <w:pStyle w:val="TableText"/>
            </w:pPr>
            <w:r>
              <w:t>Bureau of Alcohol, Tobacco, and Firearms</w:t>
            </w:r>
          </w:p>
        </w:tc>
      </w:tr>
      <w:tr w:rsidR="00E12761" w:rsidRPr="004D7A81" w14:paraId="308937C5" w14:textId="77777777" w:rsidTr="12CF9FD5">
        <w:tc>
          <w:tcPr>
            <w:tcW w:w="1970" w:type="dxa"/>
            <w:vAlign w:val="center"/>
          </w:tcPr>
          <w:p w14:paraId="50407EBC" w14:textId="1382A258" w:rsidR="00E12761" w:rsidRDefault="00E12761" w:rsidP="000479A0">
            <w:pPr>
              <w:pStyle w:val="TableText"/>
            </w:pPr>
            <w:r>
              <w:t>C-IED</w:t>
            </w:r>
          </w:p>
        </w:tc>
        <w:tc>
          <w:tcPr>
            <w:tcW w:w="7390" w:type="dxa"/>
            <w:vAlign w:val="center"/>
          </w:tcPr>
          <w:p w14:paraId="554AC58B" w14:textId="534C1470" w:rsidR="00E12761" w:rsidRDefault="00E12761" w:rsidP="000479A0">
            <w:pPr>
              <w:pStyle w:val="TableText"/>
            </w:pPr>
            <w:r>
              <w:t>Counter-</w:t>
            </w:r>
            <w:r w:rsidR="00C264C5">
              <w:t>Improvised Explosive Device</w:t>
            </w:r>
          </w:p>
        </w:tc>
      </w:tr>
      <w:tr w:rsidR="00500E97" w:rsidRPr="004D7A81" w14:paraId="2CE0ABB9" w14:textId="77777777" w:rsidTr="12CF9FD5">
        <w:tc>
          <w:tcPr>
            <w:tcW w:w="1970" w:type="dxa"/>
            <w:vAlign w:val="center"/>
          </w:tcPr>
          <w:p w14:paraId="0EDFAF9A" w14:textId="01E42D44" w:rsidR="00500E97" w:rsidRPr="004D7A81" w:rsidRDefault="00500E97" w:rsidP="000479A0">
            <w:pPr>
              <w:pStyle w:val="TableText"/>
              <w:spacing w:before="0" w:beforeAutospacing="0" w:afterAutospacing="0"/>
            </w:pPr>
            <w:r>
              <w:t>CISA</w:t>
            </w:r>
          </w:p>
        </w:tc>
        <w:tc>
          <w:tcPr>
            <w:tcW w:w="7390" w:type="dxa"/>
            <w:vAlign w:val="center"/>
          </w:tcPr>
          <w:p w14:paraId="36607120" w14:textId="764D0C6F" w:rsidR="00500E97" w:rsidRPr="004D7A81" w:rsidRDefault="00500E97" w:rsidP="000479A0">
            <w:pPr>
              <w:pStyle w:val="TableText"/>
              <w:spacing w:before="0" w:beforeAutospacing="0" w:afterAutospacing="0"/>
            </w:pPr>
            <w:r>
              <w:t>Cybersecurity and Infrastructure Security Agency</w:t>
            </w:r>
          </w:p>
        </w:tc>
      </w:tr>
      <w:tr w:rsidR="00962861" w:rsidRPr="004D7A81" w14:paraId="084D3074" w14:textId="77777777" w:rsidTr="12CF9FD5">
        <w:tc>
          <w:tcPr>
            <w:tcW w:w="1970" w:type="dxa"/>
            <w:vAlign w:val="center"/>
          </w:tcPr>
          <w:p w14:paraId="5C304C83" w14:textId="47A3A094" w:rsidR="00962861" w:rsidRDefault="00962861" w:rsidP="000479A0">
            <w:pPr>
              <w:pStyle w:val="TableText"/>
              <w:spacing w:before="0" w:beforeAutospacing="0" w:afterAutospacing="0"/>
            </w:pPr>
            <w:r>
              <w:t>CTEP</w:t>
            </w:r>
          </w:p>
        </w:tc>
        <w:tc>
          <w:tcPr>
            <w:tcW w:w="7390" w:type="dxa"/>
            <w:vAlign w:val="center"/>
          </w:tcPr>
          <w:p w14:paraId="43F42571" w14:textId="3A03C8D6" w:rsidR="00962861" w:rsidRDefault="00962861" w:rsidP="000479A0">
            <w:pPr>
              <w:pStyle w:val="TableText"/>
              <w:spacing w:before="0" w:beforeAutospacing="0" w:afterAutospacing="0"/>
            </w:pPr>
            <w:r>
              <w:t>CISA Tabletop Exercise Package</w:t>
            </w:r>
          </w:p>
        </w:tc>
      </w:tr>
      <w:tr w:rsidR="0030555A" w:rsidRPr="004D7A81" w14:paraId="743479E2" w14:textId="77777777" w:rsidTr="12CF9FD5">
        <w:tc>
          <w:tcPr>
            <w:tcW w:w="1970" w:type="dxa"/>
            <w:vAlign w:val="center"/>
          </w:tcPr>
          <w:p w14:paraId="3C1608E8" w14:textId="2F10F2CB" w:rsidR="0030555A" w:rsidRDefault="0030555A" w:rsidP="000479A0">
            <w:pPr>
              <w:pStyle w:val="TableText"/>
            </w:pPr>
            <w:r>
              <w:t>DHS</w:t>
            </w:r>
          </w:p>
        </w:tc>
        <w:tc>
          <w:tcPr>
            <w:tcW w:w="7390" w:type="dxa"/>
            <w:vAlign w:val="center"/>
          </w:tcPr>
          <w:p w14:paraId="346079FC" w14:textId="54DD0E2F" w:rsidR="0030555A" w:rsidRDefault="0030555A" w:rsidP="000479A0">
            <w:pPr>
              <w:pStyle w:val="TableText"/>
            </w:pPr>
            <w:r>
              <w:t>Department of Homeland Security</w:t>
            </w:r>
          </w:p>
        </w:tc>
      </w:tr>
      <w:tr w:rsidR="004C05E1" w:rsidRPr="004D7A81" w14:paraId="718D43ED" w14:textId="77777777" w:rsidTr="12CF9FD5">
        <w:tc>
          <w:tcPr>
            <w:tcW w:w="1970" w:type="dxa"/>
            <w:vAlign w:val="center"/>
          </w:tcPr>
          <w:p w14:paraId="24D11082" w14:textId="4F7C072C" w:rsidR="004C05E1" w:rsidRDefault="004C05E1" w:rsidP="000479A0">
            <w:pPr>
              <w:pStyle w:val="TableText"/>
            </w:pPr>
            <w:r>
              <w:t>EMS</w:t>
            </w:r>
          </w:p>
        </w:tc>
        <w:tc>
          <w:tcPr>
            <w:tcW w:w="7390" w:type="dxa"/>
            <w:vAlign w:val="center"/>
          </w:tcPr>
          <w:p w14:paraId="037318DB" w14:textId="3882FF38" w:rsidR="004C05E1" w:rsidRDefault="004C05E1" w:rsidP="000479A0">
            <w:pPr>
              <w:pStyle w:val="TableText"/>
            </w:pPr>
            <w:r>
              <w:t>Emergency Medical Services</w:t>
            </w:r>
          </w:p>
        </w:tc>
      </w:tr>
      <w:tr w:rsidR="00962861" w:rsidRPr="004D7A81" w14:paraId="2BBA85BE" w14:textId="77777777" w:rsidTr="12CF9FD5">
        <w:tc>
          <w:tcPr>
            <w:tcW w:w="1970" w:type="dxa"/>
            <w:vAlign w:val="center"/>
          </w:tcPr>
          <w:p w14:paraId="48C7CFFF" w14:textId="1C202A1D" w:rsidR="00962861" w:rsidRDefault="00962861" w:rsidP="000479A0">
            <w:pPr>
              <w:pStyle w:val="TableText"/>
              <w:spacing w:before="0" w:beforeAutospacing="0" w:afterAutospacing="0"/>
            </w:pPr>
            <w:r>
              <w:t>EPT</w:t>
            </w:r>
          </w:p>
        </w:tc>
        <w:tc>
          <w:tcPr>
            <w:tcW w:w="7390" w:type="dxa"/>
            <w:vAlign w:val="center"/>
          </w:tcPr>
          <w:p w14:paraId="348349FF" w14:textId="368C2FF5" w:rsidR="00962861" w:rsidRDefault="00962861" w:rsidP="000479A0">
            <w:pPr>
              <w:pStyle w:val="TableText"/>
              <w:spacing w:before="0" w:beforeAutospacing="0" w:afterAutospacing="0"/>
            </w:pPr>
            <w:r>
              <w:t>Exercise Planning Team</w:t>
            </w:r>
          </w:p>
        </w:tc>
      </w:tr>
      <w:tr w:rsidR="004C05E1" w:rsidRPr="004D7A81" w14:paraId="4938FAA9" w14:textId="77777777" w:rsidTr="12CF9FD5">
        <w:tc>
          <w:tcPr>
            <w:tcW w:w="1970" w:type="dxa"/>
            <w:vAlign w:val="center"/>
          </w:tcPr>
          <w:p w14:paraId="06416AE7" w14:textId="648317BA" w:rsidR="004C05E1" w:rsidRDefault="004C05E1" w:rsidP="000479A0">
            <w:pPr>
              <w:pStyle w:val="TableText"/>
            </w:pPr>
            <w:r>
              <w:t>FBI</w:t>
            </w:r>
          </w:p>
        </w:tc>
        <w:tc>
          <w:tcPr>
            <w:tcW w:w="7390" w:type="dxa"/>
            <w:vAlign w:val="center"/>
          </w:tcPr>
          <w:p w14:paraId="16AEC144" w14:textId="640CDB49" w:rsidR="004C05E1" w:rsidRDefault="004C05E1" w:rsidP="000479A0">
            <w:pPr>
              <w:pStyle w:val="TableText"/>
            </w:pPr>
            <w:r>
              <w:t>Federal Bureau of Investigation</w:t>
            </w:r>
          </w:p>
        </w:tc>
      </w:tr>
      <w:tr w:rsidR="004C05E1" w:rsidRPr="004D7A81" w14:paraId="0AE0AD09" w14:textId="77777777" w:rsidTr="12CF9FD5">
        <w:tc>
          <w:tcPr>
            <w:tcW w:w="1970" w:type="dxa"/>
            <w:vAlign w:val="center"/>
          </w:tcPr>
          <w:p w14:paraId="610BEEE4" w14:textId="31E463F7" w:rsidR="004C05E1" w:rsidRDefault="004C05E1" w:rsidP="000479A0">
            <w:pPr>
              <w:pStyle w:val="TableText"/>
            </w:pPr>
            <w:r>
              <w:t>HOT RAIN</w:t>
            </w:r>
          </w:p>
        </w:tc>
        <w:tc>
          <w:tcPr>
            <w:tcW w:w="7390" w:type="dxa"/>
            <w:vAlign w:val="center"/>
          </w:tcPr>
          <w:p w14:paraId="7CA34F90" w14:textId="77777777" w:rsidR="004C05E1" w:rsidRDefault="004C05E1" w:rsidP="000479A0">
            <w:pPr>
              <w:pStyle w:val="TableText"/>
            </w:pPr>
            <w:r>
              <w:t>HOT: Hidden, Obviously suspicious, and not Typical.</w:t>
            </w:r>
          </w:p>
          <w:p w14:paraId="21D887DB" w14:textId="11631C94" w:rsidR="004C05E1" w:rsidRDefault="004C05E1" w:rsidP="000479A0">
            <w:pPr>
              <w:pStyle w:val="TableText"/>
            </w:pPr>
            <w:r>
              <w:t>RAIN: Recognize indicators of a suspected explosive device, Avoid the area, Isolate the item, Notify 911.</w:t>
            </w:r>
          </w:p>
        </w:tc>
      </w:tr>
      <w:tr w:rsidR="0030555A" w:rsidRPr="004D7A81" w14:paraId="387F0874" w14:textId="77777777" w:rsidTr="12CF9FD5">
        <w:tc>
          <w:tcPr>
            <w:tcW w:w="1970" w:type="dxa"/>
            <w:vAlign w:val="center"/>
          </w:tcPr>
          <w:p w14:paraId="42B2DD1A" w14:textId="1C74951A" w:rsidR="0030555A" w:rsidRDefault="0030555A" w:rsidP="000479A0">
            <w:pPr>
              <w:pStyle w:val="TableText"/>
            </w:pPr>
            <w:r>
              <w:t>HTA</w:t>
            </w:r>
          </w:p>
        </w:tc>
        <w:tc>
          <w:tcPr>
            <w:tcW w:w="7390" w:type="dxa"/>
            <w:vAlign w:val="center"/>
          </w:tcPr>
          <w:p w14:paraId="62D8F6C0" w14:textId="42899A1C" w:rsidR="0030555A" w:rsidRDefault="0030555A" w:rsidP="000479A0">
            <w:pPr>
              <w:pStyle w:val="TableText"/>
            </w:pPr>
            <w:r>
              <w:t>Homeland Threat Assessment</w:t>
            </w:r>
          </w:p>
        </w:tc>
      </w:tr>
      <w:tr w:rsidR="004C05E1" w:rsidRPr="004D7A81" w14:paraId="3AAD10F2" w14:textId="77777777" w:rsidTr="12CF9FD5">
        <w:tc>
          <w:tcPr>
            <w:tcW w:w="1970" w:type="dxa"/>
            <w:vAlign w:val="center"/>
          </w:tcPr>
          <w:p w14:paraId="1B94F421" w14:textId="3DE57743" w:rsidR="004C05E1" w:rsidRDefault="004C05E1" w:rsidP="000479A0">
            <w:pPr>
              <w:pStyle w:val="TableText"/>
            </w:pPr>
            <w:r>
              <w:t>IED</w:t>
            </w:r>
          </w:p>
        </w:tc>
        <w:tc>
          <w:tcPr>
            <w:tcW w:w="7390" w:type="dxa"/>
            <w:vAlign w:val="center"/>
          </w:tcPr>
          <w:p w14:paraId="3C66468B" w14:textId="2A61B996" w:rsidR="004C05E1" w:rsidRDefault="004C05E1" w:rsidP="000479A0">
            <w:pPr>
              <w:pStyle w:val="TableText"/>
            </w:pPr>
            <w:r>
              <w:t>Improvised Explosive Device</w:t>
            </w:r>
          </w:p>
        </w:tc>
      </w:tr>
      <w:tr w:rsidR="00962861" w:rsidRPr="004D7A81" w14:paraId="218351CE" w14:textId="77777777" w:rsidTr="12CF9FD5">
        <w:tc>
          <w:tcPr>
            <w:tcW w:w="1970" w:type="dxa"/>
            <w:vAlign w:val="center"/>
          </w:tcPr>
          <w:p w14:paraId="49F00E72" w14:textId="1BAB087D" w:rsidR="00962861" w:rsidRDefault="00962861" w:rsidP="000479A0">
            <w:pPr>
              <w:pStyle w:val="TableText"/>
              <w:spacing w:before="0" w:beforeAutospacing="0" w:afterAutospacing="0"/>
            </w:pPr>
            <w:r>
              <w:t>IP</w:t>
            </w:r>
          </w:p>
        </w:tc>
        <w:tc>
          <w:tcPr>
            <w:tcW w:w="7390" w:type="dxa"/>
            <w:vAlign w:val="center"/>
          </w:tcPr>
          <w:p w14:paraId="19670DA6" w14:textId="4B2BD3A9" w:rsidR="00962861" w:rsidRDefault="00962861" w:rsidP="000479A0">
            <w:pPr>
              <w:pStyle w:val="TableText"/>
              <w:spacing w:before="0" w:beforeAutospacing="0" w:afterAutospacing="0"/>
            </w:pPr>
            <w:r>
              <w:t>Improvement Plan</w:t>
            </w:r>
          </w:p>
        </w:tc>
      </w:tr>
      <w:tr w:rsidR="000C1C2F" w:rsidRPr="004D7A81" w14:paraId="3F3DD888" w14:textId="77777777" w:rsidTr="12CF9FD5">
        <w:tc>
          <w:tcPr>
            <w:tcW w:w="1970" w:type="dxa"/>
            <w:vAlign w:val="center"/>
          </w:tcPr>
          <w:p w14:paraId="123074C1" w14:textId="360F272C" w:rsidR="000C1C2F" w:rsidRDefault="000C1C2F" w:rsidP="000479A0">
            <w:pPr>
              <w:pStyle w:val="TableText"/>
            </w:pPr>
            <w:r>
              <w:t>OBP</w:t>
            </w:r>
          </w:p>
        </w:tc>
        <w:tc>
          <w:tcPr>
            <w:tcW w:w="7390" w:type="dxa"/>
            <w:vAlign w:val="center"/>
          </w:tcPr>
          <w:p w14:paraId="67FBBAE5" w14:textId="78D7E801" w:rsidR="000C1C2F" w:rsidRDefault="000C1C2F" w:rsidP="000479A0">
            <w:pPr>
              <w:pStyle w:val="TableText"/>
            </w:pPr>
            <w:r>
              <w:t xml:space="preserve">Office </w:t>
            </w:r>
            <w:r w:rsidR="5069FAAC">
              <w:t>for</w:t>
            </w:r>
            <w:r w:rsidR="005A23A8">
              <w:t xml:space="preserve"> </w:t>
            </w:r>
            <w:r>
              <w:t>Bombing Prevention</w:t>
            </w:r>
          </w:p>
        </w:tc>
      </w:tr>
      <w:tr w:rsidR="00962861" w:rsidRPr="004D7A81" w14:paraId="5608FC56" w14:textId="77777777" w:rsidTr="12CF9FD5">
        <w:tc>
          <w:tcPr>
            <w:tcW w:w="1970" w:type="dxa"/>
            <w:vAlign w:val="center"/>
          </w:tcPr>
          <w:p w14:paraId="3B3D50F6" w14:textId="27C24364" w:rsidR="00962861" w:rsidRDefault="00962861" w:rsidP="000479A0">
            <w:pPr>
              <w:pStyle w:val="TableText"/>
              <w:spacing w:before="0" w:beforeAutospacing="0" w:afterAutospacing="0"/>
            </w:pPr>
            <w:r>
              <w:t>POC</w:t>
            </w:r>
          </w:p>
        </w:tc>
        <w:tc>
          <w:tcPr>
            <w:tcW w:w="7390" w:type="dxa"/>
            <w:vAlign w:val="center"/>
          </w:tcPr>
          <w:p w14:paraId="3A57D166" w14:textId="02A37E60" w:rsidR="00962861" w:rsidRDefault="00962861" w:rsidP="000479A0">
            <w:pPr>
              <w:pStyle w:val="TableText"/>
              <w:spacing w:before="0" w:beforeAutospacing="0" w:afterAutospacing="0"/>
            </w:pPr>
            <w:r>
              <w:t>Point of Contact</w:t>
            </w:r>
          </w:p>
        </w:tc>
      </w:tr>
      <w:tr w:rsidR="000C1C2F" w:rsidRPr="004D7A81" w14:paraId="592FC3C9" w14:textId="77777777" w:rsidTr="12CF9FD5">
        <w:tc>
          <w:tcPr>
            <w:tcW w:w="1970" w:type="dxa"/>
            <w:vAlign w:val="center"/>
          </w:tcPr>
          <w:p w14:paraId="4D903F74" w14:textId="24377061" w:rsidR="000C1C2F" w:rsidRDefault="000C1C2F" w:rsidP="000479A0">
            <w:pPr>
              <w:pStyle w:val="TableText"/>
            </w:pPr>
            <w:r>
              <w:t>SAR</w:t>
            </w:r>
          </w:p>
        </w:tc>
        <w:tc>
          <w:tcPr>
            <w:tcW w:w="7390" w:type="dxa"/>
            <w:vAlign w:val="center"/>
          </w:tcPr>
          <w:p w14:paraId="31DF28DF" w14:textId="05FB0017" w:rsidR="000C1C2F" w:rsidRDefault="0030555A" w:rsidP="000479A0">
            <w:pPr>
              <w:pStyle w:val="TableText"/>
            </w:pPr>
            <w:r>
              <w:t>Suspicious Activity Repor</w:t>
            </w:r>
            <w:r w:rsidR="00830CAB">
              <w:t>t</w:t>
            </w:r>
            <w:r w:rsidR="00110437">
              <w:t>ing</w:t>
            </w:r>
          </w:p>
        </w:tc>
      </w:tr>
      <w:tr w:rsidR="00962861" w:rsidRPr="004D7A81" w14:paraId="7D737E65" w14:textId="77777777" w:rsidTr="12CF9FD5">
        <w:tc>
          <w:tcPr>
            <w:tcW w:w="1970" w:type="dxa"/>
            <w:vAlign w:val="center"/>
          </w:tcPr>
          <w:p w14:paraId="23FFD0C2" w14:textId="0298FA3F" w:rsidR="00962861" w:rsidRDefault="00962861" w:rsidP="000479A0">
            <w:pPr>
              <w:pStyle w:val="TableText"/>
              <w:spacing w:before="0" w:beforeAutospacing="0" w:afterAutospacing="0"/>
            </w:pPr>
            <w:r>
              <w:t>SitMan</w:t>
            </w:r>
          </w:p>
        </w:tc>
        <w:tc>
          <w:tcPr>
            <w:tcW w:w="7390" w:type="dxa"/>
            <w:vAlign w:val="center"/>
          </w:tcPr>
          <w:p w14:paraId="27F858CD" w14:textId="09232FF1" w:rsidR="00962861" w:rsidRDefault="00962861" w:rsidP="000479A0">
            <w:pPr>
              <w:pStyle w:val="TableText"/>
              <w:spacing w:before="0" w:beforeAutospacing="0" w:afterAutospacing="0"/>
            </w:pPr>
            <w:r>
              <w:t>Situation Manual</w:t>
            </w:r>
          </w:p>
        </w:tc>
      </w:tr>
    </w:tbl>
    <w:p w14:paraId="44C09FEB" w14:textId="77777777" w:rsidR="00517993" w:rsidRPr="00E9241B" w:rsidRDefault="00517993" w:rsidP="007922B7">
      <w:pPr>
        <w:rPr>
          <w:highlight w:val="yellow"/>
        </w:rPr>
      </w:pPr>
    </w:p>
    <w:sectPr w:rsidR="00517993" w:rsidRPr="00E9241B" w:rsidSect="00876254">
      <w:footerReference w:type="default" r:id="rId46"/>
      <w:pgSz w:w="12240" w:h="15840" w:code="1"/>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A47AF" w14:textId="77777777" w:rsidR="00880C31" w:rsidRDefault="00880C31" w:rsidP="000F70D8">
      <w:r>
        <w:separator/>
      </w:r>
    </w:p>
    <w:p w14:paraId="693D0BAB" w14:textId="77777777" w:rsidR="00880C31" w:rsidRDefault="00880C31" w:rsidP="000F70D8"/>
    <w:p w14:paraId="65F58C24" w14:textId="77777777" w:rsidR="00880C31" w:rsidRDefault="00880C31" w:rsidP="000F70D8"/>
    <w:p w14:paraId="180E25EF" w14:textId="77777777" w:rsidR="00880C31" w:rsidRDefault="00880C31" w:rsidP="000F70D8"/>
    <w:p w14:paraId="71D20808" w14:textId="77777777" w:rsidR="00880C31" w:rsidRDefault="00880C31" w:rsidP="000F70D8"/>
    <w:p w14:paraId="218AFC51" w14:textId="77777777" w:rsidR="00880C31" w:rsidRDefault="00880C31" w:rsidP="000F70D8"/>
  </w:endnote>
  <w:endnote w:type="continuationSeparator" w:id="0">
    <w:p w14:paraId="19E880CC" w14:textId="77777777" w:rsidR="00880C31" w:rsidRDefault="00880C31" w:rsidP="000F70D8">
      <w:r>
        <w:continuationSeparator/>
      </w:r>
    </w:p>
    <w:p w14:paraId="07A1DFF7" w14:textId="77777777" w:rsidR="00880C31" w:rsidRDefault="00880C31" w:rsidP="000F70D8"/>
    <w:p w14:paraId="6819AFA4" w14:textId="77777777" w:rsidR="00880C31" w:rsidRDefault="00880C31" w:rsidP="000F70D8"/>
    <w:p w14:paraId="3C740729" w14:textId="77777777" w:rsidR="00880C31" w:rsidRDefault="00880C31" w:rsidP="000F70D8"/>
    <w:p w14:paraId="4A438EE7" w14:textId="77777777" w:rsidR="00880C31" w:rsidRDefault="00880C31" w:rsidP="000F70D8"/>
    <w:p w14:paraId="1CCE1A0C" w14:textId="77777777" w:rsidR="00880C31" w:rsidRDefault="00880C31" w:rsidP="000F70D8"/>
  </w:endnote>
  <w:endnote w:type="continuationNotice" w:id="1">
    <w:p w14:paraId="469F6A43" w14:textId="77777777" w:rsidR="00880C31" w:rsidRDefault="00880C31" w:rsidP="000F70D8"/>
    <w:p w14:paraId="6CBC71A4" w14:textId="77777777" w:rsidR="00880C31" w:rsidRDefault="00880C31" w:rsidP="000F70D8"/>
    <w:p w14:paraId="14609099" w14:textId="77777777" w:rsidR="00880C31" w:rsidRDefault="00880C31" w:rsidP="000F70D8"/>
    <w:p w14:paraId="57980656" w14:textId="77777777" w:rsidR="00880C31" w:rsidRDefault="00880C31" w:rsidP="000F70D8"/>
    <w:p w14:paraId="7E37F964" w14:textId="77777777" w:rsidR="00880C31" w:rsidRDefault="00880C31" w:rsidP="000F70D8"/>
    <w:p w14:paraId="44675D99" w14:textId="77777777" w:rsidR="00880C31" w:rsidRDefault="00880C31" w:rsidP="000F7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B593447-A433-4CD4-9585-A1003CF1CB70}"/>
  </w:font>
  <w:font w:name="Franklin Gothic Book">
    <w:panose1 w:val="020B0503020102020204"/>
    <w:charset w:val="00"/>
    <w:family w:val="swiss"/>
    <w:pitch w:val="variable"/>
    <w:sig w:usb0="00000287" w:usb1="00000000" w:usb2="00000000" w:usb3="00000000" w:csb0="0000009F" w:csb1="00000000"/>
    <w:embedRegular r:id="rId2" w:fontKey="{BCF00412-95C4-4FDE-92DA-0511343AEC6E}"/>
    <w:embedBold r:id="rId3" w:fontKey="{49419A45-6A28-46AA-AA94-2A4AF2109060}"/>
    <w:embedItalic r:id="rId4" w:fontKey="{D58E2025-AD7C-4AA0-96E7-F5CFBAF99289}"/>
    <w:embedBoldItalic r:id="rId5" w:fontKey="{9E5E2410-47D8-4B17-BBF4-1D2C5BFCAA28}"/>
  </w:font>
  <w:font w:name="Franklin Gothic Medium">
    <w:panose1 w:val="020B0603020102020204"/>
    <w:charset w:val="00"/>
    <w:family w:val="swiss"/>
    <w:pitch w:val="variable"/>
    <w:sig w:usb0="00000287" w:usb1="00000000" w:usb2="00000000" w:usb3="00000000" w:csb0="0000009F" w:csb1="00000000"/>
    <w:embedRegular r:id="rId6" w:fontKey="{DCCEE7F3-0B9B-4DFF-94AD-A6F41AC68308}"/>
    <w:embedBold r:id="rId7" w:fontKey="{D28689A2-7BCB-4486-8843-0CC32294A2CE}"/>
    <w:embedItalic r:id="rId8" w:fontKey="{8F609F8C-5B08-45E1-9455-CAD19299FF67}"/>
  </w:font>
  <w:font w:name="Franklin Gothic Demi">
    <w:panose1 w:val="020B0703020102020204"/>
    <w:charset w:val="00"/>
    <w:family w:val="swiss"/>
    <w:pitch w:val="variable"/>
    <w:sig w:usb0="00000287" w:usb1="00000000" w:usb2="00000000" w:usb3="00000000" w:csb0="0000009F" w:csb1="00000000"/>
    <w:embedRegular r:id="rId9" w:fontKey="{6F331E74-56DF-4BBB-AB79-341CD0AF8D31}"/>
    <w:embedBold r:id="rId10" w:fontKey="{F215263D-3D3E-41AE-99B6-E80D5D084A3F}"/>
    <w:embedItalic r:id="rId11" w:fontKey="{F7ECE9D8-45A3-4B6C-BC13-8800A208929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2" w:fontKey="{B43C3AD8-69F3-47BA-BD18-77D04E235B65}"/>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22B5D5A0-4927-423B-96E9-C87F0674C762}"/>
  </w:font>
  <w:font w:name="___WRD_EMBED_SUB_173">
    <w:altName w:val="Calibri"/>
    <w:charset w:val="00"/>
    <w:family w:val="swiss"/>
    <w:pitch w:val="variable"/>
    <w:sig w:usb0="00000287" w:usb1="00000000" w:usb2="00000000" w:usb3="00000000" w:csb0="0000009F" w:csb1="00000000"/>
  </w:font>
  <w:font w:name="nyt-imperial">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343" w14:textId="77777777" w:rsidR="002655DB" w:rsidRPr="00D95140" w:rsidRDefault="002655DB" w:rsidP="000F70D8">
    <w:pPr>
      <w:pStyle w:val="Footer"/>
      <w:rPr>
        <w:noProof/>
        <w:szCs w:val="20"/>
      </w:rPr>
    </w:pPr>
    <w:r>
      <w:rPr>
        <w:szCs w:val="20"/>
      </w:rPr>
      <w:ptab w:relativeTo="margin" w:alignment="left" w:leader="none"/>
    </w:r>
    <w:r>
      <w:rPr>
        <w:szCs w:val="20"/>
      </w:rPr>
      <w:t xml:space="preserve">Page | </w:t>
    </w:r>
    <w:r w:rsidRPr="000F393D">
      <w:rPr>
        <w:color w:val="2B579A"/>
        <w:szCs w:val="20"/>
        <w:shd w:val="clear" w:color="auto" w:fill="E6E6E6"/>
      </w:rPr>
      <w:fldChar w:fldCharType="begin"/>
    </w:r>
    <w:r w:rsidRPr="000F393D">
      <w:rPr>
        <w:szCs w:val="20"/>
      </w:rPr>
      <w:instrText xml:space="preserve"> PAGE </w:instrText>
    </w:r>
    <w:r w:rsidRPr="000F393D">
      <w:rPr>
        <w:color w:val="2B579A"/>
        <w:szCs w:val="20"/>
        <w:shd w:val="clear" w:color="auto" w:fill="E6E6E6"/>
      </w:rPr>
      <w:fldChar w:fldCharType="separate"/>
    </w:r>
    <w:r>
      <w:rPr>
        <w:noProof/>
        <w:szCs w:val="20"/>
      </w:rPr>
      <w:t>2</w:t>
    </w:r>
    <w:r w:rsidRPr="000F393D">
      <w:rPr>
        <w:color w:val="2B579A"/>
        <w:szCs w:val="20"/>
        <w:shd w:val="clear" w:color="auto" w:fill="E6E6E6"/>
      </w:rPr>
      <w:fldChar w:fldCharType="end"/>
    </w:r>
    <w:r w:rsidRPr="000F393D">
      <w:rPr>
        <w:szCs w:val="20"/>
      </w:rPr>
      <w:t xml:space="preserve"> of </w:t>
    </w:r>
    <w:r w:rsidRPr="000F393D">
      <w:rPr>
        <w:color w:val="2B579A"/>
        <w:szCs w:val="20"/>
        <w:shd w:val="clear" w:color="auto" w:fill="E6E6E6"/>
      </w:rPr>
      <w:fldChar w:fldCharType="begin"/>
    </w:r>
    <w:r w:rsidRPr="000F393D">
      <w:rPr>
        <w:szCs w:val="20"/>
      </w:rPr>
      <w:instrText xml:space="preserve"> NUMPAGES  </w:instrText>
    </w:r>
    <w:r w:rsidRPr="000F393D">
      <w:rPr>
        <w:color w:val="2B579A"/>
        <w:szCs w:val="20"/>
        <w:shd w:val="clear" w:color="auto" w:fill="E6E6E6"/>
      </w:rPr>
      <w:fldChar w:fldCharType="separate"/>
    </w:r>
    <w:r>
      <w:rPr>
        <w:noProof/>
        <w:szCs w:val="20"/>
      </w:rPr>
      <w:t>16</w:t>
    </w:r>
    <w:r w:rsidRPr="000F393D">
      <w:rPr>
        <w:noProof/>
        <w:color w:val="2B579A"/>
        <w:szCs w:val="20"/>
        <w:shd w:val="clear" w:color="auto" w:fill="E6E6E6"/>
      </w:rPr>
      <w:fldChar w:fldCharType="end"/>
    </w:r>
    <w:r>
      <w:rPr>
        <w:noProof/>
        <w:szCs w:val="20"/>
      </w:rPr>
      <w:t xml:space="preserve"> </w:t>
    </w:r>
    <w:r>
      <w:rPr>
        <w:noProof/>
        <w:szCs w:val="20"/>
      </w:rPr>
      <w:ptab w:relativeTo="margin" w:alignment="center" w:leader="none"/>
    </w:r>
    <w:r w:rsidRPr="00921A7E">
      <w:rPr>
        <w:rStyle w:val="ClassificationNumberDateChar"/>
      </w:rPr>
      <w:t>UNCLASSIFIED // FOR OFFICIAL USE ONLY</w:t>
    </w:r>
    <w:r>
      <w:tab/>
    </w:r>
    <w:r>
      <w:ptab w:relativeTo="margin" w:alignment="right" w:leader="none"/>
    </w:r>
    <w:proofErr w:type="gramStart"/>
    <w:r w:rsidRPr="0028391C">
      <w:rPr>
        <w:rStyle w:val="TLPAMBER"/>
      </w:rPr>
      <w:t>TLP:AMBER</w:t>
    </w:r>
    <w:proofErr w:type="gram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BAC52" w14:textId="50D44BB4" w:rsidR="00D601B9" w:rsidRDefault="00D601B9" w:rsidP="00925485">
    <w:pPr>
      <w:pStyle w:val="Header"/>
      <w:pBdr>
        <w:top w:val="single" w:sz="8" w:space="1" w:color="auto"/>
      </w:pBdr>
    </w:pPr>
    <w:r>
      <w:t>Module 3: Recovery and Continuity</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 xml:space="preserve">ponsoring </w:t>
    </w:r>
    <w:r>
      <w:rPr>
        <w:highlight w:val="yellow"/>
      </w:rPr>
      <w:t>Organization&gt;</w:t>
    </w:r>
  </w:p>
  <w:p w14:paraId="63AED43A" w14:textId="77777777" w:rsidR="00D601B9" w:rsidRPr="007922B7" w:rsidRDefault="00D601B9" w:rsidP="007922B7">
    <w:pPr>
      <w:pStyle w:val="Header"/>
      <w:jc w:val="right"/>
      <w:rPr>
        <w:highlight w:val="yellow"/>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8657" w14:textId="3D7647B1" w:rsidR="00DF3CCD" w:rsidRDefault="00D775D8" w:rsidP="00925485">
    <w:pPr>
      <w:pStyle w:val="Header"/>
      <w:pBdr>
        <w:top w:val="single" w:sz="8" w:space="1" w:color="auto"/>
      </w:pBdr>
    </w:pPr>
    <w:r>
      <w:t xml:space="preserve">Appendix A: </w:t>
    </w:r>
    <w:r w:rsidR="00B65B87">
      <w:t>Exercise Participants</w:t>
    </w:r>
    <w:r w:rsidR="00DF3CCD" w:rsidRPr="00F2393D">
      <w:tab/>
    </w:r>
    <w:r w:rsidR="00DF3CCD" w:rsidRPr="00F2393D">
      <w:fldChar w:fldCharType="begin"/>
    </w:r>
    <w:r w:rsidR="00DF3CCD" w:rsidRPr="00F2393D">
      <w:instrText xml:space="preserve"> PAGE   \* MERGEFORMAT </w:instrText>
    </w:r>
    <w:r w:rsidR="00DF3CCD" w:rsidRPr="00F2393D">
      <w:fldChar w:fldCharType="separate"/>
    </w:r>
    <w:r w:rsidR="00DF3CCD">
      <w:rPr>
        <w:noProof/>
      </w:rPr>
      <w:t>12</w:t>
    </w:r>
    <w:r w:rsidR="00DF3CCD" w:rsidRPr="00F2393D">
      <w:rPr>
        <w:noProof/>
      </w:rPr>
      <w:fldChar w:fldCharType="end"/>
    </w:r>
    <w:r w:rsidR="00DF3CCD" w:rsidRPr="00F2393D">
      <w:rPr>
        <w:rStyle w:val="PageNumber"/>
        <w:color w:val="406278"/>
        <w:sz w:val="20"/>
      </w:rPr>
      <w:tab/>
    </w:r>
    <w:r w:rsidR="00DF3CCD">
      <w:rPr>
        <w:highlight w:val="yellow"/>
      </w:rPr>
      <w:t>&lt;S</w:t>
    </w:r>
    <w:r w:rsidR="00DF3CCD" w:rsidRPr="00F2393D">
      <w:rPr>
        <w:highlight w:val="yellow"/>
      </w:rPr>
      <w:t xml:space="preserve">ponsoring </w:t>
    </w:r>
    <w:r w:rsidR="00DF3CCD">
      <w:rPr>
        <w:highlight w:val="yellow"/>
      </w:rPr>
      <w:t>Organization&gt;</w:t>
    </w:r>
  </w:p>
  <w:p w14:paraId="04C3670A" w14:textId="77777777" w:rsidR="00DF3CCD" w:rsidRPr="007922B7" w:rsidRDefault="00DF3CCD" w:rsidP="007922B7">
    <w:pPr>
      <w:pStyle w:val="Header"/>
      <w:jc w:val="right"/>
      <w:rPr>
        <w:highlight w:val="yellow"/>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FF02" w14:textId="442B7CDA" w:rsidR="00A50711" w:rsidRDefault="00A50711" w:rsidP="009838A5">
    <w:pPr>
      <w:pStyle w:val="Header"/>
      <w:pBdr>
        <w:top w:val="single" w:sz="8" w:space="1" w:color="auto"/>
      </w:pBdr>
      <w:tabs>
        <w:tab w:val="left" w:pos="3330"/>
      </w:tabs>
    </w:pPr>
    <w:r>
      <w:t xml:space="preserve">Appendix </w:t>
    </w:r>
    <w:r w:rsidR="009838A5">
      <w:t>B</w:t>
    </w:r>
    <w:r>
      <w:t xml:space="preserve">: </w:t>
    </w:r>
    <w:r w:rsidR="009838A5">
      <w:t>Relevant Plans</w:t>
    </w:r>
    <w:r w:rsidRPr="00F2393D">
      <w:tab/>
    </w:r>
    <w:r w:rsidR="009838A5">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 xml:space="preserve">ponsoring </w:t>
    </w:r>
    <w:r>
      <w:rPr>
        <w:highlight w:val="yellow"/>
      </w:rPr>
      <w:t>Organization&gt;</w:t>
    </w:r>
  </w:p>
  <w:p w14:paraId="13D7DD5A" w14:textId="77777777" w:rsidR="00A50711" w:rsidRPr="007922B7" w:rsidRDefault="00A50711" w:rsidP="007922B7">
    <w:pPr>
      <w:pStyle w:val="Header"/>
      <w:jc w:val="right"/>
      <w:rPr>
        <w:highlight w:val="yellow"/>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1C75" w14:textId="7C1B954F" w:rsidR="009B0BF6" w:rsidRDefault="009B0BF6" w:rsidP="00925485">
    <w:pPr>
      <w:pStyle w:val="Header"/>
      <w:pBdr>
        <w:top w:val="single" w:sz="8" w:space="1" w:color="auto"/>
      </w:pBdr>
    </w:pPr>
    <w:r>
      <w:t xml:space="preserve">Appendix C: </w:t>
    </w:r>
    <w:r w:rsidR="009838A5">
      <w:t>CISA OBP Resources</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 xml:space="preserve">ponsoring </w:t>
    </w:r>
    <w:r>
      <w:rPr>
        <w:highlight w:val="yellow"/>
      </w:rPr>
      <w:t>Organization&gt;</w:t>
    </w:r>
  </w:p>
  <w:p w14:paraId="073F8FFF" w14:textId="77777777" w:rsidR="009B0BF6" w:rsidRPr="007922B7" w:rsidRDefault="009B0BF6" w:rsidP="007922B7">
    <w:pPr>
      <w:pStyle w:val="Header"/>
      <w:jc w:val="right"/>
      <w:rPr>
        <w:highlight w:val="yellow"/>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8FBC2" w14:textId="53181894" w:rsidR="009838A5" w:rsidRDefault="009838A5" w:rsidP="00925485">
    <w:pPr>
      <w:pStyle w:val="Header"/>
      <w:pBdr>
        <w:top w:val="single" w:sz="8" w:space="1" w:color="auto"/>
      </w:pBdr>
    </w:pPr>
    <w:r>
      <w:t>Appendix D: Acronyms</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 xml:space="preserve">ponsoring </w:t>
    </w:r>
    <w:r>
      <w:rPr>
        <w:highlight w:val="yellow"/>
      </w:rPr>
      <w:t>Organization&gt;</w:t>
    </w:r>
  </w:p>
  <w:p w14:paraId="4E8F15C5" w14:textId="77777777" w:rsidR="009838A5" w:rsidRPr="007922B7" w:rsidRDefault="009838A5" w:rsidP="007922B7">
    <w:pPr>
      <w:pStyle w:val="Header"/>
      <w:jc w:val="right"/>
      <w:rPr>
        <w:highlight w:val="yello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BB23E" w14:textId="22515DC0" w:rsidR="002655DB" w:rsidRPr="007922B7" w:rsidRDefault="00EC4D7C" w:rsidP="007922B7">
    <w:pPr>
      <w:pStyle w:val="Footer"/>
      <w:ind w:left="180" w:right="180"/>
      <w:rPr>
        <w:rFonts w:ascii="Arial" w:hAnsi="Arial" w:cs="Times New Roman"/>
        <w:i/>
        <w:color w:val="4C4C4C" w:themeColor="background1" w:themeShade="80"/>
        <w:sz w:val="16"/>
        <w:szCs w:val="20"/>
      </w:rPr>
    </w:pPr>
    <w:r w:rsidRPr="00E70225">
      <w:rPr>
        <w:rStyle w:val="DisclaimerChar"/>
      </w:rPr>
      <w:t>This Situation Manual (SitMan) provides exercise participants with all necessary tools for their roles in the exercise. Some exercise material is intended for the exclusive use of exercise planners, facilitators, and evaluators, but players may view other materials that are necessary to their performance. All exercise participants may view the SitMan</w:t>
    </w:r>
    <w:r w:rsidR="00DD2589">
      <w:rPr>
        <w:rStyle w:val="DisclaimerChar"/>
      </w:rPr>
      <w:t>.</w:t>
    </w:r>
  </w:p>
  <w:p w14:paraId="2581CC7E" w14:textId="77777777" w:rsidR="002655DB" w:rsidRDefault="002655DB" w:rsidP="00EE28C7">
    <w:pPr>
      <w:pStyle w:val="Header"/>
      <w:tabs>
        <w:tab w:val="clear" w:pos="9360"/>
      </w:tabs>
      <w:jc w:val="right"/>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3E60" w14:textId="662465B1" w:rsidR="00DD2589" w:rsidRPr="00DD2589" w:rsidRDefault="00DD2589" w:rsidP="00DD2589">
    <w:pPr>
      <w:pBdr>
        <w:top w:val="single" w:sz="8" w:space="1" w:color="auto"/>
      </w:pBdr>
      <w:tabs>
        <w:tab w:val="center" w:pos="4680"/>
        <w:tab w:val="right" w:pos="9360"/>
      </w:tabs>
      <w:spacing w:after="0"/>
      <w:rPr>
        <w:rFonts w:ascii="Franklin Gothic Demi" w:hAnsi="Franklin Gothic Demi"/>
        <w:color w:val="FFFFFF" w:themeColor="accent6"/>
      </w:rPr>
    </w:pPr>
    <w:r>
      <w:t>Table of Contents</w:t>
    </w:r>
    <w:r w:rsidRPr="00DD2589">
      <w:t xml:space="preserve"> </w:t>
    </w:r>
    <w:r w:rsidRPr="00DD2589">
      <w:tab/>
    </w:r>
    <w:r w:rsidRPr="00DD2589">
      <w:fldChar w:fldCharType="begin"/>
    </w:r>
    <w:r w:rsidRPr="00DD2589">
      <w:instrText xml:space="preserve"> PAGE   \* MERGEFORMAT </w:instrText>
    </w:r>
    <w:r w:rsidRPr="00DD2589">
      <w:fldChar w:fldCharType="separate"/>
    </w:r>
    <w:r w:rsidRPr="00DD2589">
      <w:t>4</w:t>
    </w:r>
    <w:r w:rsidRPr="00DD2589">
      <w:rPr>
        <w:noProof/>
      </w:rPr>
      <w:fldChar w:fldCharType="end"/>
    </w:r>
    <w:r w:rsidRPr="00DD2589">
      <w:rPr>
        <w:color w:val="406278"/>
        <w:sz w:val="20"/>
      </w:rPr>
      <w:tab/>
    </w:r>
    <w:r w:rsidR="00F51B83">
      <w:rPr>
        <w:color w:val="406278"/>
        <w:sz w:val="20"/>
      </w:rPr>
      <w:t xml:space="preserve">                                                 </w:t>
    </w:r>
    <w:r w:rsidRPr="00DD2589">
      <w:rPr>
        <w:highlight w:val="yellow"/>
      </w:rPr>
      <w:t>&lt;Sponsoring Organization&gt;</w:t>
    </w:r>
  </w:p>
  <w:p w14:paraId="12BDAE3E" w14:textId="77777777" w:rsidR="00DD2589" w:rsidRDefault="00DD2589" w:rsidP="001D714B">
    <w:pPr>
      <w:pStyle w:val="Footer"/>
      <w:ind w:left="720" w:right="270" w:hanging="360"/>
      <w:rPr>
        <w:rStyle w:val="DisclaimerCha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40F62" w14:textId="38045C5F" w:rsidR="00060649" w:rsidRDefault="00060649" w:rsidP="00925485">
    <w:pPr>
      <w:pStyle w:val="Header"/>
      <w:pBdr>
        <w:top w:val="single" w:sz="8" w:space="1" w:color="auto"/>
      </w:pBdr>
    </w:pPr>
    <w:r>
      <w:t xml:space="preserve">Module 2: </w:t>
    </w:r>
    <w:r w:rsidRPr="007922B7">
      <w:rPr>
        <w:highlight w:val="yellow"/>
      </w:rPr>
      <w:t>&lt;Title&gt;</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 xml:space="preserve">ponsoring </w:t>
    </w:r>
    <w:r w:rsidR="00EC4D7C">
      <w:rPr>
        <w:highlight w:val="yellow"/>
      </w:rPr>
      <w:t>Organization</w:t>
    </w:r>
    <w:r>
      <w:rPr>
        <w:highlight w:val="yellow"/>
      </w:rPr>
      <w:t>&gt;</w:t>
    </w:r>
  </w:p>
  <w:p w14:paraId="262F237B" w14:textId="16205415" w:rsidR="00060649" w:rsidRPr="007922B7" w:rsidRDefault="00060649" w:rsidP="007922B7">
    <w:pPr>
      <w:pStyle w:val="Header"/>
      <w:jc w:val="right"/>
      <w:rPr>
        <w:highlight w:val="yellow"/>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D917" w14:textId="5EF7C0BD" w:rsidR="00ED3DA4" w:rsidRDefault="005F1EF8" w:rsidP="00925485">
    <w:pPr>
      <w:pStyle w:val="Header"/>
      <w:pBdr>
        <w:top w:val="single" w:sz="8" w:space="1" w:color="auto"/>
      </w:pBdr>
    </w:pPr>
    <w:r>
      <w:t>Exercise Agenda</w:t>
    </w:r>
    <w:r w:rsidR="00ED3DA4" w:rsidRPr="00F2393D">
      <w:tab/>
    </w:r>
    <w:r w:rsidR="00ED3DA4" w:rsidRPr="00F2393D">
      <w:fldChar w:fldCharType="begin"/>
    </w:r>
    <w:r w:rsidR="00ED3DA4" w:rsidRPr="00F2393D">
      <w:instrText xml:space="preserve"> PAGE   \* MERGEFORMAT </w:instrText>
    </w:r>
    <w:r w:rsidR="00ED3DA4" w:rsidRPr="00F2393D">
      <w:fldChar w:fldCharType="separate"/>
    </w:r>
    <w:r w:rsidR="00ED3DA4">
      <w:rPr>
        <w:noProof/>
      </w:rPr>
      <w:t>12</w:t>
    </w:r>
    <w:r w:rsidR="00ED3DA4" w:rsidRPr="00F2393D">
      <w:rPr>
        <w:noProof/>
      </w:rPr>
      <w:fldChar w:fldCharType="end"/>
    </w:r>
    <w:r w:rsidR="00ED3DA4" w:rsidRPr="00F2393D">
      <w:rPr>
        <w:rStyle w:val="PageNumber"/>
        <w:color w:val="406278"/>
        <w:sz w:val="20"/>
      </w:rPr>
      <w:tab/>
    </w:r>
    <w:r w:rsidR="00ED3DA4">
      <w:rPr>
        <w:highlight w:val="yellow"/>
      </w:rPr>
      <w:t>&lt;S</w:t>
    </w:r>
    <w:r w:rsidR="00ED3DA4" w:rsidRPr="00F2393D">
      <w:rPr>
        <w:highlight w:val="yellow"/>
      </w:rPr>
      <w:t xml:space="preserve">ponsoring </w:t>
    </w:r>
    <w:r w:rsidR="00ED3DA4">
      <w:rPr>
        <w:highlight w:val="yellow"/>
      </w:rPr>
      <w:t>Organization&gt;</w:t>
    </w:r>
  </w:p>
  <w:p w14:paraId="41D74370" w14:textId="77777777" w:rsidR="00ED3DA4" w:rsidRPr="007922B7" w:rsidRDefault="00ED3DA4" w:rsidP="007922B7">
    <w:pPr>
      <w:pStyle w:val="Header"/>
      <w:jc w:val="right"/>
      <w:rPr>
        <w:highlight w:val="yellow"/>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A52CE" w14:textId="77777777" w:rsidR="005F1EF8" w:rsidRDefault="005F1EF8" w:rsidP="00925485">
    <w:pPr>
      <w:pStyle w:val="Header"/>
      <w:pBdr>
        <w:top w:val="single" w:sz="8" w:space="1" w:color="auto"/>
      </w:pBdr>
    </w:pPr>
    <w:r>
      <w:t>Exercise Overview</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 xml:space="preserve">ponsoring </w:t>
    </w:r>
    <w:r>
      <w:rPr>
        <w:highlight w:val="yellow"/>
      </w:rPr>
      <w:t>Organization&gt;</w:t>
    </w:r>
  </w:p>
  <w:p w14:paraId="5E976AFF" w14:textId="77777777" w:rsidR="005F1EF8" w:rsidRPr="007922B7" w:rsidRDefault="005F1EF8" w:rsidP="007922B7">
    <w:pPr>
      <w:pStyle w:val="Header"/>
      <w:jc w:val="right"/>
      <w:rPr>
        <w:highlight w:val="yellow"/>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F76C" w14:textId="77777777" w:rsidR="002A6A53" w:rsidRDefault="002A6A53" w:rsidP="00925485">
    <w:pPr>
      <w:pStyle w:val="Header"/>
      <w:pBdr>
        <w:top w:val="single" w:sz="8" w:space="1" w:color="auto"/>
      </w:pBdr>
    </w:pPr>
    <w:r>
      <w:t>General Information</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 xml:space="preserve">ponsoring </w:t>
    </w:r>
    <w:r>
      <w:rPr>
        <w:highlight w:val="yellow"/>
      </w:rPr>
      <w:t>Organization&gt;</w:t>
    </w:r>
  </w:p>
  <w:p w14:paraId="759AED81" w14:textId="77777777" w:rsidR="002A6A53" w:rsidRPr="007922B7" w:rsidRDefault="002A6A53" w:rsidP="007922B7">
    <w:pPr>
      <w:pStyle w:val="Header"/>
      <w:jc w:val="right"/>
      <w:rPr>
        <w:highlight w:val="yellow"/>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F9A3" w14:textId="779D3884" w:rsidR="009C7AB5" w:rsidRDefault="00532749" w:rsidP="00925485">
    <w:pPr>
      <w:pStyle w:val="Header"/>
      <w:pBdr>
        <w:top w:val="single" w:sz="8" w:space="1" w:color="auto"/>
      </w:pBdr>
    </w:pPr>
    <w:r>
      <w:t>Module 1:</w:t>
    </w:r>
    <w:r w:rsidR="00D601B9">
      <w:t xml:space="preserve"> Intelligence and</w:t>
    </w:r>
    <w:r w:rsidR="00EC72C8">
      <w:t xml:space="preserve"> Information Sharing</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tab/>
    </w:r>
    <w:r w:rsidR="33F3EB09" w:rsidRPr="33F3EB09">
      <w:rPr>
        <w:highlight w:val="yellow"/>
      </w:rPr>
      <w:t xml:space="preserve"> </w:t>
    </w:r>
    <w:r>
      <w:rPr>
        <w:highlight w:val="yellow"/>
      </w:rPr>
      <w:t>&lt;S</w:t>
    </w:r>
    <w:r w:rsidRPr="00F2393D">
      <w:rPr>
        <w:highlight w:val="yellow"/>
      </w:rPr>
      <w:t xml:space="preserve">ponsoring </w:t>
    </w:r>
    <w:r>
      <w:rPr>
        <w:highlight w:val="yellow"/>
      </w:rPr>
      <w:t>Organization&gt;</w:t>
    </w:r>
  </w:p>
  <w:p w14:paraId="44CDA5E2" w14:textId="77777777" w:rsidR="00532749" w:rsidRPr="007922B7" w:rsidRDefault="00532749" w:rsidP="007922B7">
    <w:pPr>
      <w:pStyle w:val="Header"/>
      <w:jc w:val="right"/>
      <w:rPr>
        <w:highlight w:val="yellow"/>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420FE" w14:textId="61E67997" w:rsidR="00532749" w:rsidRDefault="00532749" w:rsidP="00925485">
    <w:pPr>
      <w:pStyle w:val="Header"/>
      <w:pBdr>
        <w:top w:val="single" w:sz="8" w:space="1" w:color="auto"/>
      </w:pBdr>
    </w:pPr>
    <w:r>
      <w:t xml:space="preserve">Module </w:t>
    </w:r>
    <w:r w:rsidR="00C67340">
      <w:t>2</w:t>
    </w:r>
    <w:r>
      <w:t>:</w:t>
    </w:r>
    <w:r w:rsidR="00D601B9">
      <w:t xml:space="preserve"> Incident Response</w:t>
    </w:r>
    <w:r w:rsidRPr="00F2393D">
      <w:tab/>
    </w:r>
    <w:r w:rsidRPr="00F2393D">
      <w:fldChar w:fldCharType="begin"/>
    </w:r>
    <w:r w:rsidRPr="00F2393D">
      <w:instrText xml:space="preserve"> PAGE   \* MERGEFORMAT </w:instrText>
    </w:r>
    <w:r w:rsidRPr="00F2393D">
      <w:fldChar w:fldCharType="separate"/>
    </w:r>
    <w:r>
      <w:rPr>
        <w:noProof/>
      </w:rPr>
      <w:t>12</w:t>
    </w:r>
    <w:r w:rsidRPr="00F2393D">
      <w:rPr>
        <w:noProof/>
      </w:rPr>
      <w:fldChar w:fldCharType="end"/>
    </w:r>
    <w:r w:rsidRPr="00F2393D">
      <w:rPr>
        <w:rStyle w:val="PageNumber"/>
        <w:color w:val="406278"/>
        <w:sz w:val="20"/>
      </w:rPr>
      <w:tab/>
    </w:r>
    <w:r>
      <w:rPr>
        <w:highlight w:val="yellow"/>
      </w:rPr>
      <w:t>&lt;S</w:t>
    </w:r>
    <w:r w:rsidRPr="00F2393D">
      <w:rPr>
        <w:highlight w:val="yellow"/>
      </w:rPr>
      <w:t xml:space="preserve">ponsoring </w:t>
    </w:r>
    <w:r>
      <w:rPr>
        <w:highlight w:val="yellow"/>
      </w:rPr>
      <w:t>Organization&gt;</w:t>
    </w:r>
  </w:p>
  <w:p w14:paraId="4B427FB2" w14:textId="77777777" w:rsidR="00532749" w:rsidRPr="007922B7" w:rsidRDefault="00532749" w:rsidP="007922B7">
    <w:pPr>
      <w:pStyle w:val="Header"/>
      <w:jc w:val="right"/>
      <w:rPr>
        <w:highlight w:val="yell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9EA41" w14:textId="77777777" w:rsidR="00880C31" w:rsidRDefault="00880C31" w:rsidP="000F70D8">
      <w:r>
        <w:separator/>
      </w:r>
    </w:p>
  </w:footnote>
  <w:footnote w:type="continuationSeparator" w:id="0">
    <w:p w14:paraId="5DB000D9" w14:textId="77777777" w:rsidR="00880C31" w:rsidRDefault="00880C31" w:rsidP="000F70D8">
      <w:r>
        <w:continuationSeparator/>
      </w:r>
    </w:p>
  </w:footnote>
  <w:footnote w:type="continuationNotice" w:id="1">
    <w:p w14:paraId="3A5A8964" w14:textId="77777777" w:rsidR="00880C31" w:rsidRPr="0089256A" w:rsidRDefault="00880C31" w:rsidP="000F70D8">
      <w:pPr>
        <w:pStyle w:val="Footer"/>
      </w:pPr>
    </w:p>
  </w:footnote>
  <w:footnote w:id="2">
    <w:p w14:paraId="7EFC646A" w14:textId="23973DCA" w:rsidR="000359B3" w:rsidRDefault="000359B3" w:rsidP="000359B3">
      <w:pPr>
        <w:pStyle w:val="FootnoteText"/>
      </w:pPr>
      <w:r>
        <w:rPr>
          <w:rStyle w:val="FootnoteReference"/>
        </w:rPr>
        <w:footnoteRef/>
      </w:r>
      <w:r w:rsidR="30556526">
        <w:t xml:space="preserve"> </w:t>
      </w:r>
      <w:r w:rsidR="30556526" w:rsidRPr="001B0A55">
        <w:t xml:space="preserve">This Tabletop Exercise describes activities and behaviors that may concern or be indicative of criminal or malicious activity; however, certain federal, state, and local laws may legally protect these activities. One should only report these activities when sufficient facts exist to support a rational conclusion that they </w:t>
      </w:r>
      <w:r w:rsidR="30556526">
        <w:t xml:space="preserve">are </w:t>
      </w:r>
      <w:r w:rsidR="30556526" w:rsidRPr="001B0A55">
        <w:t>indicative of criminal or malicious activity. One should not report activities solely on the basis of race, religion, gender, sexual orientation, age, disability, any other legally protected trait, or a combination of only such traits</w:t>
      </w:r>
      <w:r w:rsidR="3055652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A628" w14:textId="77777777" w:rsidR="00ED53A0" w:rsidRDefault="007553CB">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E647" w14:textId="275C44F1" w:rsidR="00EC4D7C" w:rsidRPr="004D7A81" w:rsidRDefault="00160606" w:rsidP="00EC4D7C">
    <w:pPr>
      <w:pStyle w:val="ClassificationNumberDate"/>
      <w:tabs>
        <w:tab w:val="center" w:pos="4680"/>
        <w:tab w:val="right" w:pos="9360"/>
      </w:tabs>
      <w:spacing w:after="0" w:line="240" w:lineRule="auto"/>
      <w:jc w:val="center"/>
      <w:rPr>
        <w:color w:val="FFC000"/>
        <w:sz w:val="22"/>
      </w:rPr>
    </w:pPr>
    <w:r w:rsidRPr="000D07DB">
      <w:rPr>
        <w:rStyle w:val="ClassificationNumberDateChar"/>
        <w:rFonts w:cs="Arial"/>
        <w:sz w:val="22"/>
      </w:rPr>
      <w:t>Bomb Threat Ta</w:t>
    </w:r>
    <w:r w:rsidR="000D07DB" w:rsidRPr="000D07DB">
      <w:rPr>
        <w:rStyle w:val="ClassificationNumberDateChar"/>
        <w:rFonts w:cs="Arial"/>
        <w:sz w:val="22"/>
      </w:rPr>
      <w:t>bletop Exercise</w:t>
    </w:r>
  </w:p>
  <w:p w14:paraId="4E4BF1B5" w14:textId="77777777" w:rsidR="00EC4D7C" w:rsidRDefault="00EC4D7C" w:rsidP="00EC4D7C">
    <w:pPr>
      <w:pStyle w:val="Footer"/>
      <w:jc w:val="center"/>
      <w:rPr>
        <w:rStyle w:val="TLPWHITE"/>
        <w:rFonts w:ascii="Franklin Gothic Book" w:eastAsiaTheme="minorHAnsi" w:hAnsi="Franklin Gothic Book"/>
        <w:color w:val="auto"/>
        <w:bdr w:val="none" w:sz="0" w:space="0" w:color="auto"/>
        <w:shd w:val="clear" w:color="auto" w:fill="auto"/>
      </w:rPr>
    </w:pPr>
    <w:r w:rsidRPr="00C425E1">
      <w:rPr>
        <w:rStyle w:val="TLPWHITE"/>
        <w:rFonts w:ascii="Franklin Gothic Book" w:eastAsiaTheme="minorHAnsi" w:hAnsi="Franklin Gothic Book"/>
        <w:color w:val="auto"/>
        <w:bdr w:val="none" w:sz="0" w:space="0" w:color="auto"/>
        <w:shd w:val="clear" w:color="auto" w:fill="auto"/>
      </w:rPr>
      <w:t>CISA</w:t>
    </w:r>
    <w:r w:rsidRPr="00E70225">
      <w:rPr>
        <w:rStyle w:val="TLPWHITE"/>
        <w:rFonts w:ascii="Franklin Gothic Book" w:eastAsiaTheme="minorHAnsi" w:hAnsi="Franklin Gothic Book"/>
        <w:color w:val="auto"/>
        <w:bdr w:val="none" w:sz="0" w:space="0" w:color="auto"/>
        <w:shd w:val="clear" w:color="auto" w:fill="auto"/>
      </w:rPr>
      <w:t xml:space="preserve"> Tabletop Exercise Package</w:t>
    </w:r>
  </w:p>
  <w:p w14:paraId="14757DA0" w14:textId="32F8F6C2" w:rsidR="002655DB" w:rsidRPr="0057739F" w:rsidRDefault="00EC4D7C" w:rsidP="007922B7">
    <w:pPr>
      <w:pStyle w:val="Footer"/>
      <w:jc w:val="center"/>
    </w:pPr>
    <w:r w:rsidRPr="004D7A81">
      <w:rPr>
        <w:rStyle w:val="TLPWHITE"/>
        <w:rFonts w:ascii="Franklin Gothic Book" w:hAnsi="Franklin Gothic Book"/>
        <w:color w:val="auto"/>
        <w:bdr w:val="none" w:sz="0" w:space="0" w:color="auto"/>
        <w:shd w:val="clear" w:color="auto" w:fill="auto"/>
      </w:rPr>
      <w:t>Situation Manual</w:t>
    </w:r>
  </w:p>
</w:hdr>
</file>

<file path=word/intelligence.xml><?xml version="1.0" encoding="utf-8"?>
<int:Intelligence xmlns:int="http://schemas.microsoft.com/office/intelligence/2019/intelligence">
  <int:IntelligenceSettings/>
  <int:Manifest>
    <int:ParagraphRange paragraphId="329539912" textId="2004318071" start="168" length="11" invalidationStart="168" invalidationLength="11" id="qMbmfZ5w"/>
  </int:Manifest>
  <int:Observations>
    <int:Content id="qMbmfZ5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1" w15:restartNumberingAfterBreak="0">
    <w:nsid w:val="0AE658D8"/>
    <w:multiLevelType w:val="hybridMultilevel"/>
    <w:tmpl w:val="C3A08C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F92D1D"/>
    <w:multiLevelType w:val="hybridMultilevel"/>
    <w:tmpl w:val="D05280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4B25F3"/>
    <w:multiLevelType w:val="hybridMultilevel"/>
    <w:tmpl w:val="05387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1D10AD"/>
    <w:multiLevelType w:val="hybridMultilevel"/>
    <w:tmpl w:val="0554EAE2"/>
    <w:lvl w:ilvl="0" w:tplc="5DCEFB5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B65C7F"/>
    <w:multiLevelType w:val="hybridMultilevel"/>
    <w:tmpl w:val="8878F23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832624"/>
    <w:multiLevelType w:val="hybridMultilevel"/>
    <w:tmpl w:val="D096A180"/>
    <w:lvl w:ilvl="0" w:tplc="2BBAE0BC">
      <w:numFmt w:val="bullet"/>
      <w:lvlText w:val=""/>
      <w:lvlJc w:val="left"/>
      <w:pPr>
        <w:ind w:left="362" w:hanging="360"/>
      </w:pPr>
      <w:rPr>
        <w:rFonts w:ascii="Symbol" w:eastAsia="Symbol" w:hAnsi="Symbol" w:cs="Symbol" w:hint="default"/>
        <w:b w:val="0"/>
        <w:bCs w:val="0"/>
        <w:i w:val="0"/>
        <w:iCs w:val="0"/>
        <w:color w:val="030303"/>
        <w:spacing w:val="0"/>
        <w:w w:val="99"/>
        <w:sz w:val="20"/>
        <w:szCs w:val="20"/>
        <w:lang w:val="en-US" w:eastAsia="en-US" w:bidi="ar-SA"/>
      </w:rPr>
    </w:lvl>
    <w:lvl w:ilvl="1" w:tplc="2C1EC3E0">
      <w:numFmt w:val="bullet"/>
      <w:lvlText w:val="•"/>
      <w:lvlJc w:val="left"/>
      <w:pPr>
        <w:ind w:left="1368" w:hanging="360"/>
      </w:pPr>
      <w:rPr>
        <w:rFonts w:hint="default"/>
        <w:lang w:val="en-US" w:eastAsia="en-US" w:bidi="ar-SA"/>
      </w:rPr>
    </w:lvl>
    <w:lvl w:ilvl="2" w:tplc="D988E1DA">
      <w:numFmt w:val="bullet"/>
      <w:lvlText w:val="•"/>
      <w:lvlJc w:val="left"/>
      <w:pPr>
        <w:ind w:left="2376" w:hanging="360"/>
      </w:pPr>
      <w:rPr>
        <w:rFonts w:hint="default"/>
        <w:lang w:val="en-US" w:eastAsia="en-US" w:bidi="ar-SA"/>
      </w:rPr>
    </w:lvl>
    <w:lvl w:ilvl="3" w:tplc="EECEF2AE">
      <w:numFmt w:val="bullet"/>
      <w:lvlText w:val="•"/>
      <w:lvlJc w:val="left"/>
      <w:pPr>
        <w:ind w:left="3384" w:hanging="360"/>
      </w:pPr>
      <w:rPr>
        <w:rFonts w:hint="default"/>
        <w:lang w:val="en-US" w:eastAsia="en-US" w:bidi="ar-SA"/>
      </w:rPr>
    </w:lvl>
    <w:lvl w:ilvl="4" w:tplc="9E8833EE">
      <w:numFmt w:val="bullet"/>
      <w:lvlText w:val="•"/>
      <w:lvlJc w:val="left"/>
      <w:pPr>
        <w:ind w:left="4392" w:hanging="360"/>
      </w:pPr>
      <w:rPr>
        <w:rFonts w:hint="default"/>
        <w:lang w:val="en-US" w:eastAsia="en-US" w:bidi="ar-SA"/>
      </w:rPr>
    </w:lvl>
    <w:lvl w:ilvl="5" w:tplc="80D01C14">
      <w:numFmt w:val="bullet"/>
      <w:lvlText w:val="•"/>
      <w:lvlJc w:val="left"/>
      <w:pPr>
        <w:ind w:left="5400" w:hanging="360"/>
      </w:pPr>
      <w:rPr>
        <w:rFonts w:hint="default"/>
        <w:lang w:val="en-US" w:eastAsia="en-US" w:bidi="ar-SA"/>
      </w:rPr>
    </w:lvl>
    <w:lvl w:ilvl="6" w:tplc="88409308">
      <w:numFmt w:val="bullet"/>
      <w:lvlText w:val="•"/>
      <w:lvlJc w:val="left"/>
      <w:pPr>
        <w:ind w:left="6409" w:hanging="360"/>
      </w:pPr>
      <w:rPr>
        <w:rFonts w:hint="default"/>
        <w:lang w:val="en-US" w:eastAsia="en-US" w:bidi="ar-SA"/>
      </w:rPr>
    </w:lvl>
    <w:lvl w:ilvl="7" w:tplc="FE2A4710">
      <w:numFmt w:val="bullet"/>
      <w:lvlText w:val="•"/>
      <w:lvlJc w:val="left"/>
      <w:pPr>
        <w:ind w:left="7417" w:hanging="360"/>
      </w:pPr>
      <w:rPr>
        <w:rFonts w:hint="default"/>
        <w:lang w:val="en-US" w:eastAsia="en-US" w:bidi="ar-SA"/>
      </w:rPr>
    </w:lvl>
    <w:lvl w:ilvl="8" w:tplc="9B70C5A0">
      <w:numFmt w:val="bullet"/>
      <w:lvlText w:val="•"/>
      <w:lvlJc w:val="left"/>
      <w:pPr>
        <w:ind w:left="8425" w:hanging="360"/>
      </w:pPr>
      <w:rPr>
        <w:rFonts w:hint="default"/>
        <w:lang w:val="en-US" w:eastAsia="en-US" w:bidi="ar-SA"/>
      </w:rPr>
    </w:lvl>
  </w:abstractNum>
  <w:abstractNum w:abstractNumId="7" w15:restartNumberingAfterBreak="0">
    <w:nsid w:val="14D84C07"/>
    <w:multiLevelType w:val="hybridMultilevel"/>
    <w:tmpl w:val="45C61CD4"/>
    <w:lvl w:ilvl="0" w:tplc="66E849D0">
      <w:start w:val="1"/>
      <w:numFmt w:val="decimal"/>
      <w:pStyle w:val="ListNumber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306050"/>
    <w:multiLevelType w:val="hybridMultilevel"/>
    <w:tmpl w:val="8AA456DE"/>
    <w:lvl w:ilvl="0" w:tplc="026C5D00">
      <w:numFmt w:val="bullet"/>
      <w:lvlText w:val=""/>
      <w:lvlJc w:val="left"/>
      <w:pPr>
        <w:ind w:left="1800" w:hanging="360"/>
      </w:pPr>
      <w:rPr>
        <w:rFonts w:ascii="Wingdings" w:eastAsia="Wingdings" w:hAnsi="Wingdings" w:cs="Wingdings" w:hint="default"/>
        <w:b w:val="0"/>
        <w:bCs w:val="0"/>
        <w:i w:val="0"/>
        <w:iCs w:val="0"/>
        <w:color w:val="030303"/>
        <w:spacing w:val="0"/>
        <w:w w:val="99"/>
        <w:sz w:val="20"/>
        <w:szCs w:val="20"/>
        <w:lang w:val="en-US" w:eastAsia="en-US" w:bidi="ar-SA"/>
      </w:rPr>
    </w:lvl>
    <w:lvl w:ilvl="1" w:tplc="1E8AFA24">
      <w:numFmt w:val="bullet"/>
      <w:lvlText w:val=""/>
      <w:lvlJc w:val="left"/>
      <w:pPr>
        <w:ind w:left="2160" w:hanging="360"/>
      </w:pPr>
      <w:rPr>
        <w:rFonts w:ascii="Symbol" w:eastAsia="Symbol" w:hAnsi="Symbol" w:cs="Symbol" w:hint="default"/>
        <w:spacing w:val="0"/>
        <w:w w:val="99"/>
        <w:lang w:val="en-US" w:eastAsia="en-US" w:bidi="ar-SA"/>
      </w:rPr>
    </w:lvl>
    <w:lvl w:ilvl="2" w:tplc="F7400FD6">
      <w:numFmt w:val="bullet"/>
      <w:lvlText w:val="•"/>
      <w:lvlJc w:val="left"/>
      <w:pPr>
        <w:ind w:left="3280" w:hanging="360"/>
      </w:pPr>
      <w:rPr>
        <w:rFonts w:hint="default"/>
        <w:lang w:val="en-US" w:eastAsia="en-US" w:bidi="ar-SA"/>
      </w:rPr>
    </w:lvl>
    <w:lvl w:ilvl="3" w:tplc="E03CF87C">
      <w:numFmt w:val="bullet"/>
      <w:lvlText w:val="•"/>
      <w:lvlJc w:val="left"/>
      <w:pPr>
        <w:ind w:left="4400" w:hanging="360"/>
      </w:pPr>
      <w:rPr>
        <w:rFonts w:hint="default"/>
        <w:lang w:val="en-US" w:eastAsia="en-US" w:bidi="ar-SA"/>
      </w:rPr>
    </w:lvl>
    <w:lvl w:ilvl="4" w:tplc="2ED4DECE">
      <w:numFmt w:val="bullet"/>
      <w:lvlText w:val="•"/>
      <w:lvlJc w:val="left"/>
      <w:pPr>
        <w:ind w:left="5520" w:hanging="360"/>
      </w:pPr>
      <w:rPr>
        <w:rFonts w:hint="default"/>
        <w:lang w:val="en-US" w:eastAsia="en-US" w:bidi="ar-SA"/>
      </w:rPr>
    </w:lvl>
    <w:lvl w:ilvl="5" w:tplc="4A4A9036">
      <w:numFmt w:val="bullet"/>
      <w:lvlText w:val="•"/>
      <w:lvlJc w:val="left"/>
      <w:pPr>
        <w:ind w:left="6640" w:hanging="360"/>
      </w:pPr>
      <w:rPr>
        <w:rFonts w:hint="default"/>
        <w:lang w:val="en-US" w:eastAsia="en-US" w:bidi="ar-SA"/>
      </w:rPr>
    </w:lvl>
    <w:lvl w:ilvl="6" w:tplc="FE9E9688">
      <w:numFmt w:val="bullet"/>
      <w:lvlText w:val="•"/>
      <w:lvlJc w:val="left"/>
      <w:pPr>
        <w:ind w:left="7760" w:hanging="360"/>
      </w:pPr>
      <w:rPr>
        <w:rFonts w:hint="default"/>
        <w:lang w:val="en-US" w:eastAsia="en-US" w:bidi="ar-SA"/>
      </w:rPr>
    </w:lvl>
    <w:lvl w:ilvl="7" w:tplc="769003A4">
      <w:numFmt w:val="bullet"/>
      <w:lvlText w:val="•"/>
      <w:lvlJc w:val="left"/>
      <w:pPr>
        <w:ind w:left="8880" w:hanging="360"/>
      </w:pPr>
      <w:rPr>
        <w:rFonts w:hint="default"/>
        <w:lang w:val="en-US" w:eastAsia="en-US" w:bidi="ar-SA"/>
      </w:rPr>
    </w:lvl>
    <w:lvl w:ilvl="8" w:tplc="1BD06726">
      <w:numFmt w:val="bullet"/>
      <w:lvlText w:val="•"/>
      <w:lvlJc w:val="left"/>
      <w:pPr>
        <w:ind w:left="10000" w:hanging="360"/>
      </w:pPr>
      <w:rPr>
        <w:rFonts w:hint="default"/>
        <w:lang w:val="en-US" w:eastAsia="en-US" w:bidi="ar-SA"/>
      </w:rPr>
    </w:lvl>
  </w:abstractNum>
  <w:abstractNum w:abstractNumId="9" w15:restartNumberingAfterBreak="0">
    <w:nsid w:val="22961366"/>
    <w:multiLevelType w:val="hybridMultilevel"/>
    <w:tmpl w:val="B588AE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11147F"/>
    <w:multiLevelType w:val="hybridMultilevel"/>
    <w:tmpl w:val="20A0D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FD6EE5"/>
    <w:multiLevelType w:val="hybridMultilevel"/>
    <w:tmpl w:val="0592053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BE36F77"/>
    <w:multiLevelType w:val="hybridMultilevel"/>
    <w:tmpl w:val="DF1E281E"/>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63661C3"/>
    <w:multiLevelType w:val="hybridMultilevel"/>
    <w:tmpl w:val="59823A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D453FDF"/>
    <w:multiLevelType w:val="hybridMultilevel"/>
    <w:tmpl w:val="F54CFC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42145F1"/>
    <w:multiLevelType w:val="multilevel"/>
    <w:tmpl w:val="E45A0BD8"/>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540" w:hanging="360"/>
      </w:pPr>
      <w:rPr>
        <w:rFonts w:ascii="Arial" w:hAnsi="Arial" w:cs="Times New Roman" w:hint="default"/>
        <w:b w:val="0"/>
        <w:i w:val="0"/>
        <w:color w:val="auto"/>
        <w:sz w:val="18"/>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4214ED3"/>
    <w:multiLevelType w:val="hybridMultilevel"/>
    <w:tmpl w:val="5C188AB0"/>
    <w:lvl w:ilvl="0" w:tplc="0409000F">
      <w:start w:val="1"/>
      <w:numFmt w:val="decimal"/>
      <w:lvlText w:val="%1."/>
      <w:lvlJc w:val="left"/>
      <w:pPr>
        <w:ind w:left="360" w:hanging="360"/>
      </w:p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6CF1B30"/>
    <w:multiLevelType w:val="hybridMultilevel"/>
    <w:tmpl w:val="92EE5E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7FC32FD"/>
    <w:multiLevelType w:val="hybridMultilevel"/>
    <w:tmpl w:val="7A58177C"/>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CE27AF6"/>
    <w:multiLevelType w:val="hybridMultilevel"/>
    <w:tmpl w:val="1872110E"/>
    <w:lvl w:ilvl="0" w:tplc="37AAD52E">
      <w:start w:val="1"/>
      <w:numFmt w:val="decimal"/>
      <w:pStyle w:val="ListParagraph"/>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1AF0B7C"/>
    <w:multiLevelType w:val="hybridMultilevel"/>
    <w:tmpl w:val="4D1ED690"/>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793664F5"/>
    <w:multiLevelType w:val="hybridMultilevel"/>
    <w:tmpl w:val="B92E9FD2"/>
    <w:lvl w:ilvl="0" w:tplc="744A988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826993">
    <w:abstractNumId w:val="21"/>
  </w:num>
  <w:num w:numId="2" w16cid:durableId="1781215010">
    <w:abstractNumId w:val="7"/>
  </w:num>
  <w:num w:numId="3" w16cid:durableId="2015372518">
    <w:abstractNumId w:val="4"/>
  </w:num>
  <w:num w:numId="4" w16cid:durableId="1482118348">
    <w:abstractNumId w:val="19"/>
  </w:num>
  <w:num w:numId="5" w16cid:durableId="875167817">
    <w:abstractNumId w:val="3"/>
  </w:num>
  <w:num w:numId="6" w16cid:durableId="434249929">
    <w:abstractNumId w:val="17"/>
  </w:num>
  <w:num w:numId="7" w16cid:durableId="1284653468">
    <w:abstractNumId w:val="18"/>
  </w:num>
  <w:num w:numId="8" w16cid:durableId="510485857">
    <w:abstractNumId w:val="0"/>
  </w:num>
  <w:num w:numId="9" w16cid:durableId="348146670">
    <w:abstractNumId w:val="10"/>
  </w:num>
  <w:num w:numId="10" w16cid:durableId="17441336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94945517">
    <w:abstractNumId w:val="13"/>
  </w:num>
  <w:num w:numId="12" w16cid:durableId="465466670">
    <w:abstractNumId w:val="15"/>
  </w:num>
  <w:num w:numId="13" w16cid:durableId="1881478012">
    <w:abstractNumId w:val="0"/>
    <w:lvlOverride w:ilvl="0">
      <w:startOverride w:val="1"/>
    </w:lvlOverride>
  </w:num>
  <w:num w:numId="14" w16cid:durableId="1789230607">
    <w:abstractNumId w:val="16"/>
  </w:num>
  <w:num w:numId="15" w16cid:durableId="1370186576">
    <w:abstractNumId w:val="20"/>
  </w:num>
  <w:num w:numId="16" w16cid:durableId="386301198">
    <w:abstractNumId w:val="2"/>
  </w:num>
  <w:num w:numId="17" w16cid:durableId="556859978">
    <w:abstractNumId w:val="8"/>
  </w:num>
  <w:num w:numId="18" w16cid:durableId="9914146">
    <w:abstractNumId w:val="6"/>
  </w:num>
  <w:num w:numId="19" w16cid:durableId="327054337">
    <w:abstractNumId w:val="11"/>
  </w:num>
  <w:num w:numId="20" w16cid:durableId="74788578">
    <w:abstractNumId w:val="12"/>
  </w:num>
  <w:num w:numId="21" w16cid:durableId="996881755">
    <w:abstractNumId w:val="5"/>
  </w:num>
  <w:num w:numId="22" w16cid:durableId="845176118">
    <w:abstractNumId w:val="9"/>
  </w:num>
  <w:num w:numId="23" w16cid:durableId="1761219928">
    <w:abstractNumId w:val="1"/>
  </w:num>
  <w:num w:numId="24" w16cid:durableId="199460638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TrueTypeFont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styleLockTheme/>
  <w:defaultTabStop w:val="720"/>
  <w:defaultTableStyle w:val="ReportDefault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EFB"/>
    <w:rsid w:val="00000051"/>
    <w:rsid w:val="000002EC"/>
    <w:rsid w:val="000003F5"/>
    <w:rsid w:val="00000AEE"/>
    <w:rsid w:val="000010CC"/>
    <w:rsid w:val="0000190C"/>
    <w:rsid w:val="00001B4A"/>
    <w:rsid w:val="00002E07"/>
    <w:rsid w:val="00002F33"/>
    <w:rsid w:val="000036CF"/>
    <w:rsid w:val="000037C5"/>
    <w:rsid w:val="00003850"/>
    <w:rsid w:val="000038A7"/>
    <w:rsid w:val="000039FD"/>
    <w:rsid w:val="00003DDE"/>
    <w:rsid w:val="000046F8"/>
    <w:rsid w:val="000048EE"/>
    <w:rsid w:val="00004A03"/>
    <w:rsid w:val="00004C16"/>
    <w:rsid w:val="00004F58"/>
    <w:rsid w:val="00005700"/>
    <w:rsid w:val="00005A89"/>
    <w:rsid w:val="00006027"/>
    <w:rsid w:val="000064C8"/>
    <w:rsid w:val="00006619"/>
    <w:rsid w:val="000077D1"/>
    <w:rsid w:val="00007BC1"/>
    <w:rsid w:val="00010891"/>
    <w:rsid w:val="000108B0"/>
    <w:rsid w:val="00010CB0"/>
    <w:rsid w:val="00011085"/>
    <w:rsid w:val="000110C6"/>
    <w:rsid w:val="00011735"/>
    <w:rsid w:val="00011B75"/>
    <w:rsid w:val="00011BD3"/>
    <w:rsid w:val="00011CDD"/>
    <w:rsid w:val="00012888"/>
    <w:rsid w:val="00013B48"/>
    <w:rsid w:val="00014189"/>
    <w:rsid w:val="00014CD7"/>
    <w:rsid w:val="00015263"/>
    <w:rsid w:val="0001560B"/>
    <w:rsid w:val="0001578E"/>
    <w:rsid w:val="0001598B"/>
    <w:rsid w:val="000159DB"/>
    <w:rsid w:val="00015AE6"/>
    <w:rsid w:val="000162E6"/>
    <w:rsid w:val="000165C4"/>
    <w:rsid w:val="00016742"/>
    <w:rsid w:val="000170AA"/>
    <w:rsid w:val="000176ED"/>
    <w:rsid w:val="00017D82"/>
    <w:rsid w:val="00017E5C"/>
    <w:rsid w:val="000206EF"/>
    <w:rsid w:val="00020744"/>
    <w:rsid w:val="00020838"/>
    <w:rsid w:val="00020CE7"/>
    <w:rsid w:val="00020FCE"/>
    <w:rsid w:val="000210D7"/>
    <w:rsid w:val="000211CF"/>
    <w:rsid w:val="000213FA"/>
    <w:rsid w:val="00021F8E"/>
    <w:rsid w:val="000235F7"/>
    <w:rsid w:val="0002498E"/>
    <w:rsid w:val="00024A44"/>
    <w:rsid w:val="00024F31"/>
    <w:rsid w:val="00025473"/>
    <w:rsid w:val="00025712"/>
    <w:rsid w:val="00027706"/>
    <w:rsid w:val="0002773D"/>
    <w:rsid w:val="00031992"/>
    <w:rsid w:val="00031C2D"/>
    <w:rsid w:val="00032B4B"/>
    <w:rsid w:val="000332DA"/>
    <w:rsid w:val="0003385A"/>
    <w:rsid w:val="00033A89"/>
    <w:rsid w:val="000344B6"/>
    <w:rsid w:val="00035380"/>
    <w:rsid w:val="000357C1"/>
    <w:rsid w:val="000359B3"/>
    <w:rsid w:val="00035C3E"/>
    <w:rsid w:val="00035D01"/>
    <w:rsid w:val="00036396"/>
    <w:rsid w:val="00036406"/>
    <w:rsid w:val="0003674C"/>
    <w:rsid w:val="000367F0"/>
    <w:rsid w:val="00037588"/>
    <w:rsid w:val="00040E98"/>
    <w:rsid w:val="00041358"/>
    <w:rsid w:val="00041674"/>
    <w:rsid w:val="00041E68"/>
    <w:rsid w:val="000420D3"/>
    <w:rsid w:val="00042296"/>
    <w:rsid w:val="000423AB"/>
    <w:rsid w:val="000425EE"/>
    <w:rsid w:val="00042CF5"/>
    <w:rsid w:val="00042D42"/>
    <w:rsid w:val="00042DEC"/>
    <w:rsid w:val="00042DEF"/>
    <w:rsid w:val="00044166"/>
    <w:rsid w:val="000447E2"/>
    <w:rsid w:val="000447F5"/>
    <w:rsid w:val="00044D79"/>
    <w:rsid w:val="00044E7B"/>
    <w:rsid w:val="000453E5"/>
    <w:rsid w:val="000457DC"/>
    <w:rsid w:val="00045DD5"/>
    <w:rsid w:val="00046542"/>
    <w:rsid w:val="00046D13"/>
    <w:rsid w:val="00046DEE"/>
    <w:rsid w:val="000479A0"/>
    <w:rsid w:val="00047C13"/>
    <w:rsid w:val="0005045F"/>
    <w:rsid w:val="00051D18"/>
    <w:rsid w:val="0005202D"/>
    <w:rsid w:val="00052DD4"/>
    <w:rsid w:val="00052E70"/>
    <w:rsid w:val="00053727"/>
    <w:rsid w:val="0005373A"/>
    <w:rsid w:val="00053FCC"/>
    <w:rsid w:val="00054422"/>
    <w:rsid w:val="00054AE4"/>
    <w:rsid w:val="00054EC9"/>
    <w:rsid w:val="0005529A"/>
    <w:rsid w:val="00055850"/>
    <w:rsid w:val="00055BF4"/>
    <w:rsid w:val="00055C03"/>
    <w:rsid w:val="00055C51"/>
    <w:rsid w:val="000562CE"/>
    <w:rsid w:val="00056411"/>
    <w:rsid w:val="0005689A"/>
    <w:rsid w:val="00056BEE"/>
    <w:rsid w:val="000570CA"/>
    <w:rsid w:val="000601CB"/>
    <w:rsid w:val="00060589"/>
    <w:rsid w:val="000605B1"/>
    <w:rsid w:val="00060649"/>
    <w:rsid w:val="000608F3"/>
    <w:rsid w:val="00061356"/>
    <w:rsid w:val="000613BF"/>
    <w:rsid w:val="00061A4E"/>
    <w:rsid w:val="00061B57"/>
    <w:rsid w:val="00061B81"/>
    <w:rsid w:val="00061D10"/>
    <w:rsid w:val="00062068"/>
    <w:rsid w:val="000621D6"/>
    <w:rsid w:val="00062B40"/>
    <w:rsid w:val="00063774"/>
    <w:rsid w:val="00063844"/>
    <w:rsid w:val="00063903"/>
    <w:rsid w:val="00063AC2"/>
    <w:rsid w:val="00063C97"/>
    <w:rsid w:val="00064A20"/>
    <w:rsid w:val="00064EC2"/>
    <w:rsid w:val="000650A3"/>
    <w:rsid w:val="00065259"/>
    <w:rsid w:val="00065C49"/>
    <w:rsid w:val="00065DD6"/>
    <w:rsid w:val="00066060"/>
    <w:rsid w:val="000660D5"/>
    <w:rsid w:val="0006641A"/>
    <w:rsid w:val="00066BDA"/>
    <w:rsid w:val="00066E57"/>
    <w:rsid w:val="000679C9"/>
    <w:rsid w:val="00067F1D"/>
    <w:rsid w:val="000701AB"/>
    <w:rsid w:val="000703ED"/>
    <w:rsid w:val="00070EB2"/>
    <w:rsid w:val="00071550"/>
    <w:rsid w:val="00071FBE"/>
    <w:rsid w:val="000720C7"/>
    <w:rsid w:val="000721D8"/>
    <w:rsid w:val="00072442"/>
    <w:rsid w:val="00072589"/>
    <w:rsid w:val="00072868"/>
    <w:rsid w:val="000730D8"/>
    <w:rsid w:val="0007336A"/>
    <w:rsid w:val="0007360B"/>
    <w:rsid w:val="000738C6"/>
    <w:rsid w:val="00073E9B"/>
    <w:rsid w:val="0007426A"/>
    <w:rsid w:val="000743A4"/>
    <w:rsid w:val="00074855"/>
    <w:rsid w:val="00074D4B"/>
    <w:rsid w:val="000755E6"/>
    <w:rsid w:val="00075D06"/>
    <w:rsid w:val="000760B0"/>
    <w:rsid w:val="0007628A"/>
    <w:rsid w:val="0007630D"/>
    <w:rsid w:val="00076D25"/>
    <w:rsid w:val="00076D67"/>
    <w:rsid w:val="0007713F"/>
    <w:rsid w:val="000774C5"/>
    <w:rsid w:val="000774FA"/>
    <w:rsid w:val="000806F2"/>
    <w:rsid w:val="00080889"/>
    <w:rsid w:val="000810A2"/>
    <w:rsid w:val="000811DE"/>
    <w:rsid w:val="000812C4"/>
    <w:rsid w:val="00081875"/>
    <w:rsid w:val="00081926"/>
    <w:rsid w:val="00081A3F"/>
    <w:rsid w:val="00081A9B"/>
    <w:rsid w:val="00082252"/>
    <w:rsid w:val="00082417"/>
    <w:rsid w:val="00082489"/>
    <w:rsid w:val="0008254B"/>
    <w:rsid w:val="000826ED"/>
    <w:rsid w:val="00082EE3"/>
    <w:rsid w:val="000830C0"/>
    <w:rsid w:val="000831A9"/>
    <w:rsid w:val="00083392"/>
    <w:rsid w:val="000833D0"/>
    <w:rsid w:val="00083670"/>
    <w:rsid w:val="00083A86"/>
    <w:rsid w:val="00084369"/>
    <w:rsid w:val="000843B1"/>
    <w:rsid w:val="00084D0A"/>
    <w:rsid w:val="00084E17"/>
    <w:rsid w:val="00084E49"/>
    <w:rsid w:val="00085161"/>
    <w:rsid w:val="00085F6F"/>
    <w:rsid w:val="00086745"/>
    <w:rsid w:val="0008683F"/>
    <w:rsid w:val="00086DEA"/>
    <w:rsid w:val="00087248"/>
    <w:rsid w:val="000875E1"/>
    <w:rsid w:val="00087D71"/>
    <w:rsid w:val="000908D3"/>
    <w:rsid w:val="00091539"/>
    <w:rsid w:val="00091678"/>
    <w:rsid w:val="00091986"/>
    <w:rsid w:val="0009198D"/>
    <w:rsid w:val="000921DA"/>
    <w:rsid w:val="00092583"/>
    <w:rsid w:val="00092611"/>
    <w:rsid w:val="00092720"/>
    <w:rsid w:val="00092923"/>
    <w:rsid w:val="00092D56"/>
    <w:rsid w:val="00092D7B"/>
    <w:rsid w:val="000930CE"/>
    <w:rsid w:val="000934E6"/>
    <w:rsid w:val="00093676"/>
    <w:rsid w:val="00093A48"/>
    <w:rsid w:val="00093B10"/>
    <w:rsid w:val="00093CB2"/>
    <w:rsid w:val="00093DB1"/>
    <w:rsid w:val="00093E62"/>
    <w:rsid w:val="00093F2C"/>
    <w:rsid w:val="000943E4"/>
    <w:rsid w:val="00094408"/>
    <w:rsid w:val="00094A2D"/>
    <w:rsid w:val="00094AA8"/>
    <w:rsid w:val="00094C2E"/>
    <w:rsid w:val="00095250"/>
    <w:rsid w:val="000957CF"/>
    <w:rsid w:val="00095A8E"/>
    <w:rsid w:val="0009602A"/>
    <w:rsid w:val="000960B3"/>
    <w:rsid w:val="0009662D"/>
    <w:rsid w:val="000966A3"/>
    <w:rsid w:val="00096BCB"/>
    <w:rsid w:val="00096F67"/>
    <w:rsid w:val="000A005D"/>
    <w:rsid w:val="000A095F"/>
    <w:rsid w:val="000A12D6"/>
    <w:rsid w:val="000A1F8A"/>
    <w:rsid w:val="000A2729"/>
    <w:rsid w:val="000A30CD"/>
    <w:rsid w:val="000A30DA"/>
    <w:rsid w:val="000A3BEE"/>
    <w:rsid w:val="000A3CD6"/>
    <w:rsid w:val="000A3CED"/>
    <w:rsid w:val="000A4168"/>
    <w:rsid w:val="000A4A55"/>
    <w:rsid w:val="000A4E72"/>
    <w:rsid w:val="000A53DF"/>
    <w:rsid w:val="000A585C"/>
    <w:rsid w:val="000A5A04"/>
    <w:rsid w:val="000A5E77"/>
    <w:rsid w:val="000A6582"/>
    <w:rsid w:val="000A6E46"/>
    <w:rsid w:val="000A6F38"/>
    <w:rsid w:val="000A71C7"/>
    <w:rsid w:val="000A7CDB"/>
    <w:rsid w:val="000B0114"/>
    <w:rsid w:val="000B04BB"/>
    <w:rsid w:val="000B0AFF"/>
    <w:rsid w:val="000B11A3"/>
    <w:rsid w:val="000B15E9"/>
    <w:rsid w:val="000B1C90"/>
    <w:rsid w:val="000B1EB0"/>
    <w:rsid w:val="000B1F10"/>
    <w:rsid w:val="000B22CA"/>
    <w:rsid w:val="000B257B"/>
    <w:rsid w:val="000B2C25"/>
    <w:rsid w:val="000B320A"/>
    <w:rsid w:val="000B358B"/>
    <w:rsid w:val="000B3630"/>
    <w:rsid w:val="000B3770"/>
    <w:rsid w:val="000B38C3"/>
    <w:rsid w:val="000B3B3B"/>
    <w:rsid w:val="000B3BB5"/>
    <w:rsid w:val="000B3C68"/>
    <w:rsid w:val="000B44DF"/>
    <w:rsid w:val="000B4553"/>
    <w:rsid w:val="000B4822"/>
    <w:rsid w:val="000B4DCB"/>
    <w:rsid w:val="000B5F6B"/>
    <w:rsid w:val="000B6001"/>
    <w:rsid w:val="000B6003"/>
    <w:rsid w:val="000B649E"/>
    <w:rsid w:val="000B64ED"/>
    <w:rsid w:val="000B6863"/>
    <w:rsid w:val="000B76FE"/>
    <w:rsid w:val="000B7760"/>
    <w:rsid w:val="000C0066"/>
    <w:rsid w:val="000C0079"/>
    <w:rsid w:val="000C0153"/>
    <w:rsid w:val="000C02A3"/>
    <w:rsid w:val="000C03F1"/>
    <w:rsid w:val="000C06F9"/>
    <w:rsid w:val="000C0CAF"/>
    <w:rsid w:val="000C12F2"/>
    <w:rsid w:val="000C1664"/>
    <w:rsid w:val="000C18A2"/>
    <w:rsid w:val="000C1C2F"/>
    <w:rsid w:val="000C1E08"/>
    <w:rsid w:val="000C1FAD"/>
    <w:rsid w:val="000C2357"/>
    <w:rsid w:val="000C282F"/>
    <w:rsid w:val="000C31D6"/>
    <w:rsid w:val="000C389F"/>
    <w:rsid w:val="000C3E00"/>
    <w:rsid w:val="000C49F3"/>
    <w:rsid w:val="000C5886"/>
    <w:rsid w:val="000C59C4"/>
    <w:rsid w:val="000C62BA"/>
    <w:rsid w:val="000C73F7"/>
    <w:rsid w:val="000C7B9E"/>
    <w:rsid w:val="000C7CF1"/>
    <w:rsid w:val="000D0223"/>
    <w:rsid w:val="000D07DB"/>
    <w:rsid w:val="000D0A31"/>
    <w:rsid w:val="000D10B8"/>
    <w:rsid w:val="000D1982"/>
    <w:rsid w:val="000D1EB4"/>
    <w:rsid w:val="000D2163"/>
    <w:rsid w:val="000D25AB"/>
    <w:rsid w:val="000D2F32"/>
    <w:rsid w:val="000D33CD"/>
    <w:rsid w:val="000D3FE5"/>
    <w:rsid w:val="000D416F"/>
    <w:rsid w:val="000D441D"/>
    <w:rsid w:val="000D4E13"/>
    <w:rsid w:val="000D57CB"/>
    <w:rsid w:val="000D5B47"/>
    <w:rsid w:val="000D5C9C"/>
    <w:rsid w:val="000D6A8B"/>
    <w:rsid w:val="000D6CCE"/>
    <w:rsid w:val="000D70AE"/>
    <w:rsid w:val="000D70F7"/>
    <w:rsid w:val="000D73BB"/>
    <w:rsid w:val="000D74E5"/>
    <w:rsid w:val="000E105F"/>
    <w:rsid w:val="000E15DE"/>
    <w:rsid w:val="000E16E3"/>
    <w:rsid w:val="000E1948"/>
    <w:rsid w:val="000E1C78"/>
    <w:rsid w:val="000E2505"/>
    <w:rsid w:val="000E2768"/>
    <w:rsid w:val="000E2A48"/>
    <w:rsid w:val="000E2AF1"/>
    <w:rsid w:val="000E3245"/>
    <w:rsid w:val="000E34CC"/>
    <w:rsid w:val="000E3B4E"/>
    <w:rsid w:val="000E3D69"/>
    <w:rsid w:val="000E3D8B"/>
    <w:rsid w:val="000E46DB"/>
    <w:rsid w:val="000E4946"/>
    <w:rsid w:val="000E4B07"/>
    <w:rsid w:val="000E4C32"/>
    <w:rsid w:val="000E4D25"/>
    <w:rsid w:val="000E59C6"/>
    <w:rsid w:val="000E6961"/>
    <w:rsid w:val="000E6B89"/>
    <w:rsid w:val="000E6EB5"/>
    <w:rsid w:val="000E6FD3"/>
    <w:rsid w:val="000E797C"/>
    <w:rsid w:val="000E7C17"/>
    <w:rsid w:val="000E7EB9"/>
    <w:rsid w:val="000F030A"/>
    <w:rsid w:val="000F0FAF"/>
    <w:rsid w:val="000F1880"/>
    <w:rsid w:val="000F1FB4"/>
    <w:rsid w:val="000F22D3"/>
    <w:rsid w:val="000F2B0E"/>
    <w:rsid w:val="000F2D55"/>
    <w:rsid w:val="000F2E4C"/>
    <w:rsid w:val="000F2F50"/>
    <w:rsid w:val="000F301E"/>
    <w:rsid w:val="000F320C"/>
    <w:rsid w:val="000F3256"/>
    <w:rsid w:val="000F393D"/>
    <w:rsid w:val="000F3F74"/>
    <w:rsid w:val="000F436B"/>
    <w:rsid w:val="000F4AB0"/>
    <w:rsid w:val="000F4D5B"/>
    <w:rsid w:val="000F542B"/>
    <w:rsid w:val="000F5BAD"/>
    <w:rsid w:val="000F5FB2"/>
    <w:rsid w:val="000F6221"/>
    <w:rsid w:val="000F62C2"/>
    <w:rsid w:val="000F696A"/>
    <w:rsid w:val="000F6AA2"/>
    <w:rsid w:val="000F6B05"/>
    <w:rsid w:val="000F6EA0"/>
    <w:rsid w:val="000F70D8"/>
    <w:rsid w:val="000F78C0"/>
    <w:rsid w:val="000F78E2"/>
    <w:rsid w:val="000F7DA4"/>
    <w:rsid w:val="00100308"/>
    <w:rsid w:val="00100B4D"/>
    <w:rsid w:val="00101143"/>
    <w:rsid w:val="001012EA"/>
    <w:rsid w:val="0010131C"/>
    <w:rsid w:val="00101633"/>
    <w:rsid w:val="001030A2"/>
    <w:rsid w:val="00103BE4"/>
    <w:rsid w:val="00103BFD"/>
    <w:rsid w:val="00104497"/>
    <w:rsid w:val="00104703"/>
    <w:rsid w:val="00104D26"/>
    <w:rsid w:val="001054A2"/>
    <w:rsid w:val="00105E70"/>
    <w:rsid w:val="00106193"/>
    <w:rsid w:val="00106515"/>
    <w:rsid w:val="001069FC"/>
    <w:rsid w:val="00107148"/>
    <w:rsid w:val="001079EA"/>
    <w:rsid w:val="00107B48"/>
    <w:rsid w:val="00107CA2"/>
    <w:rsid w:val="00110006"/>
    <w:rsid w:val="001101AA"/>
    <w:rsid w:val="00110437"/>
    <w:rsid w:val="0011090F"/>
    <w:rsid w:val="00110C75"/>
    <w:rsid w:val="001123A1"/>
    <w:rsid w:val="00112592"/>
    <w:rsid w:val="0011324E"/>
    <w:rsid w:val="001133D3"/>
    <w:rsid w:val="00113E24"/>
    <w:rsid w:val="001144C4"/>
    <w:rsid w:val="00114DC7"/>
    <w:rsid w:val="00114F9F"/>
    <w:rsid w:val="0011505D"/>
    <w:rsid w:val="001152B7"/>
    <w:rsid w:val="001159B5"/>
    <w:rsid w:val="001159FA"/>
    <w:rsid w:val="00115BD4"/>
    <w:rsid w:val="00115F42"/>
    <w:rsid w:val="00116705"/>
    <w:rsid w:val="0011709F"/>
    <w:rsid w:val="001172C3"/>
    <w:rsid w:val="00117658"/>
    <w:rsid w:val="001203D6"/>
    <w:rsid w:val="00120CC1"/>
    <w:rsid w:val="00120DC8"/>
    <w:rsid w:val="00120EB6"/>
    <w:rsid w:val="00120ED7"/>
    <w:rsid w:val="00120F84"/>
    <w:rsid w:val="00121239"/>
    <w:rsid w:val="0012177B"/>
    <w:rsid w:val="00121D3C"/>
    <w:rsid w:val="001221BD"/>
    <w:rsid w:val="00122206"/>
    <w:rsid w:val="00122FBC"/>
    <w:rsid w:val="001231F6"/>
    <w:rsid w:val="001236C1"/>
    <w:rsid w:val="00123FE0"/>
    <w:rsid w:val="00124784"/>
    <w:rsid w:val="001249CA"/>
    <w:rsid w:val="00124AA5"/>
    <w:rsid w:val="001250A0"/>
    <w:rsid w:val="00125210"/>
    <w:rsid w:val="001252E6"/>
    <w:rsid w:val="00125979"/>
    <w:rsid w:val="001260E1"/>
    <w:rsid w:val="00126367"/>
    <w:rsid w:val="001274ED"/>
    <w:rsid w:val="00127BE8"/>
    <w:rsid w:val="0013084A"/>
    <w:rsid w:val="00130F1A"/>
    <w:rsid w:val="00131A36"/>
    <w:rsid w:val="00131B3F"/>
    <w:rsid w:val="00131F11"/>
    <w:rsid w:val="0013222D"/>
    <w:rsid w:val="00132572"/>
    <w:rsid w:val="00132589"/>
    <w:rsid w:val="001331AF"/>
    <w:rsid w:val="00133852"/>
    <w:rsid w:val="00133C89"/>
    <w:rsid w:val="00133DBE"/>
    <w:rsid w:val="001340A1"/>
    <w:rsid w:val="001345F9"/>
    <w:rsid w:val="0013579C"/>
    <w:rsid w:val="001361A1"/>
    <w:rsid w:val="001362EC"/>
    <w:rsid w:val="0013647D"/>
    <w:rsid w:val="0013651E"/>
    <w:rsid w:val="001365FE"/>
    <w:rsid w:val="00136A36"/>
    <w:rsid w:val="00136AAC"/>
    <w:rsid w:val="00140B56"/>
    <w:rsid w:val="00140B9E"/>
    <w:rsid w:val="001412D6"/>
    <w:rsid w:val="001415DB"/>
    <w:rsid w:val="00141A26"/>
    <w:rsid w:val="00141FAA"/>
    <w:rsid w:val="0014231D"/>
    <w:rsid w:val="0014244F"/>
    <w:rsid w:val="00142D03"/>
    <w:rsid w:val="00142E04"/>
    <w:rsid w:val="00143098"/>
    <w:rsid w:val="0014335E"/>
    <w:rsid w:val="001434E4"/>
    <w:rsid w:val="00143DAC"/>
    <w:rsid w:val="0014421C"/>
    <w:rsid w:val="00144755"/>
    <w:rsid w:val="0014481E"/>
    <w:rsid w:val="001453A5"/>
    <w:rsid w:val="001455C3"/>
    <w:rsid w:val="00145805"/>
    <w:rsid w:val="00146352"/>
    <w:rsid w:val="00146CC0"/>
    <w:rsid w:val="00146D36"/>
    <w:rsid w:val="001475C0"/>
    <w:rsid w:val="00147EA7"/>
    <w:rsid w:val="00150543"/>
    <w:rsid w:val="001507A0"/>
    <w:rsid w:val="0015087B"/>
    <w:rsid w:val="00151435"/>
    <w:rsid w:val="00151B90"/>
    <w:rsid w:val="0015201C"/>
    <w:rsid w:val="001528FF"/>
    <w:rsid w:val="00152DBF"/>
    <w:rsid w:val="0015333C"/>
    <w:rsid w:val="00153810"/>
    <w:rsid w:val="001539E8"/>
    <w:rsid w:val="00154430"/>
    <w:rsid w:val="00154989"/>
    <w:rsid w:val="00154DE6"/>
    <w:rsid w:val="001550A4"/>
    <w:rsid w:val="00155578"/>
    <w:rsid w:val="00155B21"/>
    <w:rsid w:val="00155EF4"/>
    <w:rsid w:val="001560EB"/>
    <w:rsid w:val="001561D3"/>
    <w:rsid w:val="00156248"/>
    <w:rsid w:val="00156956"/>
    <w:rsid w:val="001573BA"/>
    <w:rsid w:val="00157BBD"/>
    <w:rsid w:val="00160606"/>
    <w:rsid w:val="00160E00"/>
    <w:rsid w:val="00162DAE"/>
    <w:rsid w:val="00163578"/>
    <w:rsid w:val="0016363E"/>
    <w:rsid w:val="0016405E"/>
    <w:rsid w:val="00164142"/>
    <w:rsid w:val="00164D5D"/>
    <w:rsid w:val="001654FF"/>
    <w:rsid w:val="00165D6C"/>
    <w:rsid w:val="00166426"/>
    <w:rsid w:val="00166693"/>
    <w:rsid w:val="00166BBC"/>
    <w:rsid w:val="00167191"/>
    <w:rsid w:val="0017025D"/>
    <w:rsid w:val="00170426"/>
    <w:rsid w:val="001706BF"/>
    <w:rsid w:val="001709C4"/>
    <w:rsid w:val="00170E42"/>
    <w:rsid w:val="00170F0F"/>
    <w:rsid w:val="00171AF4"/>
    <w:rsid w:val="00171E33"/>
    <w:rsid w:val="001722C7"/>
    <w:rsid w:val="00172535"/>
    <w:rsid w:val="001731A3"/>
    <w:rsid w:val="00173393"/>
    <w:rsid w:val="00174572"/>
    <w:rsid w:val="00174599"/>
    <w:rsid w:val="00175155"/>
    <w:rsid w:val="00175255"/>
    <w:rsid w:val="00175395"/>
    <w:rsid w:val="00175427"/>
    <w:rsid w:val="00175481"/>
    <w:rsid w:val="00175D73"/>
    <w:rsid w:val="00176345"/>
    <w:rsid w:val="001764B2"/>
    <w:rsid w:val="00176F00"/>
    <w:rsid w:val="00176F17"/>
    <w:rsid w:val="00177948"/>
    <w:rsid w:val="00177A8F"/>
    <w:rsid w:val="00177CAE"/>
    <w:rsid w:val="00177F94"/>
    <w:rsid w:val="00180375"/>
    <w:rsid w:val="0018049C"/>
    <w:rsid w:val="001804D1"/>
    <w:rsid w:val="00180CF3"/>
    <w:rsid w:val="00181853"/>
    <w:rsid w:val="00181E80"/>
    <w:rsid w:val="00181FA1"/>
    <w:rsid w:val="001821BD"/>
    <w:rsid w:val="00182D7C"/>
    <w:rsid w:val="00182E5E"/>
    <w:rsid w:val="0018325C"/>
    <w:rsid w:val="001832BB"/>
    <w:rsid w:val="00183A59"/>
    <w:rsid w:val="00183ACC"/>
    <w:rsid w:val="0018412C"/>
    <w:rsid w:val="001843D7"/>
    <w:rsid w:val="00185609"/>
    <w:rsid w:val="00185D6F"/>
    <w:rsid w:val="0018655A"/>
    <w:rsid w:val="00186A81"/>
    <w:rsid w:val="0018704A"/>
    <w:rsid w:val="001872DB"/>
    <w:rsid w:val="001873D6"/>
    <w:rsid w:val="001877EA"/>
    <w:rsid w:val="00187FE6"/>
    <w:rsid w:val="001900D0"/>
    <w:rsid w:val="00190716"/>
    <w:rsid w:val="00190C82"/>
    <w:rsid w:val="00190D33"/>
    <w:rsid w:val="00190D6E"/>
    <w:rsid w:val="00190EB6"/>
    <w:rsid w:val="00191446"/>
    <w:rsid w:val="00191D25"/>
    <w:rsid w:val="00191FAD"/>
    <w:rsid w:val="001932A3"/>
    <w:rsid w:val="0019342A"/>
    <w:rsid w:val="0019353A"/>
    <w:rsid w:val="0019360E"/>
    <w:rsid w:val="00193EC1"/>
    <w:rsid w:val="001945F7"/>
    <w:rsid w:val="00196CEF"/>
    <w:rsid w:val="00196E02"/>
    <w:rsid w:val="00197231"/>
    <w:rsid w:val="00197238"/>
    <w:rsid w:val="00197606"/>
    <w:rsid w:val="001977B2"/>
    <w:rsid w:val="00197837"/>
    <w:rsid w:val="001A0020"/>
    <w:rsid w:val="001A0634"/>
    <w:rsid w:val="001A0652"/>
    <w:rsid w:val="001A0BDF"/>
    <w:rsid w:val="001A0C73"/>
    <w:rsid w:val="001A0D35"/>
    <w:rsid w:val="001A0E6E"/>
    <w:rsid w:val="001A2650"/>
    <w:rsid w:val="001A2651"/>
    <w:rsid w:val="001A2F2A"/>
    <w:rsid w:val="001A31D9"/>
    <w:rsid w:val="001A3794"/>
    <w:rsid w:val="001A37F9"/>
    <w:rsid w:val="001A46D8"/>
    <w:rsid w:val="001A46E1"/>
    <w:rsid w:val="001A4ED9"/>
    <w:rsid w:val="001A4F34"/>
    <w:rsid w:val="001A54B2"/>
    <w:rsid w:val="001A5BF7"/>
    <w:rsid w:val="001A5CC4"/>
    <w:rsid w:val="001A68D1"/>
    <w:rsid w:val="001A7046"/>
    <w:rsid w:val="001A7CC0"/>
    <w:rsid w:val="001B0155"/>
    <w:rsid w:val="001B075E"/>
    <w:rsid w:val="001B0A55"/>
    <w:rsid w:val="001B0F25"/>
    <w:rsid w:val="001B0F27"/>
    <w:rsid w:val="001B1545"/>
    <w:rsid w:val="001B18E4"/>
    <w:rsid w:val="001B1DFD"/>
    <w:rsid w:val="001B1DFE"/>
    <w:rsid w:val="001B23B3"/>
    <w:rsid w:val="001B23CB"/>
    <w:rsid w:val="001B24EA"/>
    <w:rsid w:val="001B2DDF"/>
    <w:rsid w:val="001B2F35"/>
    <w:rsid w:val="001B3B0D"/>
    <w:rsid w:val="001B3B77"/>
    <w:rsid w:val="001B3BFC"/>
    <w:rsid w:val="001B3E6E"/>
    <w:rsid w:val="001B40C6"/>
    <w:rsid w:val="001B4970"/>
    <w:rsid w:val="001B4E1B"/>
    <w:rsid w:val="001B5087"/>
    <w:rsid w:val="001B55B8"/>
    <w:rsid w:val="001B6DD3"/>
    <w:rsid w:val="001B6E97"/>
    <w:rsid w:val="001B7484"/>
    <w:rsid w:val="001B7A4A"/>
    <w:rsid w:val="001B7FFB"/>
    <w:rsid w:val="001C09C9"/>
    <w:rsid w:val="001C1812"/>
    <w:rsid w:val="001C1883"/>
    <w:rsid w:val="001C18EC"/>
    <w:rsid w:val="001C22F0"/>
    <w:rsid w:val="001C2815"/>
    <w:rsid w:val="001C291B"/>
    <w:rsid w:val="001C2D89"/>
    <w:rsid w:val="001C2FB1"/>
    <w:rsid w:val="001C3727"/>
    <w:rsid w:val="001C434A"/>
    <w:rsid w:val="001C4CE5"/>
    <w:rsid w:val="001C4F17"/>
    <w:rsid w:val="001C4F89"/>
    <w:rsid w:val="001C637F"/>
    <w:rsid w:val="001C682E"/>
    <w:rsid w:val="001C6926"/>
    <w:rsid w:val="001C706E"/>
    <w:rsid w:val="001C74C4"/>
    <w:rsid w:val="001C787E"/>
    <w:rsid w:val="001C7CF1"/>
    <w:rsid w:val="001D0E0A"/>
    <w:rsid w:val="001D132B"/>
    <w:rsid w:val="001D13E2"/>
    <w:rsid w:val="001D1926"/>
    <w:rsid w:val="001D2907"/>
    <w:rsid w:val="001D2BFF"/>
    <w:rsid w:val="001D2D06"/>
    <w:rsid w:val="001D3649"/>
    <w:rsid w:val="001D3F70"/>
    <w:rsid w:val="001D40A7"/>
    <w:rsid w:val="001D436F"/>
    <w:rsid w:val="001D46B5"/>
    <w:rsid w:val="001D5290"/>
    <w:rsid w:val="001D6581"/>
    <w:rsid w:val="001D6C4C"/>
    <w:rsid w:val="001D714B"/>
    <w:rsid w:val="001D7428"/>
    <w:rsid w:val="001D7CDF"/>
    <w:rsid w:val="001E0020"/>
    <w:rsid w:val="001E04F4"/>
    <w:rsid w:val="001E0A86"/>
    <w:rsid w:val="001E0CCC"/>
    <w:rsid w:val="001E0DAA"/>
    <w:rsid w:val="001E1147"/>
    <w:rsid w:val="001E1C5F"/>
    <w:rsid w:val="001E2460"/>
    <w:rsid w:val="001E2939"/>
    <w:rsid w:val="001E30D6"/>
    <w:rsid w:val="001E336E"/>
    <w:rsid w:val="001E3A67"/>
    <w:rsid w:val="001E3AA4"/>
    <w:rsid w:val="001E3F33"/>
    <w:rsid w:val="001E40D3"/>
    <w:rsid w:val="001E47AC"/>
    <w:rsid w:val="001E4CCC"/>
    <w:rsid w:val="001E56F6"/>
    <w:rsid w:val="001E5F6F"/>
    <w:rsid w:val="001E6065"/>
    <w:rsid w:val="001E6AC9"/>
    <w:rsid w:val="001E6CA0"/>
    <w:rsid w:val="001E723D"/>
    <w:rsid w:val="001F07A7"/>
    <w:rsid w:val="001F081F"/>
    <w:rsid w:val="001F08B6"/>
    <w:rsid w:val="001F0C08"/>
    <w:rsid w:val="001F0E65"/>
    <w:rsid w:val="001F1080"/>
    <w:rsid w:val="001F14DE"/>
    <w:rsid w:val="001F1C8C"/>
    <w:rsid w:val="001F24F8"/>
    <w:rsid w:val="001F2AEE"/>
    <w:rsid w:val="001F2E01"/>
    <w:rsid w:val="001F2F84"/>
    <w:rsid w:val="001F38F1"/>
    <w:rsid w:val="001F3905"/>
    <w:rsid w:val="001F3E4F"/>
    <w:rsid w:val="001F3EAA"/>
    <w:rsid w:val="001F43D1"/>
    <w:rsid w:val="001F4BA0"/>
    <w:rsid w:val="001F4E16"/>
    <w:rsid w:val="001F5584"/>
    <w:rsid w:val="001F68D1"/>
    <w:rsid w:val="001F7ABB"/>
    <w:rsid w:val="001F7DDF"/>
    <w:rsid w:val="00200A15"/>
    <w:rsid w:val="00200B42"/>
    <w:rsid w:val="00200DC8"/>
    <w:rsid w:val="002015EB"/>
    <w:rsid w:val="00201C82"/>
    <w:rsid w:val="00201D6D"/>
    <w:rsid w:val="00201F69"/>
    <w:rsid w:val="002025A7"/>
    <w:rsid w:val="00203413"/>
    <w:rsid w:val="00203A06"/>
    <w:rsid w:val="00203B07"/>
    <w:rsid w:val="00203BB1"/>
    <w:rsid w:val="00203FB4"/>
    <w:rsid w:val="00203FD3"/>
    <w:rsid w:val="0020444E"/>
    <w:rsid w:val="002044B5"/>
    <w:rsid w:val="002046C9"/>
    <w:rsid w:val="002048AC"/>
    <w:rsid w:val="00204AE4"/>
    <w:rsid w:val="00204C7C"/>
    <w:rsid w:val="002050A9"/>
    <w:rsid w:val="00205311"/>
    <w:rsid w:val="00205827"/>
    <w:rsid w:val="00205F48"/>
    <w:rsid w:val="00206348"/>
    <w:rsid w:val="00206A6C"/>
    <w:rsid w:val="00206DF7"/>
    <w:rsid w:val="00207151"/>
    <w:rsid w:val="002072EE"/>
    <w:rsid w:val="00207444"/>
    <w:rsid w:val="00207728"/>
    <w:rsid w:val="00207B49"/>
    <w:rsid w:val="00210324"/>
    <w:rsid w:val="002103C5"/>
    <w:rsid w:val="00210404"/>
    <w:rsid w:val="00210819"/>
    <w:rsid w:val="00210DDC"/>
    <w:rsid w:val="00210DE7"/>
    <w:rsid w:val="00211015"/>
    <w:rsid w:val="00211052"/>
    <w:rsid w:val="002113BE"/>
    <w:rsid w:val="00212194"/>
    <w:rsid w:val="002124C1"/>
    <w:rsid w:val="00212B05"/>
    <w:rsid w:val="00212CDC"/>
    <w:rsid w:val="002130BB"/>
    <w:rsid w:val="00213D32"/>
    <w:rsid w:val="00213D96"/>
    <w:rsid w:val="00213F73"/>
    <w:rsid w:val="0021425A"/>
    <w:rsid w:val="00214590"/>
    <w:rsid w:val="002150B7"/>
    <w:rsid w:val="00215443"/>
    <w:rsid w:val="0021584E"/>
    <w:rsid w:val="002158EE"/>
    <w:rsid w:val="00215A62"/>
    <w:rsid w:val="00215E45"/>
    <w:rsid w:val="0021720C"/>
    <w:rsid w:val="00217609"/>
    <w:rsid w:val="002178D3"/>
    <w:rsid w:val="00217E6E"/>
    <w:rsid w:val="00220465"/>
    <w:rsid w:val="0022048D"/>
    <w:rsid w:val="0022086C"/>
    <w:rsid w:val="00220DA6"/>
    <w:rsid w:val="00220E25"/>
    <w:rsid w:val="00220E26"/>
    <w:rsid w:val="002215CE"/>
    <w:rsid w:val="00221C3B"/>
    <w:rsid w:val="00222243"/>
    <w:rsid w:val="00222D38"/>
    <w:rsid w:val="002237D9"/>
    <w:rsid w:val="002238E9"/>
    <w:rsid w:val="00223C43"/>
    <w:rsid w:val="0022446E"/>
    <w:rsid w:val="00224F9B"/>
    <w:rsid w:val="002250D0"/>
    <w:rsid w:val="002250E9"/>
    <w:rsid w:val="0022539D"/>
    <w:rsid w:val="00225472"/>
    <w:rsid w:val="00225678"/>
    <w:rsid w:val="00225E05"/>
    <w:rsid w:val="0022625A"/>
    <w:rsid w:val="00227021"/>
    <w:rsid w:val="002272DB"/>
    <w:rsid w:val="0022740D"/>
    <w:rsid w:val="00227DD2"/>
    <w:rsid w:val="00230515"/>
    <w:rsid w:val="00230D5F"/>
    <w:rsid w:val="00230D9C"/>
    <w:rsid w:val="00230ED1"/>
    <w:rsid w:val="00230F17"/>
    <w:rsid w:val="00232263"/>
    <w:rsid w:val="002324F8"/>
    <w:rsid w:val="002331BD"/>
    <w:rsid w:val="002333DA"/>
    <w:rsid w:val="002334E9"/>
    <w:rsid w:val="002339D1"/>
    <w:rsid w:val="00234038"/>
    <w:rsid w:val="00234D51"/>
    <w:rsid w:val="00235468"/>
    <w:rsid w:val="00235805"/>
    <w:rsid w:val="00235F0A"/>
    <w:rsid w:val="0023678F"/>
    <w:rsid w:val="00236CDF"/>
    <w:rsid w:val="0023718A"/>
    <w:rsid w:val="00237526"/>
    <w:rsid w:val="002378E3"/>
    <w:rsid w:val="00237E84"/>
    <w:rsid w:val="002400CD"/>
    <w:rsid w:val="0024099D"/>
    <w:rsid w:val="0024198F"/>
    <w:rsid w:val="00241FE1"/>
    <w:rsid w:val="00242719"/>
    <w:rsid w:val="002427C0"/>
    <w:rsid w:val="00242B48"/>
    <w:rsid w:val="00242E2B"/>
    <w:rsid w:val="0024371A"/>
    <w:rsid w:val="002437C2"/>
    <w:rsid w:val="00244292"/>
    <w:rsid w:val="00244497"/>
    <w:rsid w:val="002445A4"/>
    <w:rsid w:val="0024465E"/>
    <w:rsid w:val="00245765"/>
    <w:rsid w:val="002458FD"/>
    <w:rsid w:val="00245F50"/>
    <w:rsid w:val="002462E7"/>
    <w:rsid w:val="002465CA"/>
    <w:rsid w:val="0024762B"/>
    <w:rsid w:val="00247A1A"/>
    <w:rsid w:val="002506DB"/>
    <w:rsid w:val="00250F2B"/>
    <w:rsid w:val="002514E8"/>
    <w:rsid w:val="00251E82"/>
    <w:rsid w:val="002521D3"/>
    <w:rsid w:val="00252AFC"/>
    <w:rsid w:val="00252C0D"/>
    <w:rsid w:val="00252C83"/>
    <w:rsid w:val="00252DB4"/>
    <w:rsid w:val="00252E18"/>
    <w:rsid w:val="0025310E"/>
    <w:rsid w:val="002531EC"/>
    <w:rsid w:val="002532D1"/>
    <w:rsid w:val="00253667"/>
    <w:rsid w:val="002537B2"/>
    <w:rsid w:val="00253812"/>
    <w:rsid w:val="00253CD2"/>
    <w:rsid w:val="00253D13"/>
    <w:rsid w:val="00253F31"/>
    <w:rsid w:val="00254193"/>
    <w:rsid w:val="002546A5"/>
    <w:rsid w:val="00254ABC"/>
    <w:rsid w:val="00254AE2"/>
    <w:rsid w:val="0025543F"/>
    <w:rsid w:val="0025547E"/>
    <w:rsid w:val="00256C31"/>
    <w:rsid w:val="00256FD5"/>
    <w:rsid w:val="00260953"/>
    <w:rsid w:val="002617BC"/>
    <w:rsid w:val="00261A5D"/>
    <w:rsid w:val="00261F5A"/>
    <w:rsid w:val="00262475"/>
    <w:rsid w:val="002626A0"/>
    <w:rsid w:val="00262A86"/>
    <w:rsid w:val="00262B34"/>
    <w:rsid w:val="002633FA"/>
    <w:rsid w:val="00263CA7"/>
    <w:rsid w:val="00263FE0"/>
    <w:rsid w:val="00264EF3"/>
    <w:rsid w:val="00264FB6"/>
    <w:rsid w:val="002655DB"/>
    <w:rsid w:val="002661EE"/>
    <w:rsid w:val="00266864"/>
    <w:rsid w:val="00266B13"/>
    <w:rsid w:val="00267D27"/>
    <w:rsid w:val="002702B1"/>
    <w:rsid w:val="00270573"/>
    <w:rsid w:val="002707B7"/>
    <w:rsid w:val="00270994"/>
    <w:rsid w:val="00270BF0"/>
    <w:rsid w:val="00270D49"/>
    <w:rsid w:val="00270EF8"/>
    <w:rsid w:val="00270F06"/>
    <w:rsid w:val="00271770"/>
    <w:rsid w:val="00271AE0"/>
    <w:rsid w:val="00271D5C"/>
    <w:rsid w:val="002723A7"/>
    <w:rsid w:val="00272646"/>
    <w:rsid w:val="00272880"/>
    <w:rsid w:val="00272B3A"/>
    <w:rsid w:val="00273068"/>
    <w:rsid w:val="0027374A"/>
    <w:rsid w:val="00274450"/>
    <w:rsid w:val="002750D4"/>
    <w:rsid w:val="0027555E"/>
    <w:rsid w:val="00275670"/>
    <w:rsid w:val="00275A60"/>
    <w:rsid w:val="00275CA9"/>
    <w:rsid w:val="002761C2"/>
    <w:rsid w:val="002762CE"/>
    <w:rsid w:val="0027671C"/>
    <w:rsid w:val="0027678C"/>
    <w:rsid w:val="00276EFC"/>
    <w:rsid w:val="002774F0"/>
    <w:rsid w:val="00277BE3"/>
    <w:rsid w:val="00277CA9"/>
    <w:rsid w:val="00277F8D"/>
    <w:rsid w:val="00280DF8"/>
    <w:rsid w:val="00280E4E"/>
    <w:rsid w:val="00281B52"/>
    <w:rsid w:val="00281C0B"/>
    <w:rsid w:val="00282E50"/>
    <w:rsid w:val="00283608"/>
    <w:rsid w:val="002838CE"/>
    <w:rsid w:val="0028391C"/>
    <w:rsid w:val="00284054"/>
    <w:rsid w:val="002842BC"/>
    <w:rsid w:val="002847FB"/>
    <w:rsid w:val="00284F41"/>
    <w:rsid w:val="00285420"/>
    <w:rsid w:val="00285485"/>
    <w:rsid w:val="00285808"/>
    <w:rsid w:val="0028583C"/>
    <w:rsid w:val="00285960"/>
    <w:rsid w:val="00285AC2"/>
    <w:rsid w:val="00286138"/>
    <w:rsid w:val="002861CE"/>
    <w:rsid w:val="00286BE9"/>
    <w:rsid w:val="00287503"/>
    <w:rsid w:val="002875A6"/>
    <w:rsid w:val="00287B6F"/>
    <w:rsid w:val="00287C23"/>
    <w:rsid w:val="00287CD0"/>
    <w:rsid w:val="002900E1"/>
    <w:rsid w:val="00290629"/>
    <w:rsid w:val="00290ACB"/>
    <w:rsid w:val="00290AE3"/>
    <w:rsid w:val="002914E9"/>
    <w:rsid w:val="002917D2"/>
    <w:rsid w:val="002917DD"/>
    <w:rsid w:val="00291E61"/>
    <w:rsid w:val="00291E91"/>
    <w:rsid w:val="002924F7"/>
    <w:rsid w:val="00292A73"/>
    <w:rsid w:val="00292BEF"/>
    <w:rsid w:val="00292ED2"/>
    <w:rsid w:val="002936C0"/>
    <w:rsid w:val="0029393D"/>
    <w:rsid w:val="00294116"/>
    <w:rsid w:val="0029439E"/>
    <w:rsid w:val="00294443"/>
    <w:rsid w:val="00294712"/>
    <w:rsid w:val="00294946"/>
    <w:rsid w:val="00294DDF"/>
    <w:rsid w:val="002957E4"/>
    <w:rsid w:val="00295DE5"/>
    <w:rsid w:val="00296753"/>
    <w:rsid w:val="0029681E"/>
    <w:rsid w:val="002968FF"/>
    <w:rsid w:val="00296C17"/>
    <w:rsid w:val="00296F5A"/>
    <w:rsid w:val="00297B03"/>
    <w:rsid w:val="00297B17"/>
    <w:rsid w:val="002A065E"/>
    <w:rsid w:val="002A07F6"/>
    <w:rsid w:val="002A0DE8"/>
    <w:rsid w:val="002A0DF1"/>
    <w:rsid w:val="002A0F6B"/>
    <w:rsid w:val="002A13EA"/>
    <w:rsid w:val="002A1B70"/>
    <w:rsid w:val="002A1DFA"/>
    <w:rsid w:val="002A1F8A"/>
    <w:rsid w:val="002A1FF5"/>
    <w:rsid w:val="002A20BE"/>
    <w:rsid w:val="002A2226"/>
    <w:rsid w:val="002A2477"/>
    <w:rsid w:val="002A28A1"/>
    <w:rsid w:val="002A2CBA"/>
    <w:rsid w:val="002A3867"/>
    <w:rsid w:val="002A42AA"/>
    <w:rsid w:val="002A43B9"/>
    <w:rsid w:val="002A4CB8"/>
    <w:rsid w:val="002A4F23"/>
    <w:rsid w:val="002A5089"/>
    <w:rsid w:val="002A53DF"/>
    <w:rsid w:val="002A5785"/>
    <w:rsid w:val="002A5986"/>
    <w:rsid w:val="002A5D27"/>
    <w:rsid w:val="002A5FB2"/>
    <w:rsid w:val="002A63E5"/>
    <w:rsid w:val="002A6710"/>
    <w:rsid w:val="002A694A"/>
    <w:rsid w:val="002A6A53"/>
    <w:rsid w:val="002A6B14"/>
    <w:rsid w:val="002A6CC3"/>
    <w:rsid w:val="002A749E"/>
    <w:rsid w:val="002A77CB"/>
    <w:rsid w:val="002A77F0"/>
    <w:rsid w:val="002A7E2D"/>
    <w:rsid w:val="002B0453"/>
    <w:rsid w:val="002B06D2"/>
    <w:rsid w:val="002B191B"/>
    <w:rsid w:val="002B1AE8"/>
    <w:rsid w:val="002B1B47"/>
    <w:rsid w:val="002B284F"/>
    <w:rsid w:val="002B3000"/>
    <w:rsid w:val="002B3B9B"/>
    <w:rsid w:val="002B3D1A"/>
    <w:rsid w:val="002B3EEA"/>
    <w:rsid w:val="002B426D"/>
    <w:rsid w:val="002B427F"/>
    <w:rsid w:val="002B43F7"/>
    <w:rsid w:val="002B442B"/>
    <w:rsid w:val="002B4B85"/>
    <w:rsid w:val="002B4E1F"/>
    <w:rsid w:val="002B56FF"/>
    <w:rsid w:val="002B5968"/>
    <w:rsid w:val="002B5E50"/>
    <w:rsid w:val="002B600A"/>
    <w:rsid w:val="002B648C"/>
    <w:rsid w:val="002B6885"/>
    <w:rsid w:val="002B6FB7"/>
    <w:rsid w:val="002B7DEA"/>
    <w:rsid w:val="002B7EFA"/>
    <w:rsid w:val="002C1251"/>
    <w:rsid w:val="002C3578"/>
    <w:rsid w:val="002C36C2"/>
    <w:rsid w:val="002C37C6"/>
    <w:rsid w:val="002C3D51"/>
    <w:rsid w:val="002C4015"/>
    <w:rsid w:val="002C41F1"/>
    <w:rsid w:val="002C46F1"/>
    <w:rsid w:val="002C4B17"/>
    <w:rsid w:val="002C4B55"/>
    <w:rsid w:val="002C4F00"/>
    <w:rsid w:val="002C5394"/>
    <w:rsid w:val="002C54DD"/>
    <w:rsid w:val="002C580C"/>
    <w:rsid w:val="002C598D"/>
    <w:rsid w:val="002C5BFB"/>
    <w:rsid w:val="002C5E65"/>
    <w:rsid w:val="002C6661"/>
    <w:rsid w:val="002C670E"/>
    <w:rsid w:val="002C6E0E"/>
    <w:rsid w:val="002C77F0"/>
    <w:rsid w:val="002C79AF"/>
    <w:rsid w:val="002C79CF"/>
    <w:rsid w:val="002C7D53"/>
    <w:rsid w:val="002C7FDD"/>
    <w:rsid w:val="002D060A"/>
    <w:rsid w:val="002D06A8"/>
    <w:rsid w:val="002D10C5"/>
    <w:rsid w:val="002D1294"/>
    <w:rsid w:val="002D14A6"/>
    <w:rsid w:val="002D2ADE"/>
    <w:rsid w:val="002D302A"/>
    <w:rsid w:val="002D4353"/>
    <w:rsid w:val="002D5144"/>
    <w:rsid w:val="002D5B0A"/>
    <w:rsid w:val="002D5B42"/>
    <w:rsid w:val="002D679D"/>
    <w:rsid w:val="002D6945"/>
    <w:rsid w:val="002D6D53"/>
    <w:rsid w:val="002D6E00"/>
    <w:rsid w:val="002D707E"/>
    <w:rsid w:val="002D720E"/>
    <w:rsid w:val="002D75A0"/>
    <w:rsid w:val="002D75E9"/>
    <w:rsid w:val="002D7CA6"/>
    <w:rsid w:val="002D7D1C"/>
    <w:rsid w:val="002D7D74"/>
    <w:rsid w:val="002E0B2F"/>
    <w:rsid w:val="002E1404"/>
    <w:rsid w:val="002E17B8"/>
    <w:rsid w:val="002E1BAA"/>
    <w:rsid w:val="002E1DCF"/>
    <w:rsid w:val="002E1F7B"/>
    <w:rsid w:val="002E25C7"/>
    <w:rsid w:val="002E289F"/>
    <w:rsid w:val="002E37C8"/>
    <w:rsid w:val="002E3C3F"/>
    <w:rsid w:val="002E3E87"/>
    <w:rsid w:val="002E437B"/>
    <w:rsid w:val="002E4DFE"/>
    <w:rsid w:val="002E5293"/>
    <w:rsid w:val="002E5637"/>
    <w:rsid w:val="002E57C4"/>
    <w:rsid w:val="002E5E5C"/>
    <w:rsid w:val="002E6756"/>
    <w:rsid w:val="002E6C03"/>
    <w:rsid w:val="002E7CE6"/>
    <w:rsid w:val="002F00D8"/>
    <w:rsid w:val="002F0B29"/>
    <w:rsid w:val="002F0B2C"/>
    <w:rsid w:val="002F0F44"/>
    <w:rsid w:val="002F0FF7"/>
    <w:rsid w:val="002F1398"/>
    <w:rsid w:val="002F19FA"/>
    <w:rsid w:val="002F1EA4"/>
    <w:rsid w:val="002F2302"/>
    <w:rsid w:val="002F2442"/>
    <w:rsid w:val="002F249C"/>
    <w:rsid w:val="002F4287"/>
    <w:rsid w:val="002F4B02"/>
    <w:rsid w:val="002F4B33"/>
    <w:rsid w:val="002F4C3D"/>
    <w:rsid w:val="002F52FB"/>
    <w:rsid w:val="002F5694"/>
    <w:rsid w:val="002F5B2F"/>
    <w:rsid w:val="002F5B5A"/>
    <w:rsid w:val="002F6A6C"/>
    <w:rsid w:val="002F6AB4"/>
    <w:rsid w:val="002F71A0"/>
    <w:rsid w:val="002F7208"/>
    <w:rsid w:val="0030052B"/>
    <w:rsid w:val="00300E0C"/>
    <w:rsid w:val="00301200"/>
    <w:rsid w:val="00301800"/>
    <w:rsid w:val="00301940"/>
    <w:rsid w:val="00301B05"/>
    <w:rsid w:val="003026F4"/>
    <w:rsid w:val="00302788"/>
    <w:rsid w:val="0030351F"/>
    <w:rsid w:val="003040F4"/>
    <w:rsid w:val="00304A2C"/>
    <w:rsid w:val="00304AB9"/>
    <w:rsid w:val="00304DFA"/>
    <w:rsid w:val="0030518F"/>
    <w:rsid w:val="0030555A"/>
    <w:rsid w:val="003056E5"/>
    <w:rsid w:val="00305787"/>
    <w:rsid w:val="00305D4B"/>
    <w:rsid w:val="00305F36"/>
    <w:rsid w:val="003061F1"/>
    <w:rsid w:val="00306ACB"/>
    <w:rsid w:val="00306B69"/>
    <w:rsid w:val="00310261"/>
    <w:rsid w:val="003105B7"/>
    <w:rsid w:val="0031091D"/>
    <w:rsid w:val="00310D60"/>
    <w:rsid w:val="00310F3B"/>
    <w:rsid w:val="0031247F"/>
    <w:rsid w:val="00312CAA"/>
    <w:rsid w:val="003131FB"/>
    <w:rsid w:val="00313541"/>
    <w:rsid w:val="00313EDC"/>
    <w:rsid w:val="003140DF"/>
    <w:rsid w:val="00314B41"/>
    <w:rsid w:val="00314CED"/>
    <w:rsid w:val="00314DDF"/>
    <w:rsid w:val="00314E51"/>
    <w:rsid w:val="00314E91"/>
    <w:rsid w:val="00315486"/>
    <w:rsid w:val="0031556F"/>
    <w:rsid w:val="003155B9"/>
    <w:rsid w:val="00315B62"/>
    <w:rsid w:val="00315E9D"/>
    <w:rsid w:val="003160E2"/>
    <w:rsid w:val="00316188"/>
    <w:rsid w:val="003161F1"/>
    <w:rsid w:val="00316BEE"/>
    <w:rsid w:val="00316E01"/>
    <w:rsid w:val="00316EF8"/>
    <w:rsid w:val="00317018"/>
    <w:rsid w:val="0031739A"/>
    <w:rsid w:val="00317A82"/>
    <w:rsid w:val="003202DB"/>
    <w:rsid w:val="0032034F"/>
    <w:rsid w:val="00320DAB"/>
    <w:rsid w:val="003212DC"/>
    <w:rsid w:val="00321DEB"/>
    <w:rsid w:val="00321ECA"/>
    <w:rsid w:val="00322475"/>
    <w:rsid w:val="00322E72"/>
    <w:rsid w:val="00323398"/>
    <w:rsid w:val="0032361D"/>
    <w:rsid w:val="003238A8"/>
    <w:rsid w:val="00323EEC"/>
    <w:rsid w:val="00323F39"/>
    <w:rsid w:val="00324237"/>
    <w:rsid w:val="0032446C"/>
    <w:rsid w:val="00325251"/>
    <w:rsid w:val="00326353"/>
    <w:rsid w:val="0032697C"/>
    <w:rsid w:val="00326F3C"/>
    <w:rsid w:val="00327533"/>
    <w:rsid w:val="00327A56"/>
    <w:rsid w:val="00327E60"/>
    <w:rsid w:val="00330493"/>
    <w:rsid w:val="00330B8C"/>
    <w:rsid w:val="00330C76"/>
    <w:rsid w:val="00333616"/>
    <w:rsid w:val="00334371"/>
    <w:rsid w:val="0033450D"/>
    <w:rsid w:val="0033459F"/>
    <w:rsid w:val="00334D72"/>
    <w:rsid w:val="003360FA"/>
    <w:rsid w:val="00336C6A"/>
    <w:rsid w:val="00336C7A"/>
    <w:rsid w:val="00336CC5"/>
    <w:rsid w:val="00337169"/>
    <w:rsid w:val="00337599"/>
    <w:rsid w:val="0033764F"/>
    <w:rsid w:val="00337A89"/>
    <w:rsid w:val="00340109"/>
    <w:rsid w:val="0034035E"/>
    <w:rsid w:val="0034036C"/>
    <w:rsid w:val="003405E8"/>
    <w:rsid w:val="00340F44"/>
    <w:rsid w:val="003413FD"/>
    <w:rsid w:val="00341941"/>
    <w:rsid w:val="00341E8B"/>
    <w:rsid w:val="00342088"/>
    <w:rsid w:val="00342098"/>
    <w:rsid w:val="00342101"/>
    <w:rsid w:val="0034420E"/>
    <w:rsid w:val="00344434"/>
    <w:rsid w:val="003446BD"/>
    <w:rsid w:val="003446EB"/>
    <w:rsid w:val="00344EAA"/>
    <w:rsid w:val="0034504B"/>
    <w:rsid w:val="0034549E"/>
    <w:rsid w:val="003456FF"/>
    <w:rsid w:val="003457C0"/>
    <w:rsid w:val="003457E4"/>
    <w:rsid w:val="00345881"/>
    <w:rsid w:val="00346DCC"/>
    <w:rsid w:val="0034716B"/>
    <w:rsid w:val="003476F3"/>
    <w:rsid w:val="003500AC"/>
    <w:rsid w:val="00350EBC"/>
    <w:rsid w:val="00351220"/>
    <w:rsid w:val="003513E4"/>
    <w:rsid w:val="003513F5"/>
    <w:rsid w:val="003515C5"/>
    <w:rsid w:val="00352347"/>
    <w:rsid w:val="00352445"/>
    <w:rsid w:val="0035294B"/>
    <w:rsid w:val="00352F6C"/>
    <w:rsid w:val="0035305D"/>
    <w:rsid w:val="003531A5"/>
    <w:rsid w:val="00353404"/>
    <w:rsid w:val="00353ED3"/>
    <w:rsid w:val="0035405E"/>
    <w:rsid w:val="00354215"/>
    <w:rsid w:val="003544F8"/>
    <w:rsid w:val="0035458D"/>
    <w:rsid w:val="00354592"/>
    <w:rsid w:val="00354820"/>
    <w:rsid w:val="00354DFE"/>
    <w:rsid w:val="00354E6E"/>
    <w:rsid w:val="00354E9A"/>
    <w:rsid w:val="00355AEB"/>
    <w:rsid w:val="00355C81"/>
    <w:rsid w:val="00356D1A"/>
    <w:rsid w:val="00357543"/>
    <w:rsid w:val="00357746"/>
    <w:rsid w:val="00357F45"/>
    <w:rsid w:val="0036094D"/>
    <w:rsid w:val="00360E0C"/>
    <w:rsid w:val="00361209"/>
    <w:rsid w:val="0036122F"/>
    <w:rsid w:val="0036134C"/>
    <w:rsid w:val="0036181A"/>
    <w:rsid w:val="0036205E"/>
    <w:rsid w:val="003620A4"/>
    <w:rsid w:val="00362849"/>
    <w:rsid w:val="00362977"/>
    <w:rsid w:val="003629A3"/>
    <w:rsid w:val="003636BC"/>
    <w:rsid w:val="00363B6E"/>
    <w:rsid w:val="00363D85"/>
    <w:rsid w:val="0036474C"/>
    <w:rsid w:val="003657AE"/>
    <w:rsid w:val="00365F2F"/>
    <w:rsid w:val="0036620C"/>
    <w:rsid w:val="0036631E"/>
    <w:rsid w:val="003668F5"/>
    <w:rsid w:val="00366975"/>
    <w:rsid w:val="00366D43"/>
    <w:rsid w:val="0036708A"/>
    <w:rsid w:val="00367466"/>
    <w:rsid w:val="00367885"/>
    <w:rsid w:val="00367CA8"/>
    <w:rsid w:val="00370994"/>
    <w:rsid w:val="00370B38"/>
    <w:rsid w:val="00370C0E"/>
    <w:rsid w:val="003712DB"/>
    <w:rsid w:val="003717CD"/>
    <w:rsid w:val="0037234B"/>
    <w:rsid w:val="003726AD"/>
    <w:rsid w:val="0037291B"/>
    <w:rsid w:val="00372A70"/>
    <w:rsid w:val="00372BC4"/>
    <w:rsid w:val="003735F2"/>
    <w:rsid w:val="0037376B"/>
    <w:rsid w:val="003748FE"/>
    <w:rsid w:val="00375A55"/>
    <w:rsid w:val="00376460"/>
    <w:rsid w:val="003765A7"/>
    <w:rsid w:val="00376B26"/>
    <w:rsid w:val="00377807"/>
    <w:rsid w:val="00377CBC"/>
    <w:rsid w:val="00377D51"/>
    <w:rsid w:val="00377E76"/>
    <w:rsid w:val="0038061F"/>
    <w:rsid w:val="00380929"/>
    <w:rsid w:val="003809CC"/>
    <w:rsid w:val="00380B69"/>
    <w:rsid w:val="00380D55"/>
    <w:rsid w:val="003810DA"/>
    <w:rsid w:val="003811B9"/>
    <w:rsid w:val="00381310"/>
    <w:rsid w:val="00381700"/>
    <w:rsid w:val="0038277A"/>
    <w:rsid w:val="00382ADF"/>
    <w:rsid w:val="00382E35"/>
    <w:rsid w:val="003832C8"/>
    <w:rsid w:val="00384319"/>
    <w:rsid w:val="003847F2"/>
    <w:rsid w:val="0038497D"/>
    <w:rsid w:val="00384D6D"/>
    <w:rsid w:val="003850FE"/>
    <w:rsid w:val="003851FE"/>
    <w:rsid w:val="003852B6"/>
    <w:rsid w:val="00385575"/>
    <w:rsid w:val="00386A4E"/>
    <w:rsid w:val="00387824"/>
    <w:rsid w:val="003879D0"/>
    <w:rsid w:val="00387FB4"/>
    <w:rsid w:val="00390472"/>
    <w:rsid w:val="00391B24"/>
    <w:rsid w:val="00392235"/>
    <w:rsid w:val="00392537"/>
    <w:rsid w:val="00392784"/>
    <w:rsid w:val="00392841"/>
    <w:rsid w:val="00392C45"/>
    <w:rsid w:val="00392D22"/>
    <w:rsid w:val="00392D94"/>
    <w:rsid w:val="00393762"/>
    <w:rsid w:val="003937ED"/>
    <w:rsid w:val="003939AC"/>
    <w:rsid w:val="00393AE4"/>
    <w:rsid w:val="00393D33"/>
    <w:rsid w:val="00393E18"/>
    <w:rsid w:val="00393F51"/>
    <w:rsid w:val="00394299"/>
    <w:rsid w:val="0039456D"/>
    <w:rsid w:val="00394E59"/>
    <w:rsid w:val="00395052"/>
    <w:rsid w:val="00395880"/>
    <w:rsid w:val="003968FE"/>
    <w:rsid w:val="00396D77"/>
    <w:rsid w:val="00397AFA"/>
    <w:rsid w:val="003A049D"/>
    <w:rsid w:val="003A0E19"/>
    <w:rsid w:val="003A23AF"/>
    <w:rsid w:val="003A2BCC"/>
    <w:rsid w:val="003A2E09"/>
    <w:rsid w:val="003A35BC"/>
    <w:rsid w:val="003A3620"/>
    <w:rsid w:val="003A3B6A"/>
    <w:rsid w:val="003A40BE"/>
    <w:rsid w:val="003A4358"/>
    <w:rsid w:val="003A45F0"/>
    <w:rsid w:val="003A46D3"/>
    <w:rsid w:val="003A53DF"/>
    <w:rsid w:val="003A5B10"/>
    <w:rsid w:val="003A5DE7"/>
    <w:rsid w:val="003A65C6"/>
    <w:rsid w:val="003A6BE1"/>
    <w:rsid w:val="003A6E06"/>
    <w:rsid w:val="003A7123"/>
    <w:rsid w:val="003A76EB"/>
    <w:rsid w:val="003A7911"/>
    <w:rsid w:val="003B0917"/>
    <w:rsid w:val="003B1023"/>
    <w:rsid w:val="003B18AC"/>
    <w:rsid w:val="003B224B"/>
    <w:rsid w:val="003B32AC"/>
    <w:rsid w:val="003B331B"/>
    <w:rsid w:val="003B33EA"/>
    <w:rsid w:val="003B3DD9"/>
    <w:rsid w:val="003B40CE"/>
    <w:rsid w:val="003B443E"/>
    <w:rsid w:val="003B44FF"/>
    <w:rsid w:val="003B4679"/>
    <w:rsid w:val="003B4C04"/>
    <w:rsid w:val="003B4C6E"/>
    <w:rsid w:val="003B5423"/>
    <w:rsid w:val="003B564E"/>
    <w:rsid w:val="003B56A5"/>
    <w:rsid w:val="003B57AD"/>
    <w:rsid w:val="003B58B9"/>
    <w:rsid w:val="003B5ABB"/>
    <w:rsid w:val="003B5D64"/>
    <w:rsid w:val="003B628E"/>
    <w:rsid w:val="003B64A3"/>
    <w:rsid w:val="003B7674"/>
    <w:rsid w:val="003B7720"/>
    <w:rsid w:val="003B791D"/>
    <w:rsid w:val="003C020C"/>
    <w:rsid w:val="003C040A"/>
    <w:rsid w:val="003C092F"/>
    <w:rsid w:val="003C0E64"/>
    <w:rsid w:val="003C0F96"/>
    <w:rsid w:val="003C1131"/>
    <w:rsid w:val="003C160E"/>
    <w:rsid w:val="003C1F97"/>
    <w:rsid w:val="003C211D"/>
    <w:rsid w:val="003C22D4"/>
    <w:rsid w:val="003C24E7"/>
    <w:rsid w:val="003C347D"/>
    <w:rsid w:val="003C35E0"/>
    <w:rsid w:val="003C3700"/>
    <w:rsid w:val="003C3A3A"/>
    <w:rsid w:val="003C3D1B"/>
    <w:rsid w:val="003C45E7"/>
    <w:rsid w:val="003C4AD1"/>
    <w:rsid w:val="003C51B1"/>
    <w:rsid w:val="003C5232"/>
    <w:rsid w:val="003C5368"/>
    <w:rsid w:val="003C5BFE"/>
    <w:rsid w:val="003C6BB2"/>
    <w:rsid w:val="003C6DD6"/>
    <w:rsid w:val="003C7BAE"/>
    <w:rsid w:val="003C7EED"/>
    <w:rsid w:val="003D0185"/>
    <w:rsid w:val="003D0253"/>
    <w:rsid w:val="003D0A81"/>
    <w:rsid w:val="003D0ACB"/>
    <w:rsid w:val="003D0C04"/>
    <w:rsid w:val="003D1442"/>
    <w:rsid w:val="003D1CE1"/>
    <w:rsid w:val="003D2BA0"/>
    <w:rsid w:val="003D2CC5"/>
    <w:rsid w:val="003D3256"/>
    <w:rsid w:val="003D3E9B"/>
    <w:rsid w:val="003D42DE"/>
    <w:rsid w:val="003D470D"/>
    <w:rsid w:val="003D493F"/>
    <w:rsid w:val="003D4B55"/>
    <w:rsid w:val="003D5146"/>
    <w:rsid w:val="003D6307"/>
    <w:rsid w:val="003D7530"/>
    <w:rsid w:val="003D7B35"/>
    <w:rsid w:val="003E0402"/>
    <w:rsid w:val="003E0C22"/>
    <w:rsid w:val="003E0D84"/>
    <w:rsid w:val="003E0F06"/>
    <w:rsid w:val="003E140B"/>
    <w:rsid w:val="003E1492"/>
    <w:rsid w:val="003E1965"/>
    <w:rsid w:val="003E2403"/>
    <w:rsid w:val="003E25DB"/>
    <w:rsid w:val="003E2A6A"/>
    <w:rsid w:val="003E2A86"/>
    <w:rsid w:val="003E3143"/>
    <w:rsid w:val="003E32E2"/>
    <w:rsid w:val="003E3E8C"/>
    <w:rsid w:val="003E4CF8"/>
    <w:rsid w:val="003E5642"/>
    <w:rsid w:val="003E5CF3"/>
    <w:rsid w:val="003E5F08"/>
    <w:rsid w:val="003E645D"/>
    <w:rsid w:val="003E7BB0"/>
    <w:rsid w:val="003F036C"/>
    <w:rsid w:val="003F04B3"/>
    <w:rsid w:val="003F05DE"/>
    <w:rsid w:val="003F07E6"/>
    <w:rsid w:val="003F0A9C"/>
    <w:rsid w:val="003F0CE6"/>
    <w:rsid w:val="003F146B"/>
    <w:rsid w:val="003F14B4"/>
    <w:rsid w:val="003F163A"/>
    <w:rsid w:val="003F1753"/>
    <w:rsid w:val="003F178E"/>
    <w:rsid w:val="003F1927"/>
    <w:rsid w:val="003F1997"/>
    <w:rsid w:val="003F1A21"/>
    <w:rsid w:val="003F1D78"/>
    <w:rsid w:val="003F2240"/>
    <w:rsid w:val="003F2292"/>
    <w:rsid w:val="003F22C9"/>
    <w:rsid w:val="003F24CD"/>
    <w:rsid w:val="003F2523"/>
    <w:rsid w:val="003F2BAD"/>
    <w:rsid w:val="003F2C64"/>
    <w:rsid w:val="003F3855"/>
    <w:rsid w:val="003F3A4F"/>
    <w:rsid w:val="003F3EA5"/>
    <w:rsid w:val="003F4940"/>
    <w:rsid w:val="003F4EB9"/>
    <w:rsid w:val="003F4EFE"/>
    <w:rsid w:val="003F5847"/>
    <w:rsid w:val="003F585A"/>
    <w:rsid w:val="003F5982"/>
    <w:rsid w:val="003F618A"/>
    <w:rsid w:val="003F698E"/>
    <w:rsid w:val="003F69DB"/>
    <w:rsid w:val="003F6D36"/>
    <w:rsid w:val="003F6F58"/>
    <w:rsid w:val="004008CA"/>
    <w:rsid w:val="004009CB"/>
    <w:rsid w:val="00400FA1"/>
    <w:rsid w:val="00401A59"/>
    <w:rsid w:val="0040299C"/>
    <w:rsid w:val="00402E6C"/>
    <w:rsid w:val="00402E87"/>
    <w:rsid w:val="00403579"/>
    <w:rsid w:val="004038BB"/>
    <w:rsid w:val="00403C05"/>
    <w:rsid w:val="00403EFD"/>
    <w:rsid w:val="00404CBD"/>
    <w:rsid w:val="00404D0F"/>
    <w:rsid w:val="00405720"/>
    <w:rsid w:val="00405F60"/>
    <w:rsid w:val="0040602E"/>
    <w:rsid w:val="00406A67"/>
    <w:rsid w:val="00407342"/>
    <w:rsid w:val="00407E8B"/>
    <w:rsid w:val="004106D6"/>
    <w:rsid w:val="0041083E"/>
    <w:rsid w:val="00411CC6"/>
    <w:rsid w:val="0041389B"/>
    <w:rsid w:val="00413949"/>
    <w:rsid w:val="00413C9C"/>
    <w:rsid w:val="00413D2D"/>
    <w:rsid w:val="0041406F"/>
    <w:rsid w:val="004141D6"/>
    <w:rsid w:val="00414808"/>
    <w:rsid w:val="00414CE6"/>
    <w:rsid w:val="00414FD9"/>
    <w:rsid w:val="004153F3"/>
    <w:rsid w:val="004158D4"/>
    <w:rsid w:val="0041604F"/>
    <w:rsid w:val="0041608E"/>
    <w:rsid w:val="004160DA"/>
    <w:rsid w:val="004165A5"/>
    <w:rsid w:val="00416742"/>
    <w:rsid w:val="004177A8"/>
    <w:rsid w:val="00417C86"/>
    <w:rsid w:val="00420A0D"/>
    <w:rsid w:val="00420D65"/>
    <w:rsid w:val="004213A6"/>
    <w:rsid w:val="00421631"/>
    <w:rsid w:val="00421792"/>
    <w:rsid w:val="00421AD7"/>
    <w:rsid w:val="004220D9"/>
    <w:rsid w:val="00422219"/>
    <w:rsid w:val="0042247C"/>
    <w:rsid w:val="004229EF"/>
    <w:rsid w:val="00422C7D"/>
    <w:rsid w:val="00422CAF"/>
    <w:rsid w:val="00423075"/>
    <w:rsid w:val="0042343C"/>
    <w:rsid w:val="00423945"/>
    <w:rsid w:val="00423CC4"/>
    <w:rsid w:val="004242AA"/>
    <w:rsid w:val="004252DD"/>
    <w:rsid w:val="004258AD"/>
    <w:rsid w:val="00425B4D"/>
    <w:rsid w:val="00425C74"/>
    <w:rsid w:val="00425CDE"/>
    <w:rsid w:val="00426590"/>
    <w:rsid w:val="0042688B"/>
    <w:rsid w:val="0042700F"/>
    <w:rsid w:val="004274EE"/>
    <w:rsid w:val="00427D11"/>
    <w:rsid w:val="00427ED8"/>
    <w:rsid w:val="00430093"/>
    <w:rsid w:val="00430378"/>
    <w:rsid w:val="00431683"/>
    <w:rsid w:val="004318D7"/>
    <w:rsid w:val="0043203F"/>
    <w:rsid w:val="00432560"/>
    <w:rsid w:val="004327A0"/>
    <w:rsid w:val="00432A5B"/>
    <w:rsid w:val="00433AC8"/>
    <w:rsid w:val="00433EAB"/>
    <w:rsid w:val="00434C5F"/>
    <w:rsid w:val="00434F81"/>
    <w:rsid w:val="004354A0"/>
    <w:rsid w:val="004354B5"/>
    <w:rsid w:val="004358E9"/>
    <w:rsid w:val="00435D5D"/>
    <w:rsid w:val="00435FBF"/>
    <w:rsid w:val="00436087"/>
    <w:rsid w:val="00436340"/>
    <w:rsid w:val="00436387"/>
    <w:rsid w:val="00436934"/>
    <w:rsid w:val="00436DA0"/>
    <w:rsid w:val="00436E58"/>
    <w:rsid w:val="00436EEA"/>
    <w:rsid w:val="00437917"/>
    <w:rsid w:val="004379E8"/>
    <w:rsid w:val="00437CF2"/>
    <w:rsid w:val="00437D16"/>
    <w:rsid w:val="00437E0D"/>
    <w:rsid w:val="00440367"/>
    <w:rsid w:val="004407F7"/>
    <w:rsid w:val="0044083C"/>
    <w:rsid w:val="00440EBC"/>
    <w:rsid w:val="004414B2"/>
    <w:rsid w:val="00441690"/>
    <w:rsid w:val="004418DA"/>
    <w:rsid w:val="0044223D"/>
    <w:rsid w:val="004429C1"/>
    <w:rsid w:val="00443588"/>
    <w:rsid w:val="004435E7"/>
    <w:rsid w:val="00443A94"/>
    <w:rsid w:val="00444F6D"/>
    <w:rsid w:val="00445C52"/>
    <w:rsid w:val="00445F9A"/>
    <w:rsid w:val="00446F18"/>
    <w:rsid w:val="0044773A"/>
    <w:rsid w:val="00447CE6"/>
    <w:rsid w:val="00447D76"/>
    <w:rsid w:val="004501A2"/>
    <w:rsid w:val="004509A0"/>
    <w:rsid w:val="00450CF7"/>
    <w:rsid w:val="00450DF6"/>
    <w:rsid w:val="0045128B"/>
    <w:rsid w:val="00452ED8"/>
    <w:rsid w:val="004534BA"/>
    <w:rsid w:val="00453734"/>
    <w:rsid w:val="00453990"/>
    <w:rsid w:val="00453CFB"/>
    <w:rsid w:val="004542F3"/>
    <w:rsid w:val="00454D9C"/>
    <w:rsid w:val="00454F50"/>
    <w:rsid w:val="00455288"/>
    <w:rsid w:val="00455313"/>
    <w:rsid w:val="00455468"/>
    <w:rsid w:val="0045552A"/>
    <w:rsid w:val="00455599"/>
    <w:rsid w:val="0045620F"/>
    <w:rsid w:val="00456315"/>
    <w:rsid w:val="004564D3"/>
    <w:rsid w:val="00456886"/>
    <w:rsid w:val="00456AB1"/>
    <w:rsid w:val="00456D22"/>
    <w:rsid w:val="00456FF4"/>
    <w:rsid w:val="00457675"/>
    <w:rsid w:val="00457AB3"/>
    <w:rsid w:val="00457C53"/>
    <w:rsid w:val="00457FB7"/>
    <w:rsid w:val="00460034"/>
    <w:rsid w:val="00460509"/>
    <w:rsid w:val="00460EEE"/>
    <w:rsid w:val="00461533"/>
    <w:rsid w:val="0046153E"/>
    <w:rsid w:val="00461A60"/>
    <w:rsid w:val="00461B8B"/>
    <w:rsid w:val="00461C2C"/>
    <w:rsid w:val="00462CC7"/>
    <w:rsid w:val="00462D91"/>
    <w:rsid w:val="00462E9E"/>
    <w:rsid w:val="00462FC6"/>
    <w:rsid w:val="004633A3"/>
    <w:rsid w:val="00463518"/>
    <w:rsid w:val="0046361C"/>
    <w:rsid w:val="00463667"/>
    <w:rsid w:val="0046375E"/>
    <w:rsid w:val="00463846"/>
    <w:rsid w:val="00463B90"/>
    <w:rsid w:val="00464A8A"/>
    <w:rsid w:val="00464F87"/>
    <w:rsid w:val="00465108"/>
    <w:rsid w:val="0046582D"/>
    <w:rsid w:val="0046690B"/>
    <w:rsid w:val="00466B1D"/>
    <w:rsid w:val="00466CF8"/>
    <w:rsid w:val="00466D70"/>
    <w:rsid w:val="00466F88"/>
    <w:rsid w:val="0046721A"/>
    <w:rsid w:val="0046745F"/>
    <w:rsid w:val="00467A35"/>
    <w:rsid w:val="00467B74"/>
    <w:rsid w:val="00467C03"/>
    <w:rsid w:val="00467C46"/>
    <w:rsid w:val="00467DC9"/>
    <w:rsid w:val="00467E9B"/>
    <w:rsid w:val="0047006F"/>
    <w:rsid w:val="0047038B"/>
    <w:rsid w:val="00470452"/>
    <w:rsid w:val="00470774"/>
    <w:rsid w:val="00470A2C"/>
    <w:rsid w:val="00471E2E"/>
    <w:rsid w:val="00472979"/>
    <w:rsid w:val="00472CC4"/>
    <w:rsid w:val="00472F7A"/>
    <w:rsid w:val="00472F7E"/>
    <w:rsid w:val="00472F9A"/>
    <w:rsid w:val="0047330B"/>
    <w:rsid w:val="00473771"/>
    <w:rsid w:val="004738F4"/>
    <w:rsid w:val="00474551"/>
    <w:rsid w:val="004745B1"/>
    <w:rsid w:val="004749CE"/>
    <w:rsid w:val="00474A05"/>
    <w:rsid w:val="00475AE6"/>
    <w:rsid w:val="00475D93"/>
    <w:rsid w:val="00476E32"/>
    <w:rsid w:val="004770C3"/>
    <w:rsid w:val="004771BE"/>
    <w:rsid w:val="004771C9"/>
    <w:rsid w:val="004771DD"/>
    <w:rsid w:val="004807D0"/>
    <w:rsid w:val="004808B7"/>
    <w:rsid w:val="004818DC"/>
    <w:rsid w:val="00481BE4"/>
    <w:rsid w:val="004824FF"/>
    <w:rsid w:val="004827BF"/>
    <w:rsid w:val="0048285C"/>
    <w:rsid w:val="00482BE2"/>
    <w:rsid w:val="004836F8"/>
    <w:rsid w:val="004837F8"/>
    <w:rsid w:val="004841FC"/>
    <w:rsid w:val="00484480"/>
    <w:rsid w:val="00485072"/>
    <w:rsid w:val="00485225"/>
    <w:rsid w:val="0048542F"/>
    <w:rsid w:val="00485551"/>
    <w:rsid w:val="00485725"/>
    <w:rsid w:val="00485911"/>
    <w:rsid w:val="0048594F"/>
    <w:rsid w:val="00485C1F"/>
    <w:rsid w:val="00485E3D"/>
    <w:rsid w:val="00485F7A"/>
    <w:rsid w:val="00486085"/>
    <w:rsid w:val="0048669C"/>
    <w:rsid w:val="0048692C"/>
    <w:rsid w:val="00487313"/>
    <w:rsid w:val="00487B60"/>
    <w:rsid w:val="00487BCF"/>
    <w:rsid w:val="00490902"/>
    <w:rsid w:val="00490A93"/>
    <w:rsid w:val="00490E6E"/>
    <w:rsid w:val="00491E4A"/>
    <w:rsid w:val="00492592"/>
    <w:rsid w:val="004928E9"/>
    <w:rsid w:val="00492912"/>
    <w:rsid w:val="00492CF3"/>
    <w:rsid w:val="004932C1"/>
    <w:rsid w:val="00493304"/>
    <w:rsid w:val="00493AFD"/>
    <w:rsid w:val="00494524"/>
    <w:rsid w:val="004949B0"/>
    <w:rsid w:val="0049511C"/>
    <w:rsid w:val="00495719"/>
    <w:rsid w:val="0049576A"/>
    <w:rsid w:val="00495C04"/>
    <w:rsid w:val="004966F8"/>
    <w:rsid w:val="00496A35"/>
    <w:rsid w:val="0049716D"/>
    <w:rsid w:val="00497565"/>
    <w:rsid w:val="00497D38"/>
    <w:rsid w:val="004A011B"/>
    <w:rsid w:val="004A0549"/>
    <w:rsid w:val="004A0F15"/>
    <w:rsid w:val="004A107A"/>
    <w:rsid w:val="004A13B7"/>
    <w:rsid w:val="004A2325"/>
    <w:rsid w:val="004A2AE3"/>
    <w:rsid w:val="004A3F2E"/>
    <w:rsid w:val="004A400D"/>
    <w:rsid w:val="004A4032"/>
    <w:rsid w:val="004A43F1"/>
    <w:rsid w:val="004A45A0"/>
    <w:rsid w:val="004A54FC"/>
    <w:rsid w:val="004A5AF0"/>
    <w:rsid w:val="004A5D83"/>
    <w:rsid w:val="004A6221"/>
    <w:rsid w:val="004A633F"/>
    <w:rsid w:val="004A6473"/>
    <w:rsid w:val="004A64BD"/>
    <w:rsid w:val="004A6B0B"/>
    <w:rsid w:val="004A6CFC"/>
    <w:rsid w:val="004A6E6D"/>
    <w:rsid w:val="004A6EAA"/>
    <w:rsid w:val="004A7185"/>
    <w:rsid w:val="004A72A9"/>
    <w:rsid w:val="004A74B4"/>
    <w:rsid w:val="004A773C"/>
    <w:rsid w:val="004A7CD1"/>
    <w:rsid w:val="004B05F7"/>
    <w:rsid w:val="004B0873"/>
    <w:rsid w:val="004B08A5"/>
    <w:rsid w:val="004B0CAE"/>
    <w:rsid w:val="004B0E5F"/>
    <w:rsid w:val="004B12BB"/>
    <w:rsid w:val="004B14DB"/>
    <w:rsid w:val="004B1C64"/>
    <w:rsid w:val="004B1DED"/>
    <w:rsid w:val="004B1ED8"/>
    <w:rsid w:val="004B2071"/>
    <w:rsid w:val="004B2E00"/>
    <w:rsid w:val="004B3862"/>
    <w:rsid w:val="004B39F8"/>
    <w:rsid w:val="004B3CAA"/>
    <w:rsid w:val="004B40A5"/>
    <w:rsid w:val="004B4228"/>
    <w:rsid w:val="004B43E3"/>
    <w:rsid w:val="004B4748"/>
    <w:rsid w:val="004B4DE3"/>
    <w:rsid w:val="004B4E2E"/>
    <w:rsid w:val="004B519B"/>
    <w:rsid w:val="004B51A7"/>
    <w:rsid w:val="004B53DB"/>
    <w:rsid w:val="004B54EC"/>
    <w:rsid w:val="004B5F8D"/>
    <w:rsid w:val="004B64A5"/>
    <w:rsid w:val="004B6989"/>
    <w:rsid w:val="004B72D4"/>
    <w:rsid w:val="004B7B2B"/>
    <w:rsid w:val="004C007C"/>
    <w:rsid w:val="004C05E1"/>
    <w:rsid w:val="004C0693"/>
    <w:rsid w:val="004C06CA"/>
    <w:rsid w:val="004C1687"/>
    <w:rsid w:val="004C1888"/>
    <w:rsid w:val="004C1FE1"/>
    <w:rsid w:val="004C2327"/>
    <w:rsid w:val="004C283A"/>
    <w:rsid w:val="004C29C1"/>
    <w:rsid w:val="004C2B09"/>
    <w:rsid w:val="004C3A65"/>
    <w:rsid w:val="004C3E34"/>
    <w:rsid w:val="004C4B8A"/>
    <w:rsid w:val="004C4F13"/>
    <w:rsid w:val="004C4F9F"/>
    <w:rsid w:val="004C5369"/>
    <w:rsid w:val="004C5B22"/>
    <w:rsid w:val="004C6704"/>
    <w:rsid w:val="004C678D"/>
    <w:rsid w:val="004C7090"/>
    <w:rsid w:val="004C7643"/>
    <w:rsid w:val="004C76C9"/>
    <w:rsid w:val="004D081D"/>
    <w:rsid w:val="004D08E1"/>
    <w:rsid w:val="004D1D6A"/>
    <w:rsid w:val="004D1ECE"/>
    <w:rsid w:val="004D28CA"/>
    <w:rsid w:val="004D28EF"/>
    <w:rsid w:val="004D2CA0"/>
    <w:rsid w:val="004D317B"/>
    <w:rsid w:val="004D3692"/>
    <w:rsid w:val="004D41F0"/>
    <w:rsid w:val="004D4574"/>
    <w:rsid w:val="004D466F"/>
    <w:rsid w:val="004D4AFE"/>
    <w:rsid w:val="004D4C03"/>
    <w:rsid w:val="004D509E"/>
    <w:rsid w:val="004D5DC2"/>
    <w:rsid w:val="004D7772"/>
    <w:rsid w:val="004D7A81"/>
    <w:rsid w:val="004D7CEE"/>
    <w:rsid w:val="004E049F"/>
    <w:rsid w:val="004E053A"/>
    <w:rsid w:val="004E0EC2"/>
    <w:rsid w:val="004E1687"/>
    <w:rsid w:val="004E232E"/>
    <w:rsid w:val="004E286D"/>
    <w:rsid w:val="004E2B49"/>
    <w:rsid w:val="004E2D57"/>
    <w:rsid w:val="004E432E"/>
    <w:rsid w:val="004E4439"/>
    <w:rsid w:val="004E466B"/>
    <w:rsid w:val="004E4C03"/>
    <w:rsid w:val="004E4DEF"/>
    <w:rsid w:val="004E4F29"/>
    <w:rsid w:val="004E565F"/>
    <w:rsid w:val="004E56A8"/>
    <w:rsid w:val="004E573A"/>
    <w:rsid w:val="004E6271"/>
    <w:rsid w:val="004E6E8A"/>
    <w:rsid w:val="004E7368"/>
    <w:rsid w:val="004E7E3C"/>
    <w:rsid w:val="004E7FBC"/>
    <w:rsid w:val="004F0788"/>
    <w:rsid w:val="004F2EE1"/>
    <w:rsid w:val="004F34D3"/>
    <w:rsid w:val="004F36CE"/>
    <w:rsid w:val="004F3713"/>
    <w:rsid w:val="004F39DB"/>
    <w:rsid w:val="004F3BF9"/>
    <w:rsid w:val="004F3C7A"/>
    <w:rsid w:val="004F46FA"/>
    <w:rsid w:val="004F4A5D"/>
    <w:rsid w:val="004F5180"/>
    <w:rsid w:val="004F51AD"/>
    <w:rsid w:val="004F5411"/>
    <w:rsid w:val="004F541B"/>
    <w:rsid w:val="004F5680"/>
    <w:rsid w:val="004F6818"/>
    <w:rsid w:val="004F68B1"/>
    <w:rsid w:val="004F7065"/>
    <w:rsid w:val="004F7649"/>
    <w:rsid w:val="004F7A22"/>
    <w:rsid w:val="00500283"/>
    <w:rsid w:val="00500E97"/>
    <w:rsid w:val="00501352"/>
    <w:rsid w:val="00501E1A"/>
    <w:rsid w:val="00502A90"/>
    <w:rsid w:val="00502AC4"/>
    <w:rsid w:val="00502DB7"/>
    <w:rsid w:val="00502F63"/>
    <w:rsid w:val="0050320E"/>
    <w:rsid w:val="005037C2"/>
    <w:rsid w:val="00503A01"/>
    <w:rsid w:val="00503ABD"/>
    <w:rsid w:val="00503FD9"/>
    <w:rsid w:val="005048C7"/>
    <w:rsid w:val="00504FAE"/>
    <w:rsid w:val="005050DC"/>
    <w:rsid w:val="00505C00"/>
    <w:rsid w:val="00505E7F"/>
    <w:rsid w:val="00505F13"/>
    <w:rsid w:val="005065BB"/>
    <w:rsid w:val="005069DF"/>
    <w:rsid w:val="00506A13"/>
    <w:rsid w:val="00506EBE"/>
    <w:rsid w:val="00507B99"/>
    <w:rsid w:val="00510098"/>
    <w:rsid w:val="005105E8"/>
    <w:rsid w:val="0051060A"/>
    <w:rsid w:val="00510992"/>
    <w:rsid w:val="00510C3A"/>
    <w:rsid w:val="0051225A"/>
    <w:rsid w:val="00512439"/>
    <w:rsid w:val="00512467"/>
    <w:rsid w:val="00512791"/>
    <w:rsid w:val="005127A3"/>
    <w:rsid w:val="00512A90"/>
    <w:rsid w:val="005135BF"/>
    <w:rsid w:val="005137C6"/>
    <w:rsid w:val="005143F8"/>
    <w:rsid w:val="0051459E"/>
    <w:rsid w:val="00514826"/>
    <w:rsid w:val="005150DD"/>
    <w:rsid w:val="005150F6"/>
    <w:rsid w:val="00515620"/>
    <w:rsid w:val="00515B0B"/>
    <w:rsid w:val="00515D2A"/>
    <w:rsid w:val="00515E7F"/>
    <w:rsid w:val="005160DD"/>
    <w:rsid w:val="005161DE"/>
    <w:rsid w:val="00516548"/>
    <w:rsid w:val="00516928"/>
    <w:rsid w:val="00516A8D"/>
    <w:rsid w:val="00516CAB"/>
    <w:rsid w:val="005171DF"/>
    <w:rsid w:val="00517881"/>
    <w:rsid w:val="00517993"/>
    <w:rsid w:val="005206B0"/>
    <w:rsid w:val="005207B4"/>
    <w:rsid w:val="00520CB9"/>
    <w:rsid w:val="00520D12"/>
    <w:rsid w:val="00521701"/>
    <w:rsid w:val="005219B7"/>
    <w:rsid w:val="005220B4"/>
    <w:rsid w:val="00522723"/>
    <w:rsid w:val="005228B3"/>
    <w:rsid w:val="00522B6F"/>
    <w:rsid w:val="00522DAA"/>
    <w:rsid w:val="00523199"/>
    <w:rsid w:val="0052342B"/>
    <w:rsid w:val="0052472A"/>
    <w:rsid w:val="00524DC7"/>
    <w:rsid w:val="00525333"/>
    <w:rsid w:val="00525918"/>
    <w:rsid w:val="00525D1A"/>
    <w:rsid w:val="0052615C"/>
    <w:rsid w:val="005268CC"/>
    <w:rsid w:val="00527078"/>
    <w:rsid w:val="00527186"/>
    <w:rsid w:val="0053070C"/>
    <w:rsid w:val="0053144C"/>
    <w:rsid w:val="00531B1A"/>
    <w:rsid w:val="005321E6"/>
    <w:rsid w:val="0053229A"/>
    <w:rsid w:val="005325B1"/>
    <w:rsid w:val="00532749"/>
    <w:rsid w:val="0053376A"/>
    <w:rsid w:val="005337C5"/>
    <w:rsid w:val="005338F4"/>
    <w:rsid w:val="00533CBA"/>
    <w:rsid w:val="005340FC"/>
    <w:rsid w:val="00534CC1"/>
    <w:rsid w:val="005359D4"/>
    <w:rsid w:val="00535BF4"/>
    <w:rsid w:val="00535F64"/>
    <w:rsid w:val="00535FA8"/>
    <w:rsid w:val="00535FB3"/>
    <w:rsid w:val="00536077"/>
    <w:rsid w:val="0053618E"/>
    <w:rsid w:val="0053666A"/>
    <w:rsid w:val="00536975"/>
    <w:rsid w:val="0053701D"/>
    <w:rsid w:val="00537B00"/>
    <w:rsid w:val="00540FA8"/>
    <w:rsid w:val="0054152C"/>
    <w:rsid w:val="00541A34"/>
    <w:rsid w:val="00541D74"/>
    <w:rsid w:val="00542199"/>
    <w:rsid w:val="0054229E"/>
    <w:rsid w:val="005426C0"/>
    <w:rsid w:val="0054281C"/>
    <w:rsid w:val="005428D2"/>
    <w:rsid w:val="00542D30"/>
    <w:rsid w:val="005435A2"/>
    <w:rsid w:val="00544053"/>
    <w:rsid w:val="005444BB"/>
    <w:rsid w:val="005448D8"/>
    <w:rsid w:val="00544CE3"/>
    <w:rsid w:val="0054567A"/>
    <w:rsid w:val="00546101"/>
    <w:rsid w:val="00546387"/>
    <w:rsid w:val="00546B7D"/>
    <w:rsid w:val="00546ED5"/>
    <w:rsid w:val="00547A33"/>
    <w:rsid w:val="00547D05"/>
    <w:rsid w:val="00547EE0"/>
    <w:rsid w:val="00547EE9"/>
    <w:rsid w:val="005502D1"/>
    <w:rsid w:val="00550BB5"/>
    <w:rsid w:val="00550D80"/>
    <w:rsid w:val="00551636"/>
    <w:rsid w:val="00551920"/>
    <w:rsid w:val="00551AAB"/>
    <w:rsid w:val="00551BEE"/>
    <w:rsid w:val="00551CAA"/>
    <w:rsid w:val="005524B9"/>
    <w:rsid w:val="0055252D"/>
    <w:rsid w:val="005530D4"/>
    <w:rsid w:val="00553FA2"/>
    <w:rsid w:val="005544CE"/>
    <w:rsid w:val="00555297"/>
    <w:rsid w:val="00555F80"/>
    <w:rsid w:val="00556956"/>
    <w:rsid w:val="00556A01"/>
    <w:rsid w:val="00557A51"/>
    <w:rsid w:val="005606CF"/>
    <w:rsid w:val="00560987"/>
    <w:rsid w:val="00560DB3"/>
    <w:rsid w:val="00561084"/>
    <w:rsid w:val="00561343"/>
    <w:rsid w:val="00561418"/>
    <w:rsid w:val="00561511"/>
    <w:rsid w:val="00561857"/>
    <w:rsid w:val="00561B7C"/>
    <w:rsid w:val="00561E7D"/>
    <w:rsid w:val="00562197"/>
    <w:rsid w:val="00562559"/>
    <w:rsid w:val="00562921"/>
    <w:rsid w:val="005629DB"/>
    <w:rsid w:val="00562BDE"/>
    <w:rsid w:val="00562F07"/>
    <w:rsid w:val="00563054"/>
    <w:rsid w:val="0056401A"/>
    <w:rsid w:val="005641C6"/>
    <w:rsid w:val="005644BF"/>
    <w:rsid w:val="00564788"/>
    <w:rsid w:val="005647C0"/>
    <w:rsid w:val="00564FB5"/>
    <w:rsid w:val="005653A6"/>
    <w:rsid w:val="00565459"/>
    <w:rsid w:val="005655E2"/>
    <w:rsid w:val="00565F10"/>
    <w:rsid w:val="00565FF0"/>
    <w:rsid w:val="0056641C"/>
    <w:rsid w:val="005665A6"/>
    <w:rsid w:val="00567A04"/>
    <w:rsid w:val="00567CF6"/>
    <w:rsid w:val="00570027"/>
    <w:rsid w:val="00570067"/>
    <w:rsid w:val="00570100"/>
    <w:rsid w:val="0057031D"/>
    <w:rsid w:val="00571144"/>
    <w:rsid w:val="00571758"/>
    <w:rsid w:val="00572452"/>
    <w:rsid w:val="00572793"/>
    <w:rsid w:val="00572A5A"/>
    <w:rsid w:val="00572BA6"/>
    <w:rsid w:val="00573031"/>
    <w:rsid w:val="00574291"/>
    <w:rsid w:val="00574550"/>
    <w:rsid w:val="005749D0"/>
    <w:rsid w:val="00575068"/>
    <w:rsid w:val="005752AA"/>
    <w:rsid w:val="005754F2"/>
    <w:rsid w:val="00575A28"/>
    <w:rsid w:val="00575B0E"/>
    <w:rsid w:val="00575D31"/>
    <w:rsid w:val="00575DDB"/>
    <w:rsid w:val="00575DF6"/>
    <w:rsid w:val="00576295"/>
    <w:rsid w:val="0057631C"/>
    <w:rsid w:val="0057644B"/>
    <w:rsid w:val="005768A8"/>
    <w:rsid w:val="00576B38"/>
    <w:rsid w:val="00576DB1"/>
    <w:rsid w:val="0057739F"/>
    <w:rsid w:val="00577B77"/>
    <w:rsid w:val="00577CF8"/>
    <w:rsid w:val="00577DCB"/>
    <w:rsid w:val="00577F38"/>
    <w:rsid w:val="005800A4"/>
    <w:rsid w:val="00580BEA"/>
    <w:rsid w:val="00580C8B"/>
    <w:rsid w:val="005816F6"/>
    <w:rsid w:val="0058192F"/>
    <w:rsid w:val="00581AB9"/>
    <w:rsid w:val="00581E1F"/>
    <w:rsid w:val="00581F9E"/>
    <w:rsid w:val="005820FF"/>
    <w:rsid w:val="00582286"/>
    <w:rsid w:val="005822B0"/>
    <w:rsid w:val="0058269B"/>
    <w:rsid w:val="00583193"/>
    <w:rsid w:val="005842FE"/>
    <w:rsid w:val="00584CA1"/>
    <w:rsid w:val="00585006"/>
    <w:rsid w:val="005851DD"/>
    <w:rsid w:val="005853A1"/>
    <w:rsid w:val="0058540D"/>
    <w:rsid w:val="00585914"/>
    <w:rsid w:val="00585A77"/>
    <w:rsid w:val="00585D5D"/>
    <w:rsid w:val="0058648C"/>
    <w:rsid w:val="00586BE4"/>
    <w:rsid w:val="00586C61"/>
    <w:rsid w:val="00586CF1"/>
    <w:rsid w:val="00587267"/>
    <w:rsid w:val="005872D3"/>
    <w:rsid w:val="0058797D"/>
    <w:rsid w:val="00587AC7"/>
    <w:rsid w:val="0059050E"/>
    <w:rsid w:val="00590D01"/>
    <w:rsid w:val="005914F5"/>
    <w:rsid w:val="005919CD"/>
    <w:rsid w:val="00591AA1"/>
    <w:rsid w:val="005931CB"/>
    <w:rsid w:val="00593841"/>
    <w:rsid w:val="00595112"/>
    <w:rsid w:val="00595212"/>
    <w:rsid w:val="0059581C"/>
    <w:rsid w:val="00596064"/>
    <w:rsid w:val="00596564"/>
    <w:rsid w:val="005966A8"/>
    <w:rsid w:val="00596B52"/>
    <w:rsid w:val="00596F1F"/>
    <w:rsid w:val="0059717D"/>
    <w:rsid w:val="00597573"/>
    <w:rsid w:val="0059778F"/>
    <w:rsid w:val="00597B92"/>
    <w:rsid w:val="005A0185"/>
    <w:rsid w:val="005A0685"/>
    <w:rsid w:val="005A07AA"/>
    <w:rsid w:val="005A09E3"/>
    <w:rsid w:val="005A0D65"/>
    <w:rsid w:val="005A1731"/>
    <w:rsid w:val="005A1DDA"/>
    <w:rsid w:val="005A22D3"/>
    <w:rsid w:val="005A23A8"/>
    <w:rsid w:val="005A251A"/>
    <w:rsid w:val="005A266B"/>
    <w:rsid w:val="005A2A94"/>
    <w:rsid w:val="005A35AD"/>
    <w:rsid w:val="005A3E0F"/>
    <w:rsid w:val="005A3E10"/>
    <w:rsid w:val="005A41AE"/>
    <w:rsid w:val="005A45ED"/>
    <w:rsid w:val="005A50E2"/>
    <w:rsid w:val="005A657A"/>
    <w:rsid w:val="005A6F9A"/>
    <w:rsid w:val="005A7E9D"/>
    <w:rsid w:val="005AC5DF"/>
    <w:rsid w:val="005B09F6"/>
    <w:rsid w:val="005B0D48"/>
    <w:rsid w:val="005B120E"/>
    <w:rsid w:val="005B127F"/>
    <w:rsid w:val="005B1B10"/>
    <w:rsid w:val="005B1F07"/>
    <w:rsid w:val="005B2554"/>
    <w:rsid w:val="005B3162"/>
    <w:rsid w:val="005B3252"/>
    <w:rsid w:val="005B3881"/>
    <w:rsid w:val="005B39AA"/>
    <w:rsid w:val="005B3A4D"/>
    <w:rsid w:val="005B4B4E"/>
    <w:rsid w:val="005B4E49"/>
    <w:rsid w:val="005B508A"/>
    <w:rsid w:val="005B579E"/>
    <w:rsid w:val="005B5B5F"/>
    <w:rsid w:val="005B5DEF"/>
    <w:rsid w:val="005B60EB"/>
    <w:rsid w:val="005B6719"/>
    <w:rsid w:val="005B6C69"/>
    <w:rsid w:val="005B76B2"/>
    <w:rsid w:val="005B7835"/>
    <w:rsid w:val="005C01C3"/>
    <w:rsid w:val="005C0434"/>
    <w:rsid w:val="005C0593"/>
    <w:rsid w:val="005C074B"/>
    <w:rsid w:val="005C174A"/>
    <w:rsid w:val="005C19AD"/>
    <w:rsid w:val="005C1A62"/>
    <w:rsid w:val="005C1B66"/>
    <w:rsid w:val="005C1CB4"/>
    <w:rsid w:val="005C1EC0"/>
    <w:rsid w:val="005C23EB"/>
    <w:rsid w:val="005C2FC1"/>
    <w:rsid w:val="005C386D"/>
    <w:rsid w:val="005C49CD"/>
    <w:rsid w:val="005C618F"/>
    <w:rsid w:val="005C6655"/>
    <w:rsid w:val="005C6D8E"/>
    <w:rsid w:val="005C701D"/>
    <w:rsid w:val="005C712E"/>
    <w:rsid w:val="005C771A"/>
    <w:rsid w:val="005C7E4B"/>
    <w:rsid w:val="005D05EB"/>
    <w:rsid w:val="005D10E6"/>
    <w:rsid w:val="005D1E5D"/>
    <w:rsid w:val="005D296D"/>
    <w:rsid w:val="005D32A0"/>
    <w:rsid w:val="005D365F"/>
    <w:rsid w:val="005D384E"/>
    <w:rsid w:val="005D390D"/>
    <w:rsid w:val="005D3A49"/>
    <w:rsid w:val="005D3CCF"/>
    <w:rsid w:val="005D40AB"/>
    <w:rsid w:val="005D4223"/>
    <w:rsid w:val="005D4528"/>
    <w:rsid w:val="005D4669"/>
    <w:rsid w:val="005D4688"/>
    <w:rsid w:val="005D49F7"/>
    <w:rsid w:val="005D56FB"/>
    <w:rsid w:val="005D59D4"/>
    <w:rsid w:val="005D5ADD"/>
    <w:rsid w:val="005D5C86"/>
    <w:rsid w:val="005D5D27"/>
    <w:rsid w:val="005D6503"/>
    <w:rsid w:val="005D655E"/>
    <w:rsid w:val="005D6C43"/>
    <w:rsid w:val="005D7108"/>
    <w:rsid w:val="005D715E"/>
    <w:rsid w:val="005D765D"/>
    <w:rsid w:val="005D7BC8"/>
    <w:rsid w:val="005E01F3"/>
    <w:rsid w:val="005E03DE"/>
    <w:rsid w:val="005E053C"/>
    <w:rsid w:val="005E059F"/>
    <w:rsid w:val="005E0BDF"/>
    <w:rsid w:val="005E0DC9"/>
    <w:rsid w:val="005E11F9"/>
    <w:rsid w:val="005E1250"/>
    <w:rsid w:val="005E167D"/>
    <w:rsid w:val="005E1988"/>
    <w:rsid w:val="005E2251"/>
    <w:rsid w:val="005E2252"/>
    <w:rsid w:val="005E275A"/>
    <w:rsid w:val="005E292C"/>
    <w:rsid w:val="005E342C"/>
    <w:rsid w:val="005E3650"/>
    <w:rsid w:val="005E3E9D"/>
    <w:rsid w:val="005E40C3"/>
    <w:rsid w:val="005E4124"/>
    <w:rsid w:val="005E43CC"/>
    <w:rsid w:val="005E4B42"/>
    <w:rsid w:val="005E51D2"/>
    <w:rsid w:val="005E5FB4"/>
    <w:rsid w:val="005E632B"/>
    <w:rsid w:val="005E6C8E"/>
    <w:rsid w:val="005E7522"/>
    <w:rsid w:val="005E757D"/>
    <w:rsid w:val="005E7615"/>
    <w:rsid w:val="005E7ECE"/>
    <w:rsid w:val="005F02A9"/>
    <w:rsid w:val="005F0308"/>
    <w:rsid w:val="005F03D8"/>
    <w:rsid w:val="005F0758"/>
    <w:rsid w:val="005F0B63"/>
    <w:rsid w:val="005F0FBD"/>
    <w:rsid w:val="005F11A1"/>
    <w:rsid w:val="005F1215"/>
    <w:rsid w:val="005F1318"/>
    <w:rsid w:val="005F1479"/>
    <w:rsid w:val="005F18C3"/>
    <w:rsid w:val="005F19D0"/>
    <w:rsid w:val="005F1EF8"/>
    <w:rsid w:val="005F2BEC"/>
    <w:rsid w:val="005F2DE6"/>
    <w:rsid w:val="005F3021"/>
    <w:rsid w:val="005F3103"/>
    <w:rsid w:val="005F310C"/>
    <w:rsid w:val="005F329B"/>
    <w:rsid w:val="005F348B"/>
    <w:rsid w:val="005F3DBA"/>
    <w:rsid w:val="005F3E5A"/>
    <w:rsid w:val="005F4699"/>
    <w:rsid w:val="005F46F0"/>
    <w:rsid w:val="005F4980"/>
    <w:rsid w:val="005F4A9A"/>
    <w:rsid w:val="005F4D6C"/>
    <w:rsid w:val="005F5622"/>
    <w:rsid w:val="005F5FA9"/>
    <w:rsid w:val="005F6540"/>
    <w:rsid w:val="005F668D"/>
    <w:rsid w:val="005F6B13"/>
    <w:rsid w:val="005F6B51"/>
    <w:rsid w:val="005F6D8E"/>
    <w:rsid w:val="005F6F17"/>
    <w:rsid w:val="005F73DF"/>
    <w:rsid w:val="005F7CD4"/>
    <w:rsid w:val="00600496"/>
    <w:rsid w:val="00600769"/>
    <w:rsid w:val="00600C61"/>
    <w:rsid w:val="00601117"/>
    <w:rsid w:val="00601232"/>
    <w:rsid w:val="0060163C"/>
    <w:rsid w:val="00601994"/>
    <w:rsid w:val="00601E05"/>
    <w:rsid w:val="0060249A"/>
    <w:rsid w:val="00603922"/>
    <w:rsid w:val="00603FB4"/>
    <w:rsid w:val="0060457F"/>
    <w:rsid w:val="00604638"/>
    <w:rsid w:val="00604D44"/>
    <w:rsid w:val="00605942"/>
    <w:rsid w:val="00605B3E"/>
    <w:rsid w:val="00605F3D"/>
    <w:rsid w:val="0060606D"/>
    <w:rsid w:val="0060609C"/>
    <w:rsid w:val="0060636F"/>
    <w:rsid w:val="0060652D"/>
    <w:rsid w:val="00606D0B"/>
    <w:rsid w:val="0060733E"/>
    <w:rsid w:val="006076DC"/>
    <w:rsid w:val="00607E15"/>
    <w:rsid w:val="00607EC3"/>
    <w:rsid w:val="00607FF5"/>
    <w:rsid w:val="00610094"/>
    <w:rsid w:val="006120AD"/>
    <w:rsid w:val="006120D0"/>
    <w:rsid w:val="006125E0"/>
    <w:rsid w:val="0061273E"/>
    <w:rsid w:val="00612BD0"/>
    <w:rsid w:val="00612D67"/>
    <w:rsid w:val="00612F17"/>
    <w:rsid w:val="00613A83"/>
    <w:rsid w:val="00613DA9"/>
    <w:rsid w:val="00614AE8"/>
    <w:rsid w:val="00615006"/>
    <w:rsid w:val="006151D5"/>
    <w:rsid w:val="00615350"/>
    <w:rsid w:val="00615C13"/>
    <w:rsid w:val="00615D0B"/>
    <w:rsid w:val="00615F5D"/>
    <w:rsid w:val="00616180"/>
    <w:rsid w:val="00616808"/>
    <w:rsid w:val="00616D2F"/>
    <w:rsid w:val="00616EC6"/>
    <w:rsid w:val="00617AF7"/>
    <w:rsid w:val="00620868"/>
    <w:rsid w:val="006208F3"/>
    <w:rsid w:val="00620FF7"/>
    <w:rsid w:val="006221AD"/>
    <w:rsid w:val="00622F33"/>
    <w:rsid w:val="006230A2"/>
    <w:rsid w:val="006232F0"/>
    <w:rsid w:val="0062372F"/>
    <w:rsid w:val="006238A6"/>
    <w:rsid w:val="00623A85"/>
    <w:rsid w:val="00623BA9"/>
    <w:rsid w:val="00623E67"/>
    <w:rsid w:val="00624319"/>
    <w:rsid w:val="0062471B"/>
    <w:rsid w:val="006255AC"/>
    <w:rsid w:val="00625D6A"/>
    <w:rsid w:val="006264A3"/>
    <w:rsid w:val="0062670B"/>
    <w:rsid w:val="0062758B"/>
    <w:rsid w:val="00630597"/>
    <w:rsid w:val="00631BB9"/>
    <w:rsid w:val="00631DB6"/>
    <w:rsid w:val="00631F86"/>
    <w:rsid w:val="00632431"/>
    <w:rsid w:val="006324E5"/>
    <w:rsid w:val="006337F9"/>
    <w:rsid w:val="0063416B"/>
    <w:rsid w:val="006344A1"/>
    <w:rsid w:val="00634999"/>
    <w:rsid w:val="00634B37"/>
    <w:rsid w:val="006351BF"/>
    <w:rsid w:val="00636307"/>
    <w:rsid w:val="00636751"/>
    <w:rsid w:val="0063689C"/>
    <w:rsid w:val="00636F94"/>
    <w:rsid w:val="0063741A"/>
    <w:rsid w:val="0063750D"/>
    <w:rsid w:val="00637692"/>
    <w:rsid w:val="00637B84"/>
    <w:rsid w:val="00637F46"/>
    <w:rsid w:val="00641A5F"/>
    <w:rsid w:val="00641E28"/>
    <w:rsid w:val="00642645"/>
    <w:rsid w:val="00642CD3"/>
    <w:rsid w:val="0064337E"/>
    <w:rsid w:val="00643BED"/>
    <w:rsid w:val="00643BF0"/>
    <w:rsid w:val="00644993"/>
    <w:rsid w:val="00644B51"/>
    <w:rsid w:val="00645434"/>
    <w:rsid w:val="006459C1"/>
    <w:rsid w:val="00645E21"/>
    <w:rsid w:val="00647D75"/>
    <w:rsid w:val="00647E48"/>
    <w:rsid w:val="00650714"/>
    <w:rsid w:val="00650E4B"/>
    <w:rsid w:val="00651605"/>
    <w:rsid w:val="006516AB"/>
    <w:rsid w:val="00651B8D"/>
    <w:rsid w:val="00651E91"/>
    <w:rsid w:val="006520CB"/>
    <w:rsid w:val="0065212A"/>
    <w:rsid w:val="006524C0"/>
    <w:rsid w:val="00653279"/>
    <w:rsid w:val="0065359F"/>
    <w:rsid w:val="00653F51"/>
    <w:rsid w:val="00653FC0"/>
    <w:rsid w:val="0065464B"/>
    <w:rsid w:val="006551E1"/>
    <w:rsid w:val="00655DDF"/>
    <w:rsid w:val="006563CA"/>
    <w:rsid w:val="006564D2"/>
    <w:rsid w:val="00656E05"/>
    <w:rsid w:val="006571CE"/>
    <w:rsid w:val="0065790C"/>
    <w:rsid w:val="006601C2"/>
    <w:rsid w:val="00660349"/>
    <w:rsid w:val="006604FE"/>
    <w:rsid w:val="00660566"/>
    <w:rsid w:val="0066100C"/>
    <w:rsid w:val="006613F3"/>
    <w:rsid w:val="00661420"/>
    <w:rsid w:val="006618D5"/>
    <w:rsid w:val="00661D4B"/>
    <w:rsid w:val="006621D2"/>
    <w:rsid w:val="006625D6"/>
    <w:rsid w:val="00662831"/>
    <w:rsid w:val="00662961"/>
    <w:rsid w:val="00662B2E"/>
    <w:rsid w:val="0066307A"/>
    <w:rsid w:val="006631EA"/>
    <w:rsid w:val="00663699"/>
    <w:rsid w:val="00663A9F"/>
    <w:rsid w:val="00663D5D"/>
    <w:rsid w:val="006644F3"/>
    <w:rsid w:val="0066469B"/>
    <w:rsid w:val="0066578B"/>
    <w:rsid w:val="00665EE0"/>
    <w:rsid w:val="00666147"/>
    <w:rsid w:val="00666159"/>
    <w:rsid w:val="006664AD"/>
    <w:rsid w:val="00666AA4"/>
    <w:rsid w:val="00666B8F"/>
    <w:rsid w:val="00666F0F"/>
    <w:rsid w:val="006675DA"/>
    <w:rsid w:val="00667866"/>
    <w:rsid w:val="0066799A"/>
    <w:rsid w:val="00667BAE"/>
    <w:rsid w:val="00670090"/>
    <w:rsid w:val="006700B8"/>
    <w:rsid w:val="00670EA6"/>
    <w:rsid w:val="00670EC4"/>
    <w:rsid w:val="0067129E"/>
    <w:rsid w:val="00671A64"/>
    <w:rsid w:val="00671E7E"/>
    <w:rsid w:val="0067224E"/>
    <w:rsid w:val="0067244B"/>
    <w:rsid w:val="00672711"/>
    <w:rsid w:val="00672B03"/>
    <w:rsid w:val="00672BA8"/>
    <w:rsid w:val="00672C96"/>
    <w:rsid w:val="00673518"/>
    <w:rsid w:val="00674F3D"/>
    <w:rsid w:val="006754C8"/>
    <w:rsid w:val="00675FB7"/>
    <w:rsid w:val="006765F4"/>
    <w:rsid w:val="00676D67"/>
    <w:rsid w:val="00676DD3"/>
    <w:rsid w:val="00677329"/>
    <w:rsid w:val="00680BEF"/>
    <w:rsid w:val="00681AE8"/>
    <w:rsid w:val="0068241E"/>
    <w:rsid w:val="006824A3"/>
    <w:rsid w:val="00682B86"/>
    <w:rsid w:val="006834F8"/>
    <w:rsid w:val="00683521"/>
    <w:rsid w:val="006836F0"/>
    <w:rsid w:val="006839BA"/>
    <w:rsid w:val="0068407B"/>
    <w:rsid w:val="006846EF"/>
    <w:rsid w:val="00684AE1"/>
    <w:rsid w:val="00684CAA"/>
    <w:rsid w:val="00685B7D"/>
    <w:rsid w:val="00685E8F"/>
    <w:rsid w:val="0068693B"/>
    <w:rsid w:val="00686FE3"/>
    <w:rsid w:val="00687396"/>
    <w:rsid w:val="00690270"/>
    <w:rsid w:val="006911A5"/>
    <w:rsid w:val="006911E6"/>
    <w:rsid w:val="006918E5"/>
    <w:rsid w:val="0069252A"/>
    <w:rsid w:val="0069256F"/>
    <w:rsid w:val="006925AB"/>
    <w:rsid w:val="00693010"/>
    <w:rsid w:val="006934E1"/>
    <w:rsid w:val="00693513"/>
    <w:rsid w:val="00693728"/>
    <w:rsid w:val="0069402A"/>
    <w:rsid w:val="006940E8"/>
    <w:rsid w:val="00694426"/>
    <w:rsid w:val="00694CAE"/>
    <w:rsid w:val="00695444"/>
    <w:rsid w:val="00695AEA"/>
    <w:rsid w:val="00696038"/>
    <w:rsid w:val="0069615C"/>
    <w:rsid w:val="00696486"/>
    <w:rsid w:val="00696957"/>
    <w:rsid w:val="00696D15"/>
    <w:rsid w:val="00696F77"/>
    <w:rsid w:val="00696FE5"/>
    <w:rsid w:val="00697C16"/>
    <w:rsid w:val="00697D27"/>
    <w:rsid w:val="00697D7B"/>
    <w:rsid w:val="006A00D8"/>
    <w:rsid w:val="006A0698"/>
    <w:rsid w:val="006A13DE"/>
    <w:rsid w:val="006A15D7"/>
    <w:rsid w:val="006A1750"/>
    <w:rsid w:val="006A2833"/>
    <w:rsid w:val="006A2F06"/>
    <w:rsid w:val="006A310B"/>
    <w:rsid w:val="006A3DCF"/>
    <w:rsid w:val="006A4E11"/>
    <w:rsid w:val="006A6405"/>
    <w:rsid w:val="006A6B13"/>
    <w:rsid w:val="006A6C5E"/>
    <w:rsid w:val="006A6F8E"/>
    <w:rsid w:val="006A7CAA"/>
    <w:rsid w:val="006A7D80"/>
    <w:rsid w:val="006A7DA7"/>
    <w:rsid w:val="006A7E81"/>
    <w:rsid w:val="006B080C"/>
    <w:rsid w:val="006B1078"/>
    <w:rsid w:val="006B18DA"/>
    <w:rsid w:val="006B1B60"/>
    <w:rsid w:val="006B1EB6"/>
    <w:rsid w:val="006B2309"/>
    <w:rsid w:val="006B2E5C"/>
    <w:rsid w:val="006B32F6"/>
    <w:rsid w:val="006B3790"/>
    <w:rsid w:val="006B3DBF"/>
    <w:rsid w:val="006B4059"/>
    <w:rsid w:val="006B4763"/>
    <w:rsid w:val="006B4F8E"/>
    <w:rsid w:val="006B4FB8"/>
    <w:rsid w:val="006B5267"/>
    <w:rsid w:val="006B52FC"/>
    <w:rsid w:val="006B62C2"/>
    <w:rsid w:val="006B66E0"/>
    <w:rsid w:val="006B68D0"/>
    <w:rsid w:val="006B6C64"/>
    <w:rsid w:val="006B6CA4"/>
    <w:rsid w:val="006B6EA8"/>
    <w:rsid w:val="006B6F45"/>
    <w:rsid w:val="006B7416"/>
    <w:rsid w:val="006B753F"/>
    <w:rsid w:val="006B7F8E"/>
    <w:rsid w:val="006C0005"/>
    <w:rsid w:val="006C0427"/>
    <w:rsid w:val="006C0DCB"/>
    <w:rsid w:val="006C1FC5"/>
    <w:rsid w:val="006C376E"/>
    <w:rsid w:val="006C3EE7"/>
    <w:rsid w:val="006C43DE"/>
    <w:rsid w:val="006C57A6"/>
    <w:rsid w:val="006C5D6D"/>
    <w:rsid w:val="006C67FF"/>
    <w:rsid w:val="006C6C3A"/>
    <w:rsid w:val="006C6C8F"/>
    <w:rsid w:val="006C7299"/>
    <w:rsid w:val="006C7329"/>
    <w:rsid w:val="006C737C"/>
    <w:rsid w:val="006C7738"/>
    <w:rsid w:val="006C7821"/>
    <w:rsid w:val="006C7A06"/>
    <w:rsid w:val="006D03C3"/>
    <w:rsid w:val="006D0548"/>
    <w:rsid w:val="006D12BA"/>
    <w:rsid w:val="006D176A"/>
    <w:rsid w:val="006D1B59"/>
    <w:rsid w:val="006D218E"/>
    <w:rsid w:val="006D2934"/>
    <w:rsid w:val="006D2B23"/>
    <w:rsid w:val="006D31E8"/>
    <w:rsid w:val="006D34A8"/>
    <w:rsid w:val="006D3C27"/>
    <w:rsid w:val="006D40DC"/>
    <w:rsid w:val="006D40E5"/>
    <w:rsid w:val="006D428C"/>
    <w:rsid w:val="006D4442"/>
    <w:rsid w:val="006D44C2"/>
    <w:rsid w:val="006D4544"/>
    <w:rsid w:val="006D4592"/>
    <w:rsid w:val="006D5722"/>
    <w:rsid w:val="006D59B7"/>
    <w:rsid w:val="006D5C3A"/>
    <w:rsid w:val="006D663E"/>
    <w:rsid w:val="006D6826"/>
    <w:rsid w:val="006D694A"/>
    <w:rsid w:val="006D73DE"/>
    <w:rsid w:val="006D746A"/>
    <w:rsid w:val="006D78C9"/>
    <w:rsid w:val="006D7EA9"/>
    <w:rsid w:val="006D7FDC"/>
    <w:rsid w:val="006E1275"/>
    <w:rsid w:val="006E143F"/>
    <w:rsid w:val="006E14C7"/>
    <w:rsid w:val="006E18B7"/>
    <w:rsid w:val="006E19DB"/>
    <w:rsid w:val="006E1DE5"/>
    <w:rsid w:val="006E2283"/>
    <w:rsid w:val="006E245C"/>
    <w:rsid w:val="006E3831"/>
    <w:rsid w:val="006E3EA6"/>
    <w:rsid w:val="006E4167"/>
    <w:rsid w:val="006E52DA"/>
    <w:rsid w:val="006E53FA"/>
    <w:rsid w:val="006E542A"/>
    <w:rsid w:val="006E55F2"/>
    <w:rsid w:val="006E6036"/>
    <w:rsid w:val="006E60B1"/>
    <w:rsid w:val="006E6890"/>
    <w:rsid w:val="006E6C38"/>
    <w:rsid w:val="006E7092"/>
    <w:rsid w:val="006E7BC4"/>
    <w:rsid w:val="006E7CCF"/>
    <w:rsid w:val="006E7D10"/>
    <w:rsid w:val="006F05A7"/>
    <w:rsid w:val="006F0E95"/>
    <w:rsid w:val="006F1125"/>
    <w:rsid w:val="006F141C"/>
    <w:rsid w:val="006F1838"/>
    <w:rsid w:val="006F1855"/>
    <w:rsid w:val="006F1C64"/>
    <w:rsid w:val="006F278E"/>
    <w:rsid w:val="006F2BF2"/>
    <w:rsid w:val="006F3239"/>
    <w:rsid w:val="006F4027"/>
    <w:rsid w:val="006F43F5"/>
    <w:rsid w:val="006F4CE7"/>
    <w:rsid w:val="006F4F58"/>
    <w:rsid w:val="006F5475"/>
    <w:rsid w:val="006F59A7"/>
    <w:rsid w:val="006F5AE7"/>
    <w:rsid w:val="006F5FB5"/>
    <w:rsid w:val="006F5FFF"/>
    <w:rsid w:val="006F6E72"/>
    <w:rsid w:val="006F76A5"/>
    <w:rsid w:val="006F7BEA"/>
    <w:rsid w:val="0070090B"/>
    <w:rsid w:val="00701095"/>
    <w:rsid w:val="0070135D"/>
    <w:rsid w:val="00703923"/>
    <w:rsid w:val="00704006"/>
    <w:rsid w:val="0070512C"/>
    <w:rsid w:val="0070515C"/>
    <w:rsid w:val="0070529D"/>
    <w:rsid w:val="007055E0"/>
    <w:rsid w:val="00705C46"/>
    <w:rsid w:val="00705FE2"/>
    <w:rsid w:val="0070683A"/>
    <w:rsid w:val="00706AF7"/>
    <w:rsid w:val="0070751C"/>
    <w:rsid w:val="00707A3B"/>
    <w:rsid w:val="00707BA2"/>
    <w:rsid w:val="00707FCB"/>
    <w:rsid w:val="00711149"/>
    <w:rsid w:val="00712107"/>
    <w:rsid w:val="00712ED9"/>
    <w:rsid w:val="00712F04"/>
    <w:rsid w:val="00713AE9"/>
    <w:rsid w:val="00714DB2"/>
    <w:rsid w:val="00714E3A"/>
    <w:rsid w:val="007157D3"/>
    <w:rsid w:val="00715936"/>
    <w:rsid w:val="00715B9B"/>
    <w:rsid w:val="00715CFC"/>
    <w:rsid w:val="00716381"/>
    <w:rsid w:val="007166ED"/>
    <w:rsid w:val="00716BE6"/>
    <w:rsid w:val="0071793D"/>
    <w:rsid w:val="00717B75"/>
    <w:rsid w:val="00717DFD"/>
    <w:rsid w:val="00717E6C"/>
    <w:rsid w:val="007202F0"/>
    <w:rsid w:val="0072057D"/>
    <w:rsid w:val="00720760"/>
    <w:rsid w:val="007212BA"/>
    <w:rsid w:val="00721304"/>
    <w:rsid w:val="007215A6"/>
    <w:rsid w:val="0072162C"/>
    <w:rsid w:val="0072180B"/>
    <w:rsid w:val="00721C25"/>
    <w:rsid w:val="007221A8"/>
    <w:rsid w:val="0072261C"/>
    <w:rsid w:val="00723439"/>
    <w:rsid w:val="00724130"/>
    <w:rsid w:val="0072422F"/>
    <w:rsid w:val="0072456D"/>
    <w:rsid w:val="007246DA"/>
    <w:rsid w:val="00724947"/>
    <w:rsid w:val="00724A7D"/>
    <w:rsid w:val="00724B6C"/>
    <w:rsid w:val="007252B7"/>
    <w:rsid w:val="0072582C"/>
    <w:rsid w:val="00725D38"/>
    <w:rsid w:val="00726178"/>
    <w:rsid w:val="007261F3"/>
    <w:rsid w:val="00726492"/>
    <w:rsid w:val="00726944"/>
    <w:rsid w:val="00726C22"/>
    <w:rsid w:val="007271B7"/>
    <w:rsid w:val="007272E3"/>
    <w:rsid w:val="007275CF"/>
    <w:rsid w:val="007277BD"/>
    <w:rsid w:val="00727A1C"/>
    <w:rsid w:val="00727C33"/>
    <w:rsid w:val="00727D5F"/>
    <w:rsid w:val="0073036E"/>
    <w:rsid w:val="007308D2"/>
    <w:rsid w:val="00730AF2"/>
    <w:rsid w:val="00730B22"/>
    <w:rsid w:val="00730ECA"/>
    <w:rsid w:val="00730F92"/>
    <w:rsid w:val="00730FFC"/>
    <w:rsid w:val="00731111"/>
    <w:rsid w:val="0073184D"/>
    <w:rsid w:val="0073209F"/>
    <w:rsid w:val="007325B0"/>
    <w:rsid w:val="00732A58"/>
    <w:rsid w:val="00732A5F"/>
    <w:rsid w:val="00732D60"/>
    <w:rsid w:val="00733115"/>
    <w:rsid w:val="00733576"/>
    <w:rsid w:val="007345EB"/>
    <w:rsid w:val="00734786"/>
    <w:rsid w:val="00734D6B"/>
    <w:rsid w:val="00735489"/>
    <w:rsid w:val="00735AE4"/>
    <w:rsid w:val="00735E7A"/>
    <w:rsid w:val="00736138"/>
    <w:rsid w:val="0073634C"/>
    <w:rsid w:val="0073679C"/>
    <w:rsid w:val="0073681E"/>
    <w:rsid w:val="00736BB1"/>
    <w:rsid w:val="00736F50"/>
    <w:rsid w:val="00736F65"/>
    <w:rsid w:val="007370B5"/>
    <w:rsid w:val="00737C1D"/>
    <w:rsid w:val="00737DF9"/>
    <w:rsid w:val="00740118"/>
    <w:rsid w:val="007407DA"/>
    <w:rsid w:val="00740A8B"/>
    <w:rsid w:val="00740F38"/>
    <w:rsid w:val="00740F48"/>
    <w:rsid w:val="00741054"/>
    <w:rsid w:val="00741A61"/>
    <w:rsid w:val="00742317"/>
    <w:rsid w:val="007425E8"/>
    <w:rsid w:val="0074413F"/>
    <w:rsid w:val="00744147"/>
    <w:rsid w:val="00744326"/>
    <w:rsid w:val="00744605"/>
    <w:rsid w:val="007451B0"/>
    <w:rsid w:val="007463FA"/>
    <w:rsid w:val="00746436"/>
    <w:rsid w:val="00746E93"/>
    <w:rsid w:val="007476D5"/>
    <w:rsid w:val="00747DC5"/>
    <w:rsid w:val="007505E4"/>
    <w:rsid w:val="0075074C"/>
    <w:rsid w:val="00750AA5"/>
    <w:rsid w:val="00751375"/>
    <w:rsid w:val="007515D4"/>
    <w:rsid w:val="0075246D"/>
    <w:rsid w:val="007528B8"/>
    <w:rsid w:val="00753226"/>
    <w:rsid w:val="007535A4"/>
    <w:rsid w:val="0075468C"/>
    <w:rsid w:val="00754715"/>
    <w:rsid w:val="00754A2E"/>
    <w:rsid w:val="007553CB"/>
    <w:rsid w:val="00755608"/>
    <w:rsid w:val="00755E30"/>
    <w:rsid w:val="0075695B"/>
    <w:rsid w:val="00756D32"/>
    <w:rsid w:val="00757079"/>
    <w:rsid w:val="00757693"/>
    <w:rsid w:val="007577D9"/>
    <w:rsid w:val="00757904"/>
    <w:rsid w:val="00760532"/>
    <w:rsid w:val="0076061B"/>
    <w:rsid w:val="00760843"/>
    <w:rsid w:val="0076155F"/>
    <w:rsid w:val="007619E0"/>
    <w:rsid w:val="00762087"/>
    <w:rsid w:val="0076240D"/>
    <w:rsid w:val="00762759"/>
    <w:rsid w:val="00762798"/>
    <w:rsid w:val="00762B6B"/>
    <w:rsid w:val="00762C4B"/>
    <w:rsid w:val="00762D3F"/>
    <w:rsid w:val="0076325F"/>
    <w:rsid w:val="00763BFB"/>
    <w:rsid w:val="00765016"/>
    <w:rsid w:val="0076577E"/>
    <w:rsid w:val="00765AAF"/>
    <w:rsid w:val="00765B9E"/>
    <w:rsid w:val="007661D6"/>
    <w:rsid w:val="00766908"/>
    <w:rsid w:val="00766D0A"/>
    <w:rsid w:val="00766D53"/>
    <w:rsid w:val="0076783B"/>
    <w:rsid w:val="00770027"/>
    <w:rsid w:val="007701DA"/>
    <w:rsid w:val="00770B41"/>
    <w:rsid w:val="00771028"/>
    <w:rsid w:val="007711FB"/>
    <w:rsid w:val="007722E0"/>
    <w:rsid w:val="00772863"/>
    <w:rsid w:val="00772E3E"/>
    <w:rsid w:val="00773693"/>
    <w:rsid w:val="007743EB"/>
    <w:rsid w:val="007745A6"/>
    <w:rsid w:val="007755A2"/>
    <w:rsid w:val="00775977"/>
    <w:rsid w:val="00775B1D"/>
    <w:rsid w:val="00775D5E"/>
    <w:rsid w:val="00777A82"/>
    <w:rsid w:val="00777DF6"/>
    <w:rsid w:val="00780F21"/>
    <w:rsid w:val="00780F4A"/>
    <w:rsid w:val="00781109"/>
    <w:rsid w:val="00781633"/>
    <w:rsid w:val="00781883"/>
    <w:rsid w:val="00781EAD"/>
    <w:rsid w:val="00782840"/>
    <w:rsid w:val="00782B14"/>
    <w:rsid w:val="00782D20"/>
    <w:rsid w:val="00782DDD"/>
    <w:rsid w:val="007836EC"/>
    <w:rsid w:val="00783720"/>
    <w:rsid w:val="00783EAE"/>
    <w:rsid w:val="00784493"/>
    <w:rsid w:val="00784C21"/>
    <w:rsid w:val="00785AE6"/>
    <w:rsid w:val="0078614D"/>
    <w:rsid w:val="0078689A"/>
    <w:rsid w:val="0078692A"/>
    <w:rsid w:val="00786E44"/>
    <w:rsid w:val="007873AC"/>
    <w:rsid w:val="00787EB4"/>
    <w:rsid w:val="007906E2"/>
    <w:rsid w:val="00790776"/>
    <w:rsid w:val="00790B40"/>
    <w:rsid w:val="00790BDC"/>
    <w:rsid w:val="00791828"/>
    <w:rsid w:val="007920D3"/>
    <w:rsid w:val="007922B7"/>
    <w:rsid w:val="00792693"/>
    <w:rsid w:val="00793041"/>
    <w:rsid w:val="007930F7"/>
    <w:rsid w:val="007931D8"/>
    <w:rsid w:val="007935B6"/>
    <w:rsid w:val="00793605"/>
    <w:rsid w:val="007943A7"/>
    <w:rsid w:val="00795776"/>
    <w:rsid w:val="007958C6"/>
    <w:rsid w:val="00796102"/>
    <w:rsid w:val="007964E6"/>
    <w:rsid w:val="00796544"/>
    <w:rsid w:val="0079718A"/>
    <w:rsid w:val="0079764C"/>
    <w:rsid w:val="00797E78"/>
    <w:rsid w:val="007A06E4"/>
    <w:rsid w:val="007A06FA"/>
    <w:rsid w:val="007A0B07"/>
    <w:rsid w:val="007A1283"/>
    <w:rsid w:val="007A1412"/>
    <w:rsid w:val="007A1D2B"/>
    <w:rsid w:val="007A2526"/>
    <w:rsid w:val="007A270B"/>
    <w:rsid w:val="007A2C69"/>
    <w:rsid w:val="007A3860"/>
    <w:rsid w:val="007A3A92"/>
    <w:rsid w:val="007A433A"/>
    <w:rsid w:val="007A46BD"/>
    <w:rsid w:val="007A4F86"/>
    <w:rsid w:val="007A4FD8"/>
    <w:rsid w:val="007A5C45"/>
    <w:rsid w:val="007A5E0E"/>
    <w:rsid w:val="007A5E6C"/>
    <w:rsid w:val="007A5F07"/>
    <w:rsid w:val="007A5F7E"/>
    <w:rsid w:val="007A6059"/>
    <w:rsid w:val="007A60A6"/>
    <w:rsid w:val="007A660A"/>
    <w:rsid w:val="007A673C"/>
    <w:rsid w:val="007A6769"/>
    <w:rsid w:val="007A6B89"/>
    <w:rsid w:val="007A6C3C"/>
    <w:rsid w:val="007A6EBE"/>
    <w:rsid w:val="007A6F84"/>
    <w:rsid w:val="007A731C"/>
    <w:rsid w:val="007A7D7E"/>
    <w:rsid w:val="007A7DB1"/>
    <w:rsid w:val="007B08E3"/>
    <w:rsid w:val="007B0A12"/>
    <w:rsid w:val="007B0C77"/>
    <w:rsid w:val="007B0D31"/>
    <w:rsid w:val="007B0D9F"/>
    <w:rsid w:val="007B0F4D"/>
    <w:rsid w:val="007B13F6"/>
    <w:rsid w:val="007B1520"/>
    <w:rsid w:val="007B168F"/>
    <w:rsid w:val="007B2302"/>
    <w:rsid w:val="007B2904"/>
    <w:rsid w:val="007B2BB1"/>
    <w:rsid w:val="007B5256"/>
    <w:rsid w:val="007B5C6B"/>
    <w:rsid w:val="007B61B1"/>
    <w:rsid w:val="007B6308"/>
    <w:rsid w:val="007B6714"/>
    <w:rsid w:val="007B761E"/>
    <w:rsid w:val="007B7988"/>
    <w:rsid w:val="007B79E3"/>
    <w:rsid w:val="007B7B83"/>
    <w:rsid w:val="007B7F1F"/>
    <w:rsid w:val="007C01F1"/>
    <w:rsid w:val="007C0284"/>
    <w:rsid w:val="007C0B13"/>
    <w:rsid w:val="007C0E67"/>
    <w:rsid w:val="007C10F8"/>
    <w:rsid w:val="007C1361"/>
    <w:rsid w:val="007C1917"/>
    <w:rsid w:val="007C1B84"/>
    <w:rsid w:val="007C2475"/>
    <w:rsid w:val="007C278C"/>
    <w:rsid w:val="007C3826"/>
    <w:rsid w:val="007C391E"/>
    <w:rsid w:val="007C3996"/>
    <w:rsid w:val="007C3EB0"/>
    <w:rsid w:val="007C4454"/>
    <w:rsid w:val="007C46E0"/>
    <w:rsid w:val="007C4E41"/>
    <w:rsid w:val="007C50D5"/>
    <w:rsid w:val="007C50DA"/>
    <w:rsid w:val="007C5993"/>
    <w:rsid w:val="007C5DF9"/>
    <w:rsid w:val="007C639B"/>
    <w:rsid w:val="007C6BD4"/>
    <w:rsid w:val="007C7134"/>
    <w:rsid w:val="007D017D"/>
    <w:rsid w:val="007D06A8"/>
    <w:rsid w:val="007D0EF9"/>
    <w:rsid w:val="007D1A23"/>
    <w:rsid w:val="007D1E95"/>
    <w:rsid w:val="007D2464"/>
    <w:rsid w:val="007D29BE"/>
    <w:rsid w:val="007D33FB"/>
    <w:rsid w:val="007D453A"/>
    <w:rsid w:val="007D460C"/>
    <w:rsid w:val="007D49DC"/>
    <w:rsid w:val="007D506D"/>
    <w:rsid w:val="007D5168"/>
    <w:rsid w:val="007D55D1"/>
    <w:rsid w:val="007D565D"/>
    <w:rsid w:val="007D5764"/>
    <w:rsid w:val="007D603D"/>
    <w:rsid w:val="007D6EAA"/>
    <w:rsid w:val="007D7269"/>
    <w:rsid w:val="007D7CD7"/>
    <w:rsid w:val="007D7DC5"/>
    <w:rsid w:val="007E0238"/>
    <w:rsid w:val="007E11BE"/>
    <w:rsid w:val="007E139F"/>
    <w:rsid w:val="007E1953"/>
    <w:rsid w:val="007E3278"/>
    <w:rsid w:val="007E32B3"/>
    <w:rsid w:val="007E3325"/>
    <w:rsid w:val="007E3DE8"/>
    <w:rsid w:val="007E4314"/>
    <w:rsid w:val="007E48A8"/>
    <w:rsid w:val="007E49BA"/>
    <w:rsid w:val="007E5193"/>
    <w:rsid w:val="007E53A9"/>
    <w:rsid w:val="007E5708"/>
    <w:rsid w:val="007E630B"/>
    <w:rsid w:val="007E691F"/>
    <w:rsid w:val="007E69EF"/>
    <w:rsid w:val="007E7108"/>
    <w:rsid w:val="007E7296"/>
    <w:rsid w:val="007E7434"/>
    <w:rsid w:val="007E79AD"/>
    <w:rsid w:val="007E7E2B"/>
    <w:rsid w:val="007F0042"/>
    <w:rsid w:val="007F0269"/>
    <w:rsid w:val="007F0A09"/>
    <w:rsid w:val="007F0ADC"/>
    <w:rsid w:val="007F0B89"/>
    <w:rsid w:val="007F1283"/>
    <w:rsid w:val="007F17F2"/>
    <w:rsid w:val="007F2186"/>
    <w:rsid w:val="007F3677"/>
    <w:rsid w:val="007F3C0E"/>
    <w:rsid w:val="007F4288"/>
    <w:rsid w:val="007F4465"/>
    <w:rsid w:val="007F450D"/>
    <w:rsid w:val="007F46D7"/>
    <w:rsid w:val="007F4867"/>
    <w:rsid w:val="007F4AD5"/>
    <w:rsid w:val="007F4B98"/>
    <w:rsid w:val="007F516E"/>
    <w:rsid w:val="007F5399"/>
    <w:rsid w:val="007F5469"/>
    <w:rsid w:val="007F5A83"/>
    <w:rsid w:val="007F6119"/>
    <w:rsid w:val="007F628E"/>
    <w:rsid w:val="007F7230"/>
    <w:rsid w:val="007F7D0F"/>
    <w:rsid w:val="008000D3"/>
    <w:rsid w:val="00800FE6"/>
    <w:rsid w:val="00800FF9"/>
    <w:rsid w:val="00801612"/>
    <w:rsid w:val="00801944"/>
    <w:rsid w:val="00801C93"/>
    <w:rsid w:val="00802268"/>
    <w:rsid w:val="008026ED"/>
    <w:rsid w:val="0080299C"/>
    <w:rsid w:val="00802A55"/>
    <w:rsid w:val="00802D57"/>
    <w:rsid w:val="00804401"/>
    <w:rsid w:val="00804AF6"/>
    <w:rsid w:val="00804B5F"/>
    <w:rsid w:val="00804EA7"/>
    <w:rsid w:val="008051E1"/>
    <w:rsid w:val="008055A5"/>
    <w:rsid w:val="00805C97"/>
    <w:rsid w:val="00806168"/>
    <w:rsid w:val="00806407"/>
    <w:rsid w:val="00806B3B"/>
    <w:rsid w:val="00807AF2"/>
    <w:rsid w:val="00807B87"/>
    <w:rsid w:val="00810F21"/>
    <w:rsid w:val="00811479"/>
    <w:rsid w:val="008118A8"/>
    <w:rsid w:val="00811BFA"/>
    <w:rsid w:val="00812FCF"/>
    <w:rsid w:val="00813039"/>
    <w:rsid w:val="00813187"/>
    <w:rsid w:val="00813225"/>
    <w:rsid w:val="00813E23"/>
    <w:rsid w:val="00813EF5"/>
    <w:rsid w:val="00814370"/>
    <w:rsid w:val="0081562C"/>
    <w:rsid w:val="008156C0"/>
    <w:rsid w:val="00815A7A"/>
    <w:rsid w:val="00815DD7"/>
    <w:rsid w:val="00815F42"/>
    <w:rsid w:val="00816092"/>
    <w:rsid w:val="0081691A"/>
    <w:rsid w:val="00816C62"/>
    <w:rsid w:val="008171FB"/>
    <w:rsid w:val="0081724B"/>
    <w:rsid w:val="008176F6"/>
    <w:rsid w:val="0081784F"/>
    <w:rsid w:val="008179A9"/>
    <w:rsid w:val="00817A69"/>
    <w:rsid w:val="00817BC9"/>
    <w:rsid w:val="0082022B"/>
    <w:rsid w:val="00820294"/>
    <w:rsid w:val="0082082E"/>
    <w:rsid w:val="00821311"/>
    <w:rsid w:val="00821EE9"/>
    <w:rsid w:val="00822232"/>
    <w:rsid w:val="00822726"/>
    <w:rsid w:val="008232BA"/>
    <w:rsid w:val="00823A4F"/>
    <w:rsid w:val="00824940"/>
    <w:rsid w:val="00824C7E"/>
    <w:rsid w:val="00825391"/>
    <w:rsid w:val="008253FC"/>
    <w:rsid w:val="00825438"/>
    <w:rsid w:val="008256A1"/>
    <w:rsid w:val="00825747"/>
    <w:rsid w:val="00825972"/>
    <w:rsid w:val="00825A55"/>
    <w:rsid w:val="00825D60"/>
    <w:rsid w:val="0082627F"/>
    <w:rsid w:val="00826317"/>
    <w:rsid w:val="00826447"/>
    <w:rsid w:val="00826707"/>
    <w:rsid w:val="008268C0"/>
    <w:rsid w:val="00827576"/>
    <w:rsid w:val="008278A4"/>
    <w:rsid w:val="00827BAF"/>
    <w:rsid w:val="00827D4D"/>
    <w:rsid w:val="00827EC5"/>
    <w:rsid w:val="008300D9"/>
    <w:rsid w:val="008304A9"/>
    <w:rsid w:val="0083054A"/>
    <w:rsid w:val="00830617"/>
    <w:rsid w:val="0083079B"/>
    <w:rsid w:val="00830864"/>
    <w:rsid w:val="00830B8C"/>
    <w:rsid w:val="00830CAB"/>
    <w:rsid w:val="00830DAE"/>
    <w:rsid w:val="008314EA"/>
    <w:rsid w:val="00831667"/>
    <w:rsid w:val="00831770"/>
    <w:rsid w:val="0083188F"/>
    <w:rsid w:val="008326DC"/>
    <w:rsid w:val="0083271D"/>
    <w:rsid w:val="00832742"/>
    <w:rsid w:val="00832C5A"/>
    <w:rsid w:val="008337D3"/>
    <w:rsid w:val="00833809"/>
    <w:rsid w:val="00833D2E"/>
    <w:rsid w:val="0083448F"/>
    <w:rsid w:val="00835178"/>
    <w:rsid w:val="0083558F"/>
    <w:rsid w:val="00835E89"/>
    <w:rsid w:val="00836168"/>
    <w:rsid w:val="00836397"/>
    <w:rsid w:val="00836C0C"/>
    <w:rsid w:val="00836E40"/>
    <w:rsid w:val="0083757B"/>
    <w:rsid w:val="008375A6"/>
    <w:rsid w:val="00837B14"/>
    <w:rsid w:val="008403D8"/>
    <w:rsid w:val="00840D0F"/>
    <w:rsid w:val="00841107"/>
    <w:rsid w:val="0084114C"/>
    <w:rsid w:val="00841388"/>
    <w:rsid w:val="00841444"/>
    <w:rsid w:val="00842798"/>
    <w:rsid w:val="00842BD9"/>
    <w:rsid w:val="008431F0"/>
    <w:rsid w:val="0084330A"/>
    <w:rsid w:val="00843666"/>
    <w:rsid w:val="00844186"/>
    <w:rsid w:val="00844ECD"/>
    <w:rsid w:val="008458A0"/>
    <w:rsid w:val="00845AF3"/>
    <w:rsid w:val="0084612E"/>
    <w:rsid w:val="00846570"/>
    <w:rsid w:val="00846918"/>
    <w:rsid w:val="00847421"/>
    <w:rsid w:val="00847B64"/>
    <w:rsid w:val="008503F0"/>
    <w:rsid w:val="008509B7"/>
    <w:rsid w:val="00850A35"/>
    <w:rsid w:val="00850B76"/>
    <w:rsid w:val="00851F27"/>
    <w:rsid w:val="00852099"/>
    <w:rsid w:val="008521E5"/>
    <w:rsid w:val="00852698"/>
    <w:rsid w:val="0085276A"/>
    <w:rsid w:val="00852848"/>
    <w:rsid w:val="008539DE"/>
    <w:rsid w:val="00853A4B"/>
    <w:rsid w:val="00853C69"/>
    <w:rsid w:val="0085402A"/>
    <w:rsid w:val="00854B98"/>
    <w:rsid w:val="00854C8A"/>
    <w:rsid w:val="0085548A"/>
    <w:rsid w:val="00855A27"/>
    <w:rsid w:val="00855CE9"/>
    <w:rsid w:val="00855E0E"/>
    <w:rsid w:val="008565FC"/>
    <w:rsid w:val="0085680C"/>
    <w:rsid w:val="00856C71"/>
    <w:rsid w:val="00856F6E"/>
    <w:rsid w:val="00856F8E"/>
    <w:rsid w:val="00856FF1"/>
    <w:rsid w:val="0085792C"/>
    <w:rsid w:val="00857A3E"/>
    <w:rsid w:val="008601E8"/>
    <w:rsid w:val="00860D5F"/>
    <w:rsid w:val="0086110F"/>
    <w:rsid w:val="00861151"/>
    <w:rsid w:val="0086186E"/>
    <w:rsid w:val="00861C24"/>
    <w:rsid w:val="00861E82"/>
    <w:rsid w:val="008622BE"/>
    <w:rsid w:val="0086232E"/>
    <w:rsid w:val="00862A62"/>
    <w:rsid w:val="00862C48"/>
    <w:rsid w:val="00863056"/>
    <w:rsid w:val="0086339E"/>
    <w:rsid w:val="008635E8"/>
    <w:rsid w:val="008637EA"/>
    <w:rsid w:val="00863B07"/>
    <w:rsid w:val="00863E2B"/>
    <w:rsid w:val="00864644"/>
    <w:rsid w:val="00864AE9"/>
    <w:rsid w:val="00864FE3"/>
    <w:rsid w:val="0086518B"/>
    <w:rsid w:val="0086578C"/>
    <w:rsid w:val="00865FCA"/>
    <w:rsid w:val="00866E0B"/>
    <w:rsid w:val="0086750C"/>
    <w:rsid w:val="0086755B"/>
    <w:rsid w:val="00867DFA"/>
    <w:rsid w:val="00870747"/>
    <w:rsid w:val="00870FF1"/>
    <w:rsid w:val="00870FF6"/>
    <w:rsid w:val="00871F7D"/>
    <w:rsid w:val="0087235F"/>
    <w:rsid w:val="0087286D"/>
    <w:rsid w:val="008728A8"/>
    <w:rsid w:val="00872DAD"/>
    <w:rsid w:val="00872E17"/>
    <w:rsid w:val="00873092"/>
    <w:rsid w:val="00873197"/>
    <w:rsid w:val="00873C69"/>
    <w:rsid w:val="00873D26"/>
    <w:rsid w:val="00874021"/>
    <w:rsid w:val="00874354"/>
    <w:rsid w:val="008748FB"/>
    <w:rsid w:val="0087551A"/>
    <w:rsid w:val="008757E3"/>
    <w:rsid w:val="00876254"/>
    <w:rsid w:val="00876708"/>
    <w:rsid w:val="008767F6"/>
    <w:rsid w:val="00876977"/>
    <w:rsid w:val="00876FCB"/>
    <w:rsid w:val="00877388"/>
    <w:rsid w:val="00877558"/>
    <w:rsid w:val="008777DD"/>
    <w:rsid w:val="008778E1"/>
    <w:rsid w:val="00880069"/>
    <w:rsid w:val="008801DD"/>
    <w:rsid w:val="00880712"/>
    <w:rsid w:val="00880A96"/>
    <w:rsid w:val="00880C31"/>
    <w:rsid w:val="008812CE"/>
    <w:rsid w:val="00881788"/>
    <w:rsid w:val="00881B91"/>
    <w:rsid w:val="00881C97"/>
    <w:rsid w:val="008828B9"/>
    <w:rsid w:val="008829D4"/>
    <w:rsid w:val="00883909"/>
    <w:rsid w:val="00883A34"/>
    <w:rsid w:val="00883B2B"/>
    <w:rsid w:val="00883BA7"/>
    <w:rsid w:val="0088420A"/>
    <w:rsid w:val="0088438A"/>
    <w:rsid w:val="00885135"/>
    <w:rsid w:val="00885F1C"/>
    <w:rsid w:val="008860CF"/>
    <w:rsid w:val="008864B3"/>
    <w:rsid w:val="00886959"/>
    <w:rsid w:val="00886E3F"/>
    <w:rsid w:val="00886F73"/>
    <w:rsid w:val="008879FD"/>
    <w:rsid w:val="00887B07"/>
    <w:rsid w:val="00890621"/>
    <w:rsid w:val="00890E9B"/>
    <w:rsid w:val="00891116"/>
    <w:rsid w:val="0089116B"/>
    <w:rsid w:val="008918FA"/>
    <w:rsid w:val="00891A50"/>
    <w:rsid w:val="0089256A"/>
    <w:rsid w:val="00892EAE"/>
    <w:rsid w:val="00892F9F"/>
    <w:rsid w:val="00893370"/>
    <w:rsid w:val="00893675"/>
    <w:rsid w:val="00894289"/>
    <w:rsid w:val="0089493F"/>
    <w:rsid w:val="0089596A"/>
    <w:rsid w:val="00895DD3"/>
    <w:rsid w:val="008965E2"/>
    <w:rsid w:val="00896A71"/>
    <w:rsid w:val="00896CDC"/>
    <w:rsid w:val="008973E8"/>
    <w:rsid w:val="0089778A"/>
    <w:rsid w:val="00897B37"/>
    <w:rsid w:val="008A0C60"/>
    <w:rsid w:val="008A1487"/>
    <w:rsid w:val="008A1BCE"/>
    <w:rsid w:val="008A26CC"/>
    <w:rsid w:val="008A299E"/>
    <w:rsid w:val="008A31A4"/>
    <w:rsid w:val="008A32A4"/>
    <w:rsid w:val="008A3568"/>
    <w:rsid w:val="008A382D"/>
    <w:rsid w:val="008A4033"/>
    <w:rsid w:val="008A4C92"/>
    <w:rsid w:val="008A4CA1"/>
    <w:rsid w:val="008A61A1"/>
    <w:rsid w:val="008A631F"/>
    <w:rsid w:val="008A6986"/>
    <w:rsid w:val="008A6E05"/>
    <w:rsid w:val="008A7130"/>
    <w:rsid w:val="008A7C38"/>
    <w:rsid w:val="008B00A9"/>
    <w:rsid w:val="008B0620"/>
    <w:rsid w:val="008B0922"/>
    <w:rsid w:val="008B19CF"/>
    <w:rsid w:val="008B1A50"/>
    <w:rsid w:val="008B1FBC"/>
    <w:rsid w:val="008B36D3"/>
    <w:rsid w:val="008B3CF1"/>
    <w:rsid w:val="008B3E3B"/>
    <w:rsid w:val="008B3E9C"/>
    <w:rsid w:val="008B404A"/>
    <w:rsid w:val="008B48C1"/>
    <w:rsid w:val="008B56C1"/>
    <w:rsid w:val="008B57B8"/>
    <w:rsid w:val="008B6755"/>
    <w:rsid w:val="008B6F7F"/>
    <w:rsid w:val="008B7403"/>
    <w:rsid w:val="008B76B9"/>
    <w:rsid w:val="008B79F7"/>
    <w:rsid w:val="008C00AF"/>
    <w:rsid w:val="008C0691"/>
    <w:rsid w:val="008C0A00"/>
    <w:rsid w:val="008C0B1F"/>
    <w:rsid w:val="008C0BCA"/>
    <w:rsid w:val="008C0CE0"/>
    <w:rsid w:val="008C1142"/>
    <w:rsid w:val="008C15AC"/>
    <w:rsid w:val="008C2042"/>
    <w:rsid w:val="008C2511"/>
    <w:rsid w:val="008C2594"/>
    <w:rsid w:val="008C3A5A"/>
    <w:rsid w:val="008C3EA4"/>
    <w:rsid w:val="008C44DB"/>
    <w:rsid w:val="008C46AB"/>
    <w:rsid w:val="008C4AD5"/>
    <w:rsid w:val="008C5805"/>
    <w:rsid w:val="008C5D08"/>
    <w:rsid w:val="008C6410"/>
    <w:rsid w:val="008C6CF5"/>
    <w:rsid w:val="008C6D55"/>
    <w:rsid w:val="008C6DD4"/>
    <w:rsid w:val="008C72CC"/>
    <w:rsid w:val="008C7679"/>
    <w:rsid w:val="008C7808"/>
    <w:rsid w:val="008D0345"/>
    <w:rsid w:val="008D0740"/>
    <w:rsid w:val="008D07E1"/>
    <w:rsid w:val="008D0987"/>
    <w:rsid w:val="008D0E77"/>
    <w:rsid w:val="008D1AE1"/>
    <w:rsid w:val="008D1F08"/>
    <w:rsid w:val="008D2145"/>
    <w:rsid w:val="008D25B1"/>
    <w:rsid w:val="008D2A39"/>
    <w:rsid w:val="008D33BC"/>
    <w:rsid w:val="008D35AE"/>
    <w:rsid w:val="008D35CF"/>
    <w:rsid w:val="008D3605"/>
    <w:rsid w:val="008D36F5"/>
    <w:rsid w:val="008D3A5F"/>
    <w:rsid w:val="008D3A6B"/>
    <w:rsid w:val="008D45CF"/>
    <w:rsid w:val="008D47A0"/>
    <w:rsid w:val="008D485C"/>
    <w:rsid w:val="008D4882"/>
    <w:rsid w:val="008D489B"/>
    <w:rsid w:val="008D4BEE"/>
    <w:rsid w:val="008D5A8D"/>
    <w:rsid w:val="008D5D22"/>
    <w:rsid w:val="008D5F89"/>
    <w:rsid w:val="008D67BD"/>
    <w:rsid w:val="008D69CF"/>
    <w:rsid w:val="008D6AED"/>
    <w:rsid w:val="008D7012"/>
    <w:rsid w:val="008D7719"/>
    <w:rsid w:val="008D77AB"/>
    <w:rsid w:val="008D7C8F"/>
    <w:rsid w:val="008E074F"/>
    <w:rsid w:val="008E090F"/>
    <w:rsid w:val="008E1538"/>
    <w:rsid w:val="008E1913"/>
    <w:rsid w:val="008E19C4"/>
    <w:rsid w:val="008E2EA7"/>
    <w:rsid w:val="008E3062"/>
    <w:rsid w:val="008E31F0"/>
    <w:rsid w:val="008E38A8"/>
    <w:rsid w:val="008E3C52"/>
    <w:rsid w:val="008E40F5"/>
    <w:rsid w:val="008E42FD"/>
    <w:rsid w:val="008E433E"/>
    <w:rsid w:val="008E43A4"/>
    <w:rsid w:val="008E43AA"/>
    <w:rsid w:val="008E46E9"/>
    <w:rsid w:val="008E47E8"/>
    <w:rsid w:val="008E56DA"/>
    <w:rsid w:val="008E6357"/>
    <w:rsid w:val="008E6596"/>
    <w:rsid w:val="008E6644"/>
    <w:rsid w:val="008E66D9"/>
    <w:rsid w:val="008E671D"/>
    <w:rsid w:val="008E6735"/>
    <w:rsid w:val="008E6EBF"/>
    <w:rsid w:val="008E74A2"/>
    <w:rsid w:val="008E7FF7"/>
    <w:rsid w:val="008F0AEA"/>
    <w:rsid w:val="008F12D7"/>
    <w:rsid w:val="008F180F"/>
    <w:rsid w:val="008F21F2"/>
    <w:rsid w:val="008F25F9"/>
    <w:rsid w:val="008F3420"/>
    <w:rsid w:val="008F3577"/>
    <w:rsid w:val="008F3640"/>
    <w:rsid w:val="008F38D9"/>
    <w:rsid w:val="008F38F1"/>
    <w:rsid w:val="008F3D03"/>
    <w:rsid w:val="008F3EA1"/>
    <w:rsid w:val="008F4081"/>
    <w:rsid w:val="008F44F3"/>
    <w:rsid w:val="008F4934"/>
    <w:rsid w:val="008F5089"/>
    <w:rsid w:val="008F52D5"/>
    <w:rsid w:val="008F5768"/>
    <w:rsid w:val="008F5C17"/>
    <w:rsid w:val="008F5CF5"/>
    <w:rsid w:val="008F6734"/>
    <w:rsid w:val="008F6AF6"/>
    <w:rsid w:val="008F7543"/>
    <w:rsid w:val="008F7AA7"/>
    <w:rsid w:val="008F7AF4"/>
    <w:rsid w:val="008F7E7D"/>
    <w:rsid w:val="009002F5"/>
    <w:rsid w:val="00900728"/>
    <w:rsid w:val="00900946"/>
    <w:rsid w:val="00900B89"/>
    <w:rsid w:val="00900DA5"/>
    <w:rsid w:val="00901409"/>
    <w:rsid w:val="00901586"/>
    <w:rsid w:val="009018DA"/>
    <w:rsid w:val="0090198F"/>
    <w:rsid w:val="009020BF"/>
    <w:rsid w:val="009020D6"/>
    <w:rsid w:val="0090245E"/>
    <w:rsid w:val="00902726"/>
    <w:rsid w:val="00902EE5"/>
    <w:rsid w:val="00902EF2"/>
    <w:rsid w:val="0090305F"/>
    <w:rsid w:val="00903400"/>
    <w:rsid w:val="009037DD"/>
    <w:rsid w:val="00903B2C"/>
    <w:rsid w:val="00903EA2"/>
    <w:rsid w:val="009051A9"/>
    <w:rsid w:val="00906397"/>
    <w:rsid w:val="00906632"/>
    <w:rsid w:val="009068B8"/>
    <w:rsid w:val="00906F83"/>
    <w:rsid w:val="00906FCF"/>
    <w:rsid w:val="00907605"/>
    <w:rsid w:val="00910298"/>
    <w:rsid w:val="00910639"/>
    <w:rsid w:val="009108C3"/>
    <w:rsid w:val="009109CE"/>
    <w:rsid w:val="00910ACB"/>
    <w:rsid w:val="00910B34"/>
    <w:rsid w:val="00911248"/>
    <w:rsid w:val="0091131F"/>
    <w:rsid w:val="009118B6"/>
    <w:rsid w:val="00911D62"/>
    <w:rsid w:val="00911D64"/>
    <w:rsid w:val="00912036"/>
    <w:rsid w:val="009120C0"/>
    <w:rsid w:val="00912400"/>
    <w:rsid w:val="00912BF6"/>
    <w:rsid w:val="00912C0F"/>
    <w:rsid w:val="00912C37"/>
    <w:rsid w:val="00912F10"/>
    <w:rsid w:val="009134D7"/>
    <w:rsid w:val="009135C9"/>
    <w:rsid w:val="0091363B"/>
    <w:rsid w:val="00913849"/>
    <w:rsid w:val="00913AD0"/>
    <w:rsid w:val="00915200"/>
    <w:rsid w:val="0091647E"/>
    <w:rsid w:val="009167F5"/>
    <w:rsid w:val="00916CB1"/>
    <w:rsid w:val="00916DB2"/>
    <w:rsid w:val="00917089"/>
    <w:rsid w:val="0091729F"/>
    <w:rsid w:val="009173B5"/>
    <w:rsid w:val="009177F3"/>
    <w:rsid w:val="00917D48"/>
    <w:rsid w:val="00920955"/>
    <w:rsid w:val="00920A1E"/>
    <w:rsid w:val="00920B8C"/>
    <w:rsid w:val="009211C8"/>
    <w:rsid w:val="00921400"/>
    <w:rsid w:val="009214E7"/>
    <w:rsid w:val="00921943"/>
    <w:rsid w:val="00921A7E"/>
    <w:rsid w:val="00921E82"/>
    <w:rsid w:val="009224D2"/>
    <w:rsid w:val="009227E0"/>
    <w:rsid w:val="009228F3"/>
    <w:rsid w:val="00922F74"/>
    <w:rsid w:val="009238AA"/>
    <w:rsid w:val="00923981"/>
    <w:rsid w:val="009239A7"/>
    <w:rsid w:val="0092403C"/>
    <w:rsid w:val="00924252"/>
    <w:rsid w:val="00924E3F"/>
    <w:rsid w:val="0092518A"/>
    <w:rsid w:val="00925485"/>
    <w:rsid w:val="00925DA7"/>
    <w:rsid w:val="00926355"/>
    <w:rsid w:val="00926597"/>
    <w:rsid w:val="00926AE1"/>
    <w:rsid w:val="00926EA8"/>
    <w:rsid w:val="00927869"/>
    <w:rsid w:val="00927BB9"/>
    <w:rsid w:val="00927E94"/>
    <w:rsid w:val="0093040B"/>
    <w:rsid w:val="00930592"/>
    <w:rsid w:val="009306AE"/>
    <w:rsid w:val="00930918"/>
    <w:rsid w:val="009309B6"/>
    <w:rsid w:val="00930CAB"/>
    <w:rsid w:val="00930E10"/>
    <w:rsid w:val="00931101"/>
    <w:rsid w:val="009312FD"/>
    <w:rsid w:val="00931860"/>
    <w:rsid w:val="00931E2E"/>
    <w:rsid w:val="00932B55"/>
    <w:rsid w:val="00932EC9"/>
    <w:rsid w:val="00933597"/>
    <w:rsid w:val="009336DD"/>
    <w:rsid w:val="00933CB0"/>
    <w:rsid w:val="00933CE7"/>
    <w:rsid w:val="009342B3"/>
    <w:rsid w:val="0093540A"/>
    <w:rsid w:val="009359E2"/>
    <w:rsid w:val="00935B4E"/>
    <w:rsid w:val="00935EB0"/>
    <w:rsid w:val="009366DC"/>
    <w:rsid w:val="009369BF"/>
    <w:rsid w:val="00936D4B"/>
    <w:rsid w:val="00936F9A"/>
    <w:rsid w:val="00937010"/>
    <w:rsid w:val="009370B6"/>
    <w:rsid w:val="009374BF"/>
    <w:rsid w:val="009375D4"/>
    <w:rsid w:val="00940B3A"/>
    <w:rsid w:val="00940DB7"/>
    <w:rsid w:val="0094138D"/>
    <w:rsid w:val="0094199F"/>
    <w:rsid w:val="00941E20"/>
    <w:rsid w:val="00941E28"/>
    <w:rsid w:val="009427E3"/>
    <w:rsid w:val="00942A87"/>
    <w:rsid w:val="00942B0F"/>
    <w:rsid w:val="00942C52"/>
    <w:rsid w:val="00942F07"/>
    <w:rsid w:val="00943F58"/>
    <w:rsid w:val="00944014"/>
    <w:rsid w:val="009446A9"/>
    <w:rsid w:val="009447D7"/>
    <w:rsid w:val="00944D67"/>
    <w:rsid w:val="009452A4"/>
    <w:rsid w:val="009458B5"/>
    <w:rsid w:val="009461A5"/>
    <w:rsid w:val="00946869"/>
    <w:rsid w:val="00946E6D"/>
    <w:rsid w:val="0094711E"/>
    <w:rsid w:val="0094760A"/>
    <w:rsid w:val="00947A67"/>
    <w:rsid w:val="00947CF4"/>
    <w:rsid w:val="00950A4F"/>
    <w:rsid w:val="009510F8"/>
    <w:rsid w:val="00951B24"/>
    <w:rsid w:val="009522CC"/>
    <w:rsid w:val="00952B0A"/>
    <w:rsid w:val="00952C9B"/>
    <w:rsid w:val="00952DB4"/>
    <w:rsid w:val="009539F6"/>
    <w:rsid w:val="00954102"/>
    <w:rsid w:val="00954B4B"/>
    <w:rsid w:val="00954E9F"/>
    <w:rsid w:val="00954FD3"/>
    <w:rsid w:val="009561FD"/>
    <w:rsid w:val="009570AA"/>
    <w:rsid w:val="00957B81"/>
    <w:rsid w:val="009604DE"/>
    <w:rsid w:val="009608C7"/>
    <w:rsid w:val="00960947"/>
    <w:rsid w:val="0096147E"/>
    <w:rsid w:val="0096156D"/>
    <w:rsid w:val="00961CFF"/>
    <w:rsid w:val="009626A7"/>
    <w:rsid w:val="00962861"/>
    <w:rsid w:val="00962B04"/>
    <w:rsid w:val="009633A9"/>
    <w:rsid w:val="009636A9"/>
    <w:rsid w:val="00963930"/>
    <w:rsid w:val="00964158"/>
    <w:rsid w:val="00964801"/>
    <w:rsid w:val="009648D7"/>
    <w:rsid w:val="009649F1"/>
    <w:rsid w:val="0096594E"/>
    <w:rsid w:val="00965DCE"/>
    <w:rsid w:val="00965EF9"/>
    <w:rsid w:val="00966A7E"/>
    <w:rsid w:val="009671E2"/>
    <w:rsid w:val="00967681"/>
    <w:rsid w:val="00967B43"/>
    <w:rsid w:val="00967BE3"/>
    <w:rsid w:val="00967CB2"/>
    <w:rsid w:val="00967CB3"/>
    <w:rsid w:val="00970DBE"/>
    <w:rsid w:val="009712BE"/>
    <w:rsid w:val="00972D89"/>
    <w:rsid w:val="00972F2C"/>
    <w:rsid w:val="00973718"/>
    <w:rsid w:val="009737F5"/>
    <w:rsid w:val="00973AF7"/>
    <w:rsid w:val="009745ED"/>
    <w:rsid w:val="00975126"/>
    <w:rsid w:val="00976003"/>
    <w:rsid w:val="009767BF"/>
    <w:rsid w:val="0097698E"/>
    <w:rsid w:val="00976CC8"/>
    <w:rsid w:val="00976FEE"/>
    <w:rsid w:val="009771BE"/>
    <w:rsid w:val="009806F9"/>
    <w:rsid w:val="00980DD1"/>
    <w:rsid w:val="00980E68"/>
    <w:rsid w:val="0098130B"/>
    <w:rsid w:val="00981811"/>
    <w:rsid w:val="00981999"/>
    <w:rsid w:val="009822E4"/>
    <w:rsid w:val="00982FE1"/>
    <w:rsid w:val="009838A5"/>
    <w:rsid w:val="00983D30"/>
    <w:rsid w:val="00984442"/>
    <w:rsid w:val="00984CD6"/>
    <w:rsid w:val="0098532C"/>
    <w:rsid w:val="00985635"/>
    <w:rsid w:val="009859E8"/>
    <w:rsid w:val="00985EEE"/>
    <w:rsid w:val="00985FFD"/>
    <w:rsid w:val="00986B57"/>
    <w:rsid w:val="00987203"/>
    <w:rsid w:val="009872DC"/>
    <w:rsid w:val="00987758"/>
    <w:rsid w:val="00987B46"/>
    <w:rsid w:val="00987EC8"/>
    <w:rsid w:val="009902FF"/>
    <w:rsid w:val="009914CB"/>
    <w:rsid w:val="00991BAB"/>
    <w:rsid w:val="00991E73"/>
    <w:rsid w:val="009921B4"/>
    <w:rsid w:val="0099283D"/>
    <w:rsid w:val="00992AF5"/>
    <w:rsid w:val="009932BC"/>
    <w:rsid w:val="009933E0"/>
    <w:rsid w:val="00993BCE"/>
    <w:rsid w:val="00993CD7"/>
    <w:rsid w:val="00993FC2"/>
    <w:rsid w:val="009941D8"/>
    <w:rsid w:val="009947C1"/>
    <w:rsid w:val="00994B28"/>
    <w:rsid w:val="00994F11"/>
    <w:rsid w:val="00994F8D"/>
    <w:rsid w:val="009954E1"/>
    <w:rsid w:val="009957A3"/>
    <w:rsid w:val="00995B4A"/>
    <w:rsid w:val="00996267"/>
    <w:rsid w:val="009964C8"/>
    <w:rsid w:val="009965AE"/>
    <w:rsid w:val="00996696"/>
    <w:rsid w:val="00996942"/>
    <w:rsid w:val="00996B0F"/>
    <w:rsid w:val="009972F7"/>
    <w:rsid w:val="00997582"/>
    <w:rsid w:val="00997999"/>
    <w:rsid w:val="009A0708"/>
    <w:rsid w:val="009A0F48"/>
    <w:rsid w:val="009A10EE"/>
    <w:rsid w:val="009A164C"/>
    <w:rsid w:val="009A1739"/>
    <w:rsid w:val="009A1A59"/>
    <w:rsid w:val="009A1C7F"/>
    <w:rsid w:val="009A22DC"/>
    <w:rsid w:val="009A22F7"/>
    <w:rsid w:val="009A28F5"/>
    <w:rsid w:val="009A2E1B"/>
    <w:rsid w:val="009A3D63"/>
    <w:rsid w:val="009A3EB5"/>
    <w:rsid w:val="009A42E6"/>
    <w:rsid w:val="009A431C"/>
    <w:rsid w:val="009A4812"/>
    <w:rsid w:val="009A4F20"/>
    <w:rsid w:val="009A6052"/>
    <w:rsid w:val="009A6110"/>
    <w:rsid w:val="009A64AC"/>
    <w:rsid w:val="009A6538"/>
    <w:rsid w:val="009A712F"/>
    <w:rsid w:val="009A72B9"/>
    <w:rsid w:val="009A7DFF"/>
    <w:rsid w:val="009B0B4B"/>
    <w:rsid w:val="009B0BF6"/>
    <w:rsid w:val="009B123A"/>
    <w:rsid w:val="009B135E"/>
    <w:rsid w:val="009B162B"/>
    <w:rsid w:val="009B1E0C"/>
    <w:rsid w:val="009B2140"/>
    <w:rsid w:val="009B220F"/>
    <w:rsid w:val="009B2E3F"/>
    <w:rsid w:val="009B31ED"/>
    <w:rsid w:val="009B34E5"/>
    <w:rsid w:val="009B3604"/>
    <w:rsid w:val="009B3C16"/>
    <w:rsid w:val="009B45AA"/>
    <w:rsid w:val="009B498F"/>
    <w:rsid w:val="009B4C10"/>
    <w:rsid w:val="009B4C7C"/>
    <w:rsid w:val="009B4CF1"/>
    <w:rsid w:val="009B570E"/>
    <w:rsid w:val="009B5B27"/>
    <w:rsid w:val="009B5DC0"/>
    <w:rsid w:val="009B6292"/>
    <w:rsid w:val="009B655D"/>
    <w:rsid w:val="009B68DC"/>
    <w:rsid w:val="009B6FDD"/>
    <w:rsid w:val="009B746A"/>
    <w:rsid w:val="009B74A0"/>
    <w:rsid w:val="009B768E"/>
    <w:rsid w:val="009B7B70"/>
    <w:rsid w:val="009B7BD0"/>
    <w:rsid w:val="009B7CC9"/>
    <w:rsid w:val="009C046B"/>
    <w:rsid w:val="009C04F6"/>
    <w:rsid w:val="009C091F"/>
    <w:rsid w:val="009C133C"/>
    <w:rsid w:val="009C143B"/>
    <w:rsid w:val="009C15F0"/>
    <w:rsid w:val="009C198D"/>
    <w:rsid w:val="009C2010"/>
    <w:rsid w:val="009C2488"/>
    <w:rsid w:val="009C248B"/>
    <w:rsid w:val="009C261E"/>
    <w:rsid w:val="009C2664"/>
    <w:rsid w:val="009C2FA3"/>
    <w:rsid w:val="009C317C"/>
    <w:rsid w:val="009C389E"/>
    <w:rsid w:val="009C3A8A"/>
    <w:rsid w:val="009C4624"/>
    <w:rsid w:val="009C4A01"/>
    <w:rsid w:val="009C4A14"/>
    <w:rsid w:val="009C57CC"/>
    <w:rsid w:val="009C5D06"/>
    <w:rsid w:val="009C61E0"/>
    <w:rsid w:val="009C6B50"/>
    <w:rsid w:val="009C6B56"/>
    <w:rsid w:val="009C6DE8"/>
    <w:rsid w:val="009C7657"/>
    <w:rsid w:val="009C7AB5"/>
    <w:rsid w:val="009C7ED7"/>
    <w:rsid w:val="009D01D9"/>
    <w:rsid w:val="009D03F5"/>
    <w:rsid w:val="009D0A23"/>
    <w:rsid w:val="009D0E41"/>
    <w:rsid w:val="009D139F"/>
    <w:rsid w:val="009D261D"/>
    <w:rsid w:val="009D2751"/>
    <w:rsid w:val="009D2E0D"/>
    <w:rsid w:val="009D2E82"/>
    <w:rsid w:val="009D46C3"/>
    <w:rsid w:val="009D4A91"/>
    <w:rsid w:val="009D4AC6"/>
    <w:rsid w:val="009D50E5"/>
    <w:rsid w:val="009D5897"/>
    <w:rsid w:val="009D5F34"/>
    <w:rsid w:val="009D7045"/>
    <w:rsid w:val="009D7D4C"/>
    <w:rsid w:val="009E0660"/>
    <w:rsid w:val="009E096E"/>
    <w:rsid w:val="009E0FE0"/>
    <w:rsid w:val="009E1F28"/>
    <w:rsid w:val="009E269A"/>
    <w:rsid w:val="009E28A4"/>
    <w:rsid w:val="009E2D69"/>
    <w:rsid w:val="009E382A"/>
    <w:rsid w:val="009E3E5B"/>
    <w:rsid w:val="009E3EF0"/>
    <w:rsid w:val="009E3FC9"/>
    <w:rsid w:val="009E44EE"/>
    <w:rsid w:val="009E4A76"/>
    <w:rsid w:val="009E5163"/>
    <w:rsid w:val="009E592A"/>
    <w:rsid w:val="009E5C4D"/>
    <w:rsid w:val="009E5CC9"/>
    <w:rsid w:val="009E5EA1"/>
    <w:rsid w:val="009E62BE"/>
    <w:rsid w:val="009E713B"/>
    <w:rsid w:val="009E7B31"/>
    <w:rsid w:val="009E7BD6"/>
    <w:rsid w:val="009E7E68"/>
    <w:rsid w:val="009E7F48"/>
    <w:rsid w:val="009F0140"/>
    <w:rsid w:val="009F0583"/>
    <w:rsid w:val="009F060A"/>
    <w:rsid w:val="009F09C9"/>
    <w:rsid w:val="009F0A75"/>
    <w:rsid w:val="009F0C86"/>
    <w:rsid w:val="009F0D5A"/>
    <w:rsid w:val="009F10F3"/>
    <w:rsid w:val="009F177B"/>
    <w:rsid w:val="009F29A8"/>
    <w:rsid w:val="009F2B05"/>
    <w:rsid w:val="009F2BC0"/>
    <w:rsid w:val="009F2C89"/>
    <w:rsid w:val="009F2FCE"/>
    <w:rsid w:val="009F3037"/>
    <w:rsid w:val="009F308D"/>
    <w:rsid w:val="009F514E"/>
    <w:rsid w:val="009F57D8"/>
    <w:rsid w:val="009F5964"/>
    <w:rsid w:val="009F59AD"/>
    <w:rsid w:val="009F6752"/>
    <w:rsid w:val="009F6B29"/>
    <w:rsid w:val="009F6CBB"/>
    <w:rsid w:val="009F73EA"/>
    <w:rsid w:val="009F770B"/>
    <w:rsid w:val="009F7ECD"/>
    <w:rsid w:val="00A00780"/>
    <w:rsid w:val="00A00AC2"/>
    <w:rsid w:val="00A00BB4"/>
    <w:rsid w:val="00A00CA3"/>
    <w:rsid w:val="00A01552"/>
    <w:rsid w:val="00A01823"/>
    <w:rsid w:val="00A02BD6"/>
    <w:rsid w:val="00A02D36"/>
    <w:rsid w:val="00A0357F"/>
    <w:rsid w:val="00A03C92"/>
    <w:rsid w:val="00A03E4E"/>
    <w:rsid w:val="00A03EEA"/>
    <w:rsid w:val="00A04042"/>
    <w:rsid w:val="00A0472F"/>
    <w:rsid w:val="00A0528F"/>
    <w:rsid w:val="00A05494"/>
    <w:rsid w:val="00A05AFE"/>
    <w:rsid w:val="00A05BEC"/>
    <w:rsid w:val="00A0630A"/>
    <w:rsid w:val="00A06E12"/>
    <w:rsid w:val="00A0775B"/>
    <w:rsid w:val="00A07809"/>
    <w:rsid w:val="00A07CF5"/>
    <w:rsid w:val="00A07D88"/>
    <w:rsid w:val="00A103A8"/>
    <w:rsid w:val="00A103B9"/>
    <w:rsid w:val="00A1148E"/>
    <w:rsid w:val="00A11D76"/>
    <w:rsid w:val="00A11ECB"/>
    <w:rsid w:val="00A11FBE"/>
    <w:rsid w:val="00A12BC2"/>
    <w:rsid w:val="00A12EAE"/>
    <w:rsid w:val="00A13095"/>
    <w:rsid w:val="00A13B75"/>
    <w:rsid w:val="00A1404C"/>
    <w:rsid w:val="00A146D0"/>
    <w:rsid w:val="00A14C3E"/>
    <w:rsid w:val="00A152CD"/>
    <w:rsid w:val="00A155CE"/>
    <w:rsid w:val="00A157AA"/>
    <w:rsid w:val="00A158D5"/>
    <w:rsid w:val="00A15A2F"/>
    <w:rsid w:val="00A161B4"/>
    <w:rsid w:val="00A162B8"/>
    <w:rsid w:val="00A16FA4"/>
    <w:rsid w:val="00A17272"/>
    <w:rsid w:val="00A173FE"/>
    <w:rsid w:val="00A2027F"/>
    <w:rsid w:val="00A20318"/>
    <w:rsid w:val="00A21050"/>
    <w:rsid w:val="00A21A46"/>
    <w:rsid w:val="00A22B6C"/>
    <w:rsid w:val="00A22DC7"/>
    <w:rsid w:val="00A2360B"/>
    <w:rsid w:val="00A24344"/>
    <w:rsid w:val="00A244BA"/>
    <w:rsid w:val="00A24795"/>
    <w:rsid w:val="00A24B74"/>
    <w:rsid w:val="00A254D4"/>
    <w:rsid w:val="00A2578D"/>
    <w:rsid w:val="00A258EC"/>
    <w:rsid w:val="00A2644D"/>
    <w:rsid w:val="00A26563"/>
    <w:rsid w:val="00A27C30"/>
    <w:rsid w:val="00A302B6"/>
    <w:rsid w:val="00A30455"/>
    <w:rsid w:val="00A306CB"/>
    <w:rsid w:val="00A30F55"/>
    <w:rsid w:val="00A31837"/>
    <w:rsid w:val="00A31B9A"/>
    <w:rsid w:val="00A327CB"/>
    <w:rsid w:val="00A32B3D"/>
    <w:rsid w:val="00A32B9A"/>
    <w:rsid w:val="00A345D0"/>
    <w:rsid w:val="00A34FD8"/>
    <w:rsid w:val="00A350E2"/>
    <w:rsid w:val="00A35C2D"/>
    <w:rsid w:val="00A366B9"/>
    <w:rsid w:val="00A36900"/>
    <w:rsid w:val="00A36ED1"/>
    <w:rsid w:val="00A37526"/>
    <w:rsid w:val="00A3763B"/>
    <w:rsid w:val="00A37B9C"/>
    <w:rsid w:val="00A40568"/>
    <w:rsid w:val="00A409BD"/>
    <w:rsid w:val="00A409D4"/>
    <w:rsid w:val="00A40D3A"/>
    <w:rsid w:val="00A413C8"/>
    <w:rsid w:val="00A41BB3"/>
    <w:rsid w:val="00A42449"/>
    <w:rsid w:val="00A42C8E"/>
    <w:rsid w:val="00A42E7B"/>
    <w:rsid w:val="00A4371A"/>
    <w:rsid w:val="00A438FE"/>
    <w:rsid w:val="00A43909"/>
    <w:rsid w:val="00A43CC2"/>
    <w:rsid w:val="00A4413B"/>
    <w:rsid w:val="00A441CB"/>
    <w:rsid w:val="00A44EC2"/>
    <w:rsid w:val="00A44EFB"/>
    <w:rsid w:val="00A44F71"/>
    <w:rsid w:val="00A45946"/>
    <w:rsid w:val="00A45A2C"/>
    <w:rsid w:val="00A45D43"/>
    <w:rsid w:val="00A46551"/>
    <w:rsid w:val="00A46EB9"/>
    <w:rsid w:val="00A475A3"/>
    <w:rsid w:val="00A47C5D"/>
    <w:rsid w:val="00A47E1E"/>
    <w:rsid w:val="00A50181"/>
    <w:rsid w:val="00A503CE"/>
    <w:rsid w:val="00A504D2"/>
    <w:rsid w:val="00A50711"/>
    <w:rsid w:val="00A5077D"/>
    <w:rsid w:val="00A507A4"/>
    <w:rsid w:val="00A51026"/>
    <w:rsid w:val="00A5173D"/>
    <w:rsid w:val="00A519EA"/>
    <w:rsid w:val="00A5287B"/>
    <w:rsid w:val="00A52E32"/>
    <w:rsid w:val="00A53505"/>
    <w:rsid w:val="00A53F72"/>
    <w:rsid w:val="00A54175"/>
    <w:rsid w:val="00A5422B"/>
    <w:rsid w:val="00A54A09"/>
    <w:rsid w:val="00A54B0F"/>
    <w:rsid w:val="00A54E02"/>
    <w:rsid w:val="00A555E4"/>
    <w:rsid w:val="00A55C20"/>
    <w:rsid w:val="00A56135"/>
    <w:rsid w:val="00A57230"/>
    <w:rsid w:val="00A5750B"/>
    <w:rsid w:val="00A57605"/>
    <w:rsid w:val="00A577B7"/>
    <w:rsid w:val="00A57B88"/>
    <w:rsid w:val="00A60FD7"/>
    <w:rsid w:val="00A613F1"/>
    <w:rsid w:val="00A61C4A"/>
    <w:rsid w:val="00A622AF"/>
    <w:rsid w:val="00A627D0"/>
    <w:rsid w:val="00A628DD"/>
    <w:rsid w:val="00A62B8D"/>
    <w:rsid w:val="00A62F36"/>
    <w:rsid w:val="00A62FC1"/>
    <w:rsid w:val="00A63446"/>
    <w:rsid w:val="00A63848"/>
    <w:rsid w:val="00A63A66"/>
    <w:rsid w:val="00A63F2C"/>
    <w:rsid w:val="00A6504C"/>
    <w:rsid w:val="00A65B82"/>
    <w:rsid w:val="00A65DB3"/>
    <w:rsid w:val="00A668F8"/>
    <w:rsid w:val="00A703DD"/>
    <w:rsid w:val="00A70824"/>
    <w:rsid w:val="00A70ABA"/>
    <w:rsid w:val="00A71642"/>
    <w:rsid w:val="00A72152"/>
    <w:rsid w:val="00A72D10"/>
    <w:rsid w:val="00A72F73"/>
    <w:rsid w:val="00A72FD3"/>
    <w:rsid w:val="00A736C0"/>
    <w:rsid w:val="00A737CD"/>
    <w:rsid w:val="00A73D13"/>
    <w:rsid w:val="00A73E37"/>
    <w:rsid w:val="00A746DD"/>
    <w:rsid w:val="00A74988"/>
    <w:rsid w:val="00A7498B"/>
    <w:rsid w:val="00A74F66"/>
    <w:rsid w:val="00A7576B"/>
    <w:rsid w:val="00A76306"/>
    <w:rsid w:val="00A763DB"/>
    <w:rsid w:val="00A8033D"/>
    <w:rsid w:val="00A80598"/>
    <w:rsid w:val="00A81C80"/>
    <w:rsid w:val="00A81D27"/>
    <w:rsid w:val="00A81F4C"/>
    <w:rsid w:val="00A82369"/>
    <w:rsid w:val="00A833E5"/>
    <w:rsid w:val="00A83953"/>
    <w:rsid w:val="00A83B56"/>
    <w:rsid w:val="00A840D5"/>
    <w:rsid w:val="00A8487E"/>
    <w:rsid w:val="00A84E6F"/>
    <w:rsid w:val="00A850CF"/>
    <w:rsid w:val="00A85D51"/>
    <w:rsid w:val="00A85F7F"/>
    <w:rsid w:val="00A861D7"/>
    <w:rsid w:val="00A86738"/>
    <w:rsid w:val="00A86A13"/>
    <w:rsid w:val="00A86DE4"/>
    <w:rsid w:val="00A873FC"/>
    <w:rsid w:val="00A87965"/>
    <w:rsid w:val="00A90204"/>
    <w:rsid w:val="00A9027E"/>
    <w:rsid w:val="00A9041D"/>
    <w:rsid w:val="00A90F29"/>
    <w:rsid w:val="00A917F7"/>
    <w:rsid w:val="00A91C8C"/>
    <w:rsid w:val="00A9239C"/>
    <w:rsid w:val="00A928EA"/>
    <w:rsid w:val="00A930B7"/>
    <w:rsid w:val="00A93CEB"/>
    <w:rsid w:val="00A93EAB"/>
    <w:rsid w:val="00A940BB"/>
    <w:rsid w:val="00A94A91"/>
    <w:rsid w:val="00A94AE9"/>
    <w:rsid w:val="00A94B96"/>
    <w:rsid w:val="00A9579D"/>
    <w:rsid w:val="00A959C9"/>
    <w:rsid w:val="00A96560"/>
    <w:rsid w:val="00A9665D"/>
    <w:rsid w:val="00A96941"/>
    <w:rsid w:val="00A971BD"/>
    <w:rsid w:val="00A973BC"/>
    <w:rsid w:val="00A9791F"/>
    <w:rsid w:val="00A97C6F"/>
    <w:rsid w:val="00AA0358"/>
    <w:rsid w:val="00AA06D3"/>
    <w:rsid w:val="00AA0786"/>
    <w:rsid w:val="00AA0BC2"/>
    <w:rsid w:val="00AA0EF8"/>
    <w:rsid w:val="00AA1981"/>
    <w:rsid w:val="00AA1B50"/>
    <w:rsid w:val="00AA2447"/>
    <w:rsid w:val="00AA351D"/>
    <w:rsid w:val="00AA36F2"/>
    <w:rsid w:val="00AA3D95"/>
    <w:rsid w:val="00AA433E"/>
    <w:rsid w:val="00AA513C"/>
    <w:rsid w:val="00AA578A"/>
    <w:rsid w:val="00AA5838"/>
    <w:rsid w:val="00AA5AB3"/>
    <w:rsid w:val="00AA6244"/>
    <w:rsid w:val="00AA6476"/>
    <w:rsid w:val="00AA6B38"/>
    <w:rsid w:val="00AA7253"/>
    <w:rsid w:val="00AA72DF"/>
    <w:rsid w:val="00AA7487"/>
    <w:rsid w:val="00AA7775"/>
    <w:rsid w:val="00AA7B16"/>
    <w:rsid w:val="00AB0EBA"/>
    <w:rsid w:val="00AB123B"/>
    <w:rsid w:val="00AB129F"/>
    <w:rsid w:val="00AB185E"/>
    <w:rsid w:val="00AB1AAB"/>
    <w:rsid w:val="00AB23FA"/>
    <w:rsid w:val="00AB266D"/>
    <w:rsid w:val="00AB2715"/>
    <w:rsid w:val="00AB2BCA"/>
    <w:rsid w:val="00AB2F33"/>
    <w:rsid w:val="00AB2F69"/>
    <w:rsid w:val="00AB3EE6"/>
    <w:rsid w:val="00AB57C5"/>
    <w:rsid w:val="00AB5D43"/>
    <w:rsid w:val="00AB5DC9"/>
    <w:rsid w:val="00AB6EE3"/>
    <w:rsid w:val="00AB6FCB"/>
    <w:rsid w:val="00AB7803"/>
    <w:rsid w:val="00AB78E4"/>
    <w:rsid w:val="00AB7A07"/>
    <w:rsid w:val="00AB7FD9"/>
    <w:rsid w:val="00AC034B"/>
    <w:rsid w:val="00AC06BB"/>
    <w:rsid w:val="00AC0C48"/>
    <w:rsid w:val="00AC0C88"/>
    <w:rsid w:val="00AC0F70"/>
    <w:rsid w:val="00AC1BE2"/>
    <w:rsid w:val="00AC348A"/>
    <w:rsid w:val="00AC3AD8"/>
    <w:rsid w:val="00AC3BA5"/>
    <w:rsid w:val="00AC53B0"/>
    <w:rsid w:val="00AC597B"/>
    <w:rsid w:val="00AC5C45"/>
    <w:rsid w:val="00AC5C72"/>
    <w:rsid w:val="00AC5C97"/>
    <w:rsid w:val="00AC6AE9"/>
    <w:rsid w:val="00AC6B38"/>
    <w:rsid w:val="00AC6DD7"/>
    <w:rsid w:val="00AC7314"/>
    <w:rsid w:val="00AC783D"/>
    <w:rsid w:val="00AC7D3F"/>
    <w:rsid w:val="00AD0783"/>
    <w:rsid w:val="00AD1419"/>
    <w:rsid w:val="00AD186E"/>
    <w:rsid w:val="00AD1C8B"/>
    <w:rsid w:val="00AD2072"/>
    <w:rsid w:val="00AD20CE"/>
    <w:rsid w:val="00AD2138"/>
    <w:rsid w:val="00AD2E2F"/>
    <w:rsid w:val="00AD2E9D"/>
    <w:rsid w:val="00AD2F29"/>
    <w:rsid w:val="00AD2FC7"/>
    <w:rsid w:val="00AD350D"/>
    <w:rsid w:val="00AD3596"/>
    <w:rsid w:val="00AD3807"/>
    <w:rsid w:val="00AD38E8"/>
    <w:rsid w:val="00AD3E64"/>
    <w:rsid w:val="00AD44AE"/>
    <w:rsid w:val="00AD514A"/>
    <w:rsid w:val="00AD5677"/>
    <w:rsid w:val="00AD57E3"/>
    <w:rsid w:val="00AD5E22"/>
    <w:rsid w:val="00AD6913"/>
    <w:rsid w:val="00AD6D9E"/>
    <w:rsid w:val="00AD6DEF"/>
    <w:rsid w:val="00AD7067"/>
    <w:rsid w:val="00AD71B5"/>
    <w:rsid w:val="00AD7E72"/>
    <w:rsid w:val="00AD7E74"/>
    <w:rsid w:val="00AD7F95"/>
    <w:rsid w:val="00AE046E"/>
    <w:rsid w:val="00AE0B60"/>
    <w:rsid w:val="00AE0F19"/>
    <w:rsid w:val="00AE11D3"/>
    <w:rsid w:val="00AE1AF7"/>
    <w:rsid w:val="00AE2429"/>
    <w:rsid w:val="00AE3814"/>
    <w:rsid w:val="00AE4488"/>
    <w:rsid w:val="00AE47F6"/>
    <w:rsid w:val="00AE5488"/>
    <w:rsid w:val="00AE5672"/>
    <w:rsid w:val="00AE672F"/>
    <w:rsid w:val="00AE6799"/>
    <w:rsid w:val="00AE7115"/>
    <w:rsid w:val="00AF03EA"/>
    <w:rsid w:val="00AF08CB"/>
    <w:rsid w:val="00AF0CE8"/>
    <w:rsid w:val="00AF0E7C"/>
    <w:rsid w:val="00AF14F2"/>
    <w:rsid w:val="00AF1C98"/>
    <w:rsid w:val="00AF3150"/>
    <w:rsid w:val="00AF3553"/>
    <w:rsid w:val="00AF40A5"/>
    <w:rsid w:val="00AF43DD"/>
    <w:rsid w:val="00AF4E42"/>
    <w:rsid w:val="00AF5832"/>
    <w:rsid w:val="00AF5BAE"/>
    <w:rsid w:val="00AF5F4F"/>
    <w:rsid w:val="00AF6145"/>
    <w:rsid w:val="00AF6FA8"/>
    <w:rsid w:val="00AF7592"/>
    <w:rsid w:val="00AF77CD"/>
    <w:rsid w:val="00AF787B"/>
    <w:rsid w:val="00AF7B0E"/>
    <w:rsid w:val="00AF7DAC"/>
    <w:rsid w:val="00AF7FD5"/>
    <w:rsid w:val="00B00439"/>
    <w:rsid w:val="00B0054E"/>
    <w:rsid w:val="00B00AD4"/>
    <w:rsid w:val="00B01642"/>
    <w:rsid w:val="00B020C5"/>
    <w:rsid w:val="00B0215C"/>
    <w:rsid w:val="00B02500"/>
    <w:rsid w:val="00B029E3"/>
    <w:rsid w:val="00B02AE0"/>
    <w:rsid w:val="00B035FF"/>
    <w:rsid w:val="00B03C61"/>
    <w:rsid w:val="00B03F85"/>
    <w:rsid w:val="00B041A1"/>
    <w:rsid w:val="00B04699"/>
    <w:rsid w:val="00B049E6"/>
    <w:rsid w:val="00B055CF"/>
    <w:rsid w:val="00B05C81"/>
    <w:rsid w:val="00B0667F"/>
    <w:rsid w:val="00B06721"/>
    <w:rsid w:val="00B069BF"/>
    <w:rsid w:val="00B06DA8"/>
    <w:rsid w:val="00B07318"/>
    <w:rsid w:val="00B07485"/>
    <w:rsid w:val="00B078FC"/>
    <w:rsid w:val="00B07A89"/>
    <w:rsid w:val="00B07C2C"/>
    <w:rsid w:val="00B10090"/>
    <w:rsid w:val="00B105F9"/>
    <w:rsid w:val="00B10E0A"/>
    <w:rsid w:val="00B10ED2"/>
    <w:rsid w:val="00B121AC"/>
    <w:rsid w:val="00B122A1"/>
    <w:rsid w:val="00B1259C"/>
    <w:rsid w:val="00B1282E"/>
    <w:rsid w:val="00B12953"/>
    <w:rsid w:val="00B12B74"/>
    <w:rsid w:val="00B13582"/>
    <w:rsid w:val="00B13670"/>
    <w:rsid w:val="00B13C10"/>
    <w:rsid w:val="00B1414E"/>
    <w:rsid w:val="00B1439E"/>
    <w:rsid w:val="00B145F2"/>
    <w:rsid w:val="00B14699"/>
    <w:rsid w:val="00B1599E"/>
    <w:rsid w:val="00B15F45"/>
    <w:rsid w:val="00B15F67"/>
    <w:rsid w:val="00B16C54"/>
    <w:rsid w:val="00B17396"/>
    <w:rsid w:val="00B176A0"/>
    <w:rsid w:val="00B176EA"/>
    <w:rsid w:val="00B17D8E"/>
    <w:rsid w:val="00B204F9"/>
    <w:rsid w:val="00B20A19"/>
    <w:rsid w:val="00B20A39"/>
    <w:rsid w:val="00B20B5F"/>
    <w:rsid w:val="00B211AE"/>
    <w:rsid w:val="00B21887"/>
    <w:rsid w:val="00B21907"/>
    <w:rsid w:val="00B219B5"/>
    <w:rsid w:val="00B224DB"/>
    <w:rsid w:val="00B2294F"/>
    <w:rsid w:val="00B2312A"/>
    <w:rsid w:val="00B23207"/>
    <w:rsid w:val="00B233F2"/>
    <w:rsid w:val="00B23970"/>
    <w:rsid w:val="00B239B3"/>
    <w:rsid w:val="00B23BEC"/>
    <w:rsid w:val="00B24094"/>
    <w:rsid w:val="00B2488D"/>
    <w:rsid w:val="00B2517A"/>
    <w:rsid w:val="00B2562A"/>
    <w:rsid w:val="00B2613C"/>
    <w:rsid w:val="00B27AA8"/>
    <w:rsid w:val="00B27B01"/>
    <w:rsid w:val="00B3016E"/>
    <w:rsid w:val="00B30493"/>
    <w:rsid w:val="00B30EFA"/>
    <w:rsid w:val="00B31068"/>
    <w:rsid w:val="00B3127C"/>
    <w:rsid w:val="00B316BF"/>
    <w:rsid w:val="00B3182E"/>
    <w:rsid w:val="00B3203D"/>
    <w:rsid w:val="00B33CA5"/>
    <w:rsid w:val="00B34408"/>
    <w:rsid w:val="00B34436"/>
    <w:rsid w:val="00B34CD8"/>
    <w:rsid w:val="00B362EF"/>
    <w:rsid w:val="00B3778C"/>
    <w:rsid w:val="00B37BCC"/>
    <w:rsid w:val="00B405D1"/>
    <w:rsid w:val="00B41C36"/>
    <w:rsid w:val="00B4236A"/>
    <w:rsid w:val="00B43701"/>
    <w:rsid w:val="00B441DA"/>
    <w:rsid w:val="00B44451"/>
    <w:rsid w:val="00B445D8"/>
    <w:rsid w:val="00B44E72"/>
    <w:rsid w:val="00B455E2"/>
    <w:rsid w:val="00B458C0"/>
    <w:rsid w:val="00B45992"/>
    <w:rsid w:val="00B46880"/>
    <w:rsid w:val="00B46F2B"/>
    <w:rsid w:val="00B476C9"/>
    <w:rsid w:val="00B47B54"/>
    <w:rsid w:val="00B47CA3"/>
    <w:rsid w:val="00B47D21"/>
    <w:rsid w:val="00B47F15"/>
    <w:rsid w:val="00B50C72"/>
    <w:rsid w:val="00B51279"/>
    <w:rsid w:val="00B515CD"/>
    <w:rsid w:val="00B51E91"/>
    <w:rsid w:val="00B51F52"/>
    <w:rsid w:val="00B51F72"/>
    <w:rsid w:val="00B51FC3"/>
    <w:rsid w:val="00B52AF0"/>
    <w:rsid w:val="00B52B1E"/>
    <w:rsid w:val="00B52C0F"/>
    <w:rsid w:val="00B52D0D"/>
    <w:rsid w:val="00B52E8F"/>
    <w:rsid w:val="00B53A3F"/>
    <w:rsid w:val="00B53BA6"/>
    <w:rsid w:val="00B53FA7"/>
    <w:rsid w:val="00B542E7"/>
    <w:rsid w:val="00B5430C"/>
    <w:rsid w:val="00B544DA"/>
    <w:rsid w:val="00B5486E"/>
    <w:rsid w:val="00B54A96"/>
    <w:rsid w:val="00B54C0A"/>
    <w:rsid w:val="00B54F7A"/>
    <w:rsid w:val="00B5579F"/>
    <w:rsid w:val="00B56841"/>
    <w:rsid w:val="00B56A90"/>
    <w:rsid w:val="00B56E80"/>
    <w:rsid w:val="00B57995"/>
    <w:rsid w:val="00B57BF1"/>
    <w:rsid w:val="00B57F89"/>
    <w:rsid w:val="00B60872"/>
    <w:rsid w:val="00B608F4"/>
    <w:rsid w:val="00B619B9"/>
    <w:rsid w:val="00B6220E"/>
    <w:rsid w:val="00B62705"/>
    <w:rsid w:val="00B62BE7"/>
    <w:rsid w:val="00B633BA"/>
    <w:rsid w:val="00B63C29"/>
    <w:rsid w:val="00B63D3F"/>
    <w:rsid w:val="00B64428"/>
    <w:rsid w:val="00B64431"/>
    <w:rsid w:val="00B64721"/>
    <w:rsid w:val="00B648A1"/>
    <w:rsid w:val="00B64D03"/>
    <w:rsid w:val="00B65B87"/>
    <w:rsid w:val="00B65D25"/>
    <w:rsid w:val="00B66169"/>
    <w:rsid w:val="00B66AC0"/>
    <w:rsid w:val="00B66C70"/>
    <w:rsid w:val="00B67945"/>
    <w:rsid w:val="00B7011F"/>
    <w:rsid w:val="00B705C0"/>
    <w:rsid w:val="00B713CE"/>
    <w:rsid w:val="00B718D5"/>
    <w:rsid w:val="00B71C31"/>
    <w:rsid w:val="00B725A4"/>
    <w:rsid w:val="00B72731"/>
    <w:rsid w:val="00B72E07"/>
    <w:rsid w:val="00B732C6"/>
    <w:rsid w:val="00B735B9"/>
    <w:rsid w:val="00B736CC"/>
    <w:rsid w:val="00B73E56"/>
    <w:rsid w:val="00B7407B"/>
    <w:rsid w:val="00B740F7"/>
    <w:rsid w:val="00B74160"/>
    <w:rsid w:val="00B743B0"/>
    <w:rsid w:val="00B74476"/>
    <w:rsid w:val="00B75203"/>
    <w:rsid w:val="00B75619"/>
    <w:rsid w:val="00B7657C"/>
    <w:rsid w:val="00B76F1F"/>
    <w:rsid w:val="00B77630"/>
    <w:rsid w:val="00B80649"/>
    <w:rsid w:val="00B8076A"/>
    <w:rsid w:val="00B80A76"/>
    <w:rsid w:val="00B813C4"/>
    <w:rsid w:val="00B81561"/>
    <w:rsid w:val="00B8202C"/>
    <w:rsid w:val="00B82472"/>
    <w:rsid w:val="00B827DE"/>
    <w:rsid w:val="00B84575"/>
    <w:rsid w:val="00B848A7"/>
    <w:rsid w:val="00B852D4"/>
    <w:rsid w:val="00B85410"/>
    <w:rsid w:val="00B85784"/>
    <w:rsid w:val="00B8585A"/>
    <w:rsid w:val="00B85D53"/>
    <w:rsid w:val="00B902AB"/>
    <w:rsid w:val="00B90404"/>
    <w:rsid w:val="00B911D7"/>
    <w:rsid w:val="00B918E8"/>
    <w:rsid w:val="00B91C0D"/>
    <w:rsid w:val="00B920AD"/>
    <w:rsid w:val="00B92818"/>
    <w:rsid w:val="00B92F6E"/>
    <w:rsid w:val="00B948C3"/>
    <w:rsid w:val="00B9581F"/>
    <w:rsid w:val="00B95E66"/>
    <w:rsid w:val="00B95F02"/>
    <w:rsid w:val="00B9614B"/>
    <w:rsid w:val="00B962A7"/>
    <w:rsid w:val="00B96AD5"/>
    <w:rsid w:val="00B96B06"/>
    <w:rsid w:val="00B96E48"/>
    <w:rsid w:val="00B96F26"/>
    <w:rsid w:val="00B974A5"/>
    <w:rsid w:val="00B976C2"/>
    <w:rsid w:val="00BA0244"/>
    <w:rsid w:val="00BA08B1"/>
    <w:rsid w:val="00BA14BE"/>
    <w:rsid w:val="00BA1600"/>
    <w:rsid w:val="00BA22F6"/>
    <w:rsid w:val="00BA2AE1"/>
    <w:rsid w:val="00BA2E06"/>
    <w:rsid w:val="00BA3078"/>
    <w:rsid w:val="00BA31CF"/>
    <w:rsid w:val="00BA33A3"/>
    <w:rsid w:val="00BA33BA"/>
    <w:rsid w:val="00BA38B9"/>
    <w:rsid w:val="00BA470D"/>
    <w:rsid w:val="00BA478E"/>
    <w:rsid w:val="00BA47EE"/>
    <w:rsid w:val="00BA50F1"/>
    <w:rsid w:val="00BA60C9"/>
    <w:rsid w:val="00BA660A"/>
    <w:rsid w:val="00BA6909"/>
    <w:rsid w:val="00BA6C54"/>
    <w:rsid w:val="00BA6CF8"/>
    <w:rsid w:val="00BA6E26"/>
    <w:rsid w:val="00BA73B4"/>
    <w:rsid w:val="00BA7D99"/>
    <w:rsid w:val="00BB02BF"/>
    <w:rsid w:val="00BB0692"/>
    <w:rsid w:val="00BB0B0D"/>
    <w:rsid w:val="00BB0CAA"/>
    <w:rsid w:val="00BB0EA1"/>
    <w:rsid w:val="00BB169F"/>
    <w:rsid w:val="00BB20D1"/>
    <w:rsid w:val="00BB2410"/>
    <w:rsid w:val="00BB2E4A"/>
    <w:rsid w:val="00BB367A"/>
    <w:rsid w:val="00BB464A"/>
    <w:rsid w:val="00BB5086"/>
    <w:rsid w:val="00BB50E7"/>
    <w:rsid w:val="00BB5615"/>
    <w:rsid w:val="00BB6136"/>
    <w:rsid w:val="00BB6517"/>
    <w:rsid w:val="00BB69F0"/>
    <w:rsid w:val="00BB6D3D"/>
    <w:rsid w:val="00BB728D"/>
    <w:rsid w:val="00BB73CE"/>
    <w:rsid w:val="00BB750C"/>
    <w:rsid w:val="00BB7FB2"/>
    <w:rsid w:val="00BC0EB1"/>
    <w:rsid w:val="00BC19F6"/>
    <w:rsid w:val="00BC23BD"/>
    <w:rsid w:val="00BC2625"/>
    <w:rsid w:val="00BC272C"/>
    <w:rsid w:val="00BC378C"/>
    <w:rsid w:val="00BC3F4E"/>
    <w:rsid w:val="00BC49EF"/>
    <w:rsid w:val="00BC4E8C"/>
    <w:rsid w:val="00BC52EF"/>
    <w:rsid w:val="00BC5CD8"/>
    <w:rsid w:val="00BC6A47"/>
    <w:rsid w:val="00BC6D02"/>
    <w:rsid w:val="00BC6F8E"/>
    <w:rsid w:val="00BC6FFD"/>
    <w:rsid w:val="00BC7004"/>
    <w:rsid w:val="00BC767E"/>
    <w:rsid w:val="00BC7780"/>
    <w:rsid w:val="00BC7FD0"/>
    <w:rsid w:val="00BD0170"/>
    <w:rsid w:val="00BD03DB"/>
    <w:rsid w:val="00BD1BFA"/>
    <w:rsid w:val="00BD20E3"/>
    <w:rsid w:val="00BD2161"/>
    <w:rsid w:val="00BD23CB"/>
    <w:rsid w:val="00BD258C"/>
    <w:rsid w:val="00BD2938"/>
    <w:rsid w:val="00BD2C4F"/>
    <w:rsid w:val="00BD2E2D"/>
    <w:rsid w:val="00BD3184"/>
    <w:rsid w:val="00BD3784"/>
    <w:rsid w:val="00BD3EDB"/>
    <w:rsid w:val="00BD3EDD"/>
    <w:rsid w:val="00BD3EFD"/>
    <w:rsid w:val="00BD3F4B"/>
    <w:rsid w:val="00BD4057"/>
    <w:rsid w:val="00BD460C"/>
    <w:rsid w:val="00BD56E7"/>
    <w:rsid w:val="00BD5F51"/>
    <w:rsid w:val="00BD5FE4"/>
    <w:rsid w:val="00BD6227"/>
    <w:rsid w:val="00BD6440"/>
    <w:rsid w:val="00BD660F"/>
    <w:rsid w:val="00BD6615"/>
    <w:rsid w:val="00BD66DA"/>
    <w:rsid w:val="00BD6724"/>
    <w:rsid w:val="00BD6727"/>
    <w:rsid w:val="00BD674F"/>
    <w:rsid w:val="00BD72AA"/>
    <w:rsid w:val="00BD7839"/>
    <w:rsid w:val="00BD7C52"/>
    <w:rsid w:val="00BD7D9D"/>
    <w:rsid w:val="00BD7E3F"/>
    <w:rsid w:val="00BE008E"/>
    <w:rsid w:val="00BE011E"/>
    <w:rsid w:val="00BE05EF"/>
    <w:rsid w:val="00BE0682"/>
    <w:rsid w:val="00BE08AF"/>
    <w:rsid w:val="00BE0AA8"/>
    <w:rsid w:val="00BE1CE3"/>
    <w:rsid w:val="00BE228D"/>
    <w:rsid w:val="00BE248E"/>
    <w:rsid w:val="00BE2669"/>
    <w:rsid w:val="00BE2CAC"/>
    <w:rsid w:val="00BE3092"/>
    <w:rsid w:val="00BE39E0"/>
    <w:rsid w:val="00BE3C3A"/>
    <w:rsid w:val="00BE3D0C"/>
    <w:rsid w:val="00BE3D42"/>
    <w:rsid w:val="00BE45F8"/>
    <w:rsid w:val="00BE46C0"/>
    <w:rsid w:val="00BE474C"/>
    <w:rsid w:val="00BE4EF7"/>
    <w:rsid w:val="00BE5152"/>
    <w:rsid w:val="00BE5D1E"/>
    <w:rsid w:val="00BE5E9E"/>
    <w:rsid w:val="00BE6193"/>
    <w:rsid w:val="00BE655B"/>
    <w:rsid w:val="00BE69D0"/>
    <w:rsid w:val="00BE6A02"/>
    <w:rsid w:val="00BE6A6E"/>
    <w:rsid w:val="00BE6BE7"/>
    <w:rsid w:val="00BE7614"/>
    <w:rsid w:val="00BF05B7"/>
    <w:rsid w:val="00BF1086"/>
    <w:rsid w:val="00BF167D"/>
    <w:rsid w:val="00BF1D7A"/>
    <w:rsid w:val="00BF258F"/>
    <w:rsid w:val="00BF2A6A"/>
    <w:rsid w:val="00BF30E1"/>
    <w:rsid w:val="00BF38FE"/>
    <w:rsid w:val="00BF44F6"/>
    <w:rsid w:val="00BF50B8"/>
    <w:rsid w:val="00BF694A"/>
    <w:rsid w:val="00BF7158"/>
    <w:rsid w:val="00BF7214"/>
    <w:rsid w:val="00BF7299"/>
    <w:rsid w:val="00C0095D"/>
    <w:rsid w:val="00C00A66"/>
    <w:rsid w:val="00C0116B"/>
    <w:rsid w:val="00C011CC"/>
    <w:rsid w:val="00C02077"/>
    <w:rsid w:val="00C022F9"/>
    <w:rsid w:val="00C0242B"/>
    <w:rsid w:val="00C0292C"/>
    <w:rsid w:val="00C02A8C"/>
    <w:rsid w:val="00C02AEB"/>
    <w:rsid w:val="00C02C4A"/>
    <w:rsid w:val="00C033A0"/>
    <w:rsid w:val="00C03444"/>
    <w:rsid w:val="00C03A32"/>
    <w:rsid w:val="00C03CF8"/>
    <w:rsid w:val="00C03FB5"/>
    <w:rsid w:val="00C04A53"/>
    <w:rsid w:val="00C04E63"/>
    <w:rsid w:val="00C0534E"/>
    <w:rsid w:val="00C065FD"/>
    <w:rsid w:val="00C06970"/>
    <w:rsid w:val="00C079C2"/>
    <w:rsid w:val="00C079CD"/>
    <w:rsid w:val="00C07DD3"/>
    <w:rsid w:val="00C102ED"/>
    <w:rsid w:val="00C103E1"/>
    <w:rsid w:val="00C10D20"/>
    <w:rsid w:val="00C112A2"/>
    <w:rsid w:val="00C11713"/>
    <w:rsid w:val="00C11CFF"/>
    <w:rsid w:val="00C1296A"/>
    <w:rsid w:val="00C12971"/>
    <w:rsid w:val="00C12C1B"/>
    <w:rsid w:val="00C13FEF"/>
    <w:rsid w:val="00C14E41"/>
    <w:rsid w:val="00C1578E"/>
    <w:rsid w:val="00C16321"/>
    <w:rsid w:val="00C165ED"/>
    <w:rsid w:val="00C169E6"/>
    <w:rsid w:val="00C16E8B"/>
    <w:rsid w:val="00C17295"/>
    <w:rsid w:val="00C17C47"/>
    <w:rsid w:val="00C17C99"/>
    <w:rsid w:val="00C20370"/>
    <w:rsid w:val="00C20BE4"/>
    <w:rsid w:val="00C20C40"/>
    <w:rsid w:val="00C210E4"/>
    <w:rsid w:val="00C212FA"/>
    <w:rsid w:val="00C22092"/>
    <w:rsid w:val="00C23101"/>
    <w:rsid w:val="00C23395"/>
    <w:rsid w:val="00C2340F"/>
    <w:rsid w:val="00C23751"/>
    <w:rsid w:val="00C24097"/>
    <w:rsid w:val="00C240B3"/>
    <w:rsid w:val="00C2425E"/>
    <w:rsid w:val="00C24A84"/>
    <w:rsid w:val="00C2502E"/>
    <w:rsid w:val="00C25E1F"/>
    <w:rsid w:val="00C260C3"/>
    <w:rsid w:val="00C264C5"/>
    <w:rsid w:val="00C264E0"/>
    <w:rsid w:val="00C26503"/>
    <w:rsid w:val="00C269CA"/>
    <w:rsid w:val="00C26A26"/>
    <w:rsid w:val="00C30529"/>
    <w:rsid w:val="00C30982"/>
    <w:rsid w:val="00C30AA3"/>
    <w:rsid w:val="00C311C6"/>
    <w:rsid w:val="00C31482"/>
    <w:rsid w:val="00C31575"/>
    <w:rsid w:val="00C31994"/>
    <w:rsid w:val="00C319E9"/>
    <w:rsid w:val="00C31F7E"/>
    <w:rsid w:val="00C32392"/>
    <w:rsid w:val="00C325B9"/>
    <w:rsid w:val="00C325D0"/>
    <w:rsid w:val="00C3301B"/>
    <w:rsid w:val="00C33136"/>
    <w:rsid w:val="00C33548"/>
    <w:rsid w:val="00C34A74"/>
    <w:rsid w:val="00C35603"/>
    <w:rsid w:val="00C3595B"/>
    <w:rsid w:val="00C35B91"/>
    <w:rsid w:val="00C364EE"/>
    <w:rsid w:val="00C37353"/>
    <w:rsid w:val="00C3764E"/>
    <w:rsid w:val="00C40D55"/>
    <w:rsid w:val="00C40E3B"/>
    <w:rsid w:val="00C40FAC"/>
    <w:rsid w:val="00C41382"/>
    <w:rsid w:val="00C425E1"/>
    <w:rsid w:val="00C429AA"/>
    <w:rsid w:val="00C42B0B"/>
    <w:rsid w:val="00C42BF1"/>
    <w:rsid w:val="00C43DA1"/>
    <w:rsid w:val="00C43ED9"/>
    <w:rsid w:val="00C44623"/>
    <w:rsid w:val="00C446C4"/>
    <w:rsid w:val="00C449C4"/>
    <w:rsid w:val="00C44F3A"/>
    <w:rsid w:val="00C45A9B"/>
    <w:rsid w:val="00C46C1F"/>
    <w:rsid w:val="00C473A4"/>
    <w:rsid w:val="00C4787B"/>
    <w:rsid w:val="00C47A69"/>
    <w:rsid w:val="00C47C01"/>
    <w:rsid w:val="00C47C39"/>
    <w:rsid w:val="00C47DB0"/>
    <w:rsid w:val="00C507A4"/>
    <w:rsid w:val="00C50CC4"/>
    <w:rsid w:val="00C512BF"/>
    <w:rsid w:val="00C51A6A"/>
    <w:rsid w:val="00C5422E"/>
    <w:rsid w:val="00C54393"/>
    <w:rsid w:val="00C55690"/>
    <w:rsid w:val="00C558B7"/>
    <w:rsid w:val="00C56070"/>
    <w:rsid w:val="00C5710C"/>
    <w:rsid w:val="00C5747E"/>
    <w:rsid w:val="00C5798A"/>
    <w:rsid w:val="00C57FDA"/>
    <w:rsid w:val="00C606A2"/>
    <w:rsid w:val="00C61E9A"/>
    <w:rsid w:val="00C61FE2"/>
    <w:rsid w:val="00C62135"/>
    <w:rsid w:val="00C62362"/>
    <w:rsid w:val="00C626E7"/>
    <w:rsid w:val="00C62D06"/>
    <w:rsid w:val="00C636D6"/>
    <w:rsid w:val="00C638B6"/>
    <w:rsid w:val="00C63A64"/>
    <w:rsid w:val="00C63C6E"/>
    <w:rsid w:val="00C647BF"/>
    <w:rsid w:val="00C648AF"/>
    <w:rsid w:val="00C64CAC"/>
    <w:rsid w:val="00C64F59"/>
    <w:rsid w:val="00C6522B"/>
    <w:rsid w:val="00C6537E"/>
    <w:rsid w:val="00C65D61"/>
    <w:rsid w:val="00C669BE"/>
    <w:rsid w:val="00C66B0A"/>
    <w:rsid w:val="00C66F39"/>
    <w:rsid w:val="00C67340"/>
    <w:rsid w:val="00C676BA"/>
    <w:rsid w:val="00C67D8E"/>
    <w:rsid w:val="00C67F97"/>
    <w:rsid w:val="00C700FC"/>
    <w:rsid w:val="00C70EF7"/>
    <w:rsid w:val="00C7109F"/>
    <w:rsid w:val="00C71568"/>
    <w:rsid w:val="00C71848"/>
    <w:rsid w:val="00C71E82"/>
    <w:rsid w:val="00C722BC"/>
    <w:rsid w:val="00C73238"/>
    <w:rsid w:val="00C73384"/>
    <w:rsid w:val="00C73493"/>
    <w:rsid w:val="00C73494"/>
    <w:rsid w:val="00C73989"/>
    <w:rsid w:val="00C74091"/>
    <w:rsid w:val="00C74C74"/>
    <w:rsid w:val="00C7534C"/>
    <w:rsid w:val="00C75634"/>
    <w:rsid w:val="00C75922"/>
    <w:rsid w:val="00C765E7"/>
    <w:rsid w:val="00C771AC"/>
    <w:rsid w:val="00C778B5"/>
    <w:rsid w:val="00C779E0"/>
    <w:rsid w:val="00C77CCA"/>
    <w:rsid w:val="00C800B1"/>
    <w:rsid w:val="00C80139"/>
    <w:rsid w:val="00C81371"/>
    <w:rsid w:val="00C81D07"/>
    <w:rsid w:val="00C81D0D"/>
    <w:rsid w:val="00C81E96"/>
    <w:rsid w:val="00C81F2C"/>
    <w:rsid w:val="00C822C8"/>
    <w:rsid w:val="00C8240A"/>
    <w:rsid w:val="00C825B2"/>
    <w:rsid w:val="00C82A7F"/>
    <w:rsid w:val="00C8348D"/>
    <w:rsid w:val="00C84567"/>
    <w:rsid w:val="00C84F4F"/>
    <w:rsid w:val="00C8509D"/>
    <w:rsid w:val="00C8537B"/>
    <w:rsid w:val="00C85396"/>
    <w:rsid w:val="00C85558"/>
    <w:rsid w:val="00C857B1"/>
    <w:rsid w:val="00C85ABE"/>
    <w:rsid w:val="00C862F7"/>
    <w:rsid w:val="00C869C8"/>
    <w:rsid w:val="00C86E2F"/>
    <w:rsid w:val="00C87B0E"/>
    <w:rsid w:val="00C90043"/>
    <w:rsid w:val="00C902C2"/>
    <w:rsid w:val="00C907FD"/>
    <w:rsid w:val="00C9089F"/>
    <w:rsid w:val="00C908E5"/>
    <w:rsid w:val="00C90B1F"/>
    <w:rsid w:val="00C90B9D"/>
    <w:rsid w:val="00C90C3F"/>
    <w:rsid w:val="00C91C8E"/>
    <w:rsid w:val="00C91CAA"/>
    <w:rsid w:val="00C91DB8"/>
    <w:rsid w:val="00C92E75"/>
    <w:rsid w:val="00C93050"/>
    <w:rsid w:val="00C93382"/>
    <w:rsid w:val="00C9393F"/>
    <w:rsid w:val="00C93A60"/>
    <w:rsid w:val="00C93CAA"/>
    <w:rsid w:val="00C94080"/>
    <w:rsid w:val="00C94182"/>
    <w:rsid w:val="00C946F1"/>
    <w:rsid w:val="00C9493D"/>
    <w:rsid w:val="00C94AEA"/>
    <w:rsid w:val="00C97619"/>
    <w:rsid w:val="00C978E0"/>
    <w:rsid w:val="00C979C3"/>
    <w:rsid w:val="00CA0047"/>
    <w:rsid w:val="00CA0DCD"/>
    <w:rsid w:val="00CA0FCA"/>
    <w:rsid w:val="00CA1314"/>
    <w:rsid w:val="00CA1940"/>
    <w:rsid w:val="00CA1B4E"/>
    <w:rsid w:val="00CA1C80"/>
    <w:rsid w:val="00CA1D0B"/>
    <w:rsid w:val="00CA2903"/>
    <w:rsid w:val="00CA3049"/>
    <w:rsid w:val="00CA37E3"/>
    <w:rsid w:val="00CA3BC3"/>
    <w:rsid w:val="00CA3F59"/>
    <w:rsid w:val="00CA4E35"/>
    <w:rsid w:val="00CA56BC"/>
    <w:rsid w:val="00CA5B4D"/>
    <w:rsid w:val="00CA61A6"/>
    <w:rsid w:val="00CA6A47"/>
    <w:rsid w:val="00CA7EF8"/>
    <w:rsid w:val="00CB00B4"/>
    <w:rsid w:val="00CB06D3"/>
    <w:rsid w:val="00CB09E7"/>
    <w:rsid w:val="00CB0CEA"/>
    <w:rsid w:val="00CB0E91"/>
    <w:rsid w:val="00CB0EF3"/>
    <w:rsid w:val="00CB135E"/>
    <w:rsid w:val="00CB1E4F"/>
    <w:rsid w:val="00CB2150"/>
    <w:rsid w:val="00CB2173"/>
    <w:rsid w:val="00CB2793"/>
    <w:rsid w:val="00CB2827"/>
    <w:rsid w:val="00CB28B4"/>
    <w:rsid w:val="00CB36EC"/>
    <w:rsid w:val="00CB379C"/>
    <w:rsid w:val="00CB3A46"/>
    <w:rsid w:val="00CB5D02"/>
    <w:rsid w:val="00CB65D2"/>
    <w:rsid w:val="00CB65F4"/>
    <w:rsid w:val="00CB6E48"/>
    <w:rsid w:val="00CB706D"/>
    <w:rsid w:val="00CC0000"/>
    <w:rsid w:val="00CC0C02"/>
    <w:rsid w:val="00CC0D2E"/>
    <w:rsid w:val="00CC0FB3"/>
    <w:rsid w:val="00CC19ED"/>
    <w:rsid w:val="00CC2690"/>
    <w:rsid w:val="00CC2B07"/>
    <w:rsid w:val="00CC2DC2"/>
    <w:rsid w:val="00CC32C8"/>
    <w:rsid w:val="00CC38CE"/>
    <w:rsid w:val="00CC39CD"/>
    <w:rsid w:val="00CC39D8"/>
    <w:rsid w:val="00CC3BD7"/>
    <w:rsid w:val="00CC3CD8"/>
    <w:rsid w:val="00CC408D"/>
    <w:rsid w:val="00CC4599"/>
    <w:rsid w:val="00CC4D25"/>
    <w:rsid w:val="00CC5BEF"/>
    <w:rsid w:val="00CC5D6C"/>
    <w:rsid w:val="00CC7246"/>
    <w:rsid w:val="00CC7940"/>
    <w:rsid w:val="00CC7BAC"/>
    <w:rsid w:val="00CD1128"/>
    <w:rsid w:val="00CD136C"/>
    <w:rsid w:val="00CD15CD"/>
    <w:rsid w:val="00CD1F71"/>
    <w:rsid w:val="00CD20FE"/>
    <w:rsid w:val="00CD3222"/>
    <w:rsid w:val="00CD36BF"/>
    <w:rsid w:val="00CD3E3B"/>
    <w:rsid w:val="00CD44F8"/>
    <w:rsid w:val="00CD4572"/>
    <w:rsid w:val="00CD4AEC"/>
    <w:rsid w:val="00CD5FFC"/>
    <w:rsid w:val="00CD6390"/>
    <w:rsid w:val="00CD671B"/>
    <w:rsid w:val="00CD6DA8"/>
    <w:rsid w:val="00CD6FCD"/>
    <w:rsid w:val="00CD719F"/>
    <w:rsid w:val="00CE0D56"/>
    <w:rsid w:val="00CE1022"/>
    <w:rsid w:val="00CE24F2"/>
    <w:rsid w:val="00CE2838"/>
    <w:rsid w:val="00CE2CA4"/>
    <w:rsid w:val="00CE2D9A"/>
    <w:rsid w:val="00CE3243"/>
    <w:rsid w:val="00CE341E"/>
    <w:rsid w:val="00CE355A"/>
    <w:rsid w:val="00CE357D"/>
    <w:rsid w:val="00CE4654"/>
    <w:rsid w:val="00CE4B21"/>
    <w:rsid w:val="00CE523D"/>
    <w:rsid w:val="00CE53BE"/>
    <w:rsid w:val="00CE58D3"/>
    <w:rsid w:val="00CE5BFB"/>
    <w:rsid w:val="00CE647E"/>
    <w:rsid w:val="00CE64AD"/>
    <w:rsid w:val="00CE64F9"/>
    <w:rsid w:val="00CE66F6"/>
    <w:rsid w:val="00CE7516"/>
    <w:rsid w:val="00CE7F53"/>
    <w:rsid w:val="00CF054D"/>
    <w:rsid w:val="00CF0A23"/>
    <w:rsid w:val="00CF0EAA"/>
    <w:rsid w:val="00CF1240"/>
    <w:rsid w:val="00CF12FF"/>
    <w:rsid w:val="00CF22CE"/>
    <w:rsid w:val="00CF2927"/>
    <w:rsid w:val="00CF29D8"/>
    <w:rsid w:val="00CF2DDA"/>
    <w:rsid w:val="00CF32AC"/>
    <w:rsid w:val="00CF365B"/>
    <w:rsid w:val="00CF376D"/>
    <w:rsid w:val="00CF3985"/>
    <w:rsid w:val="00CF3C54"/>
    <w:rsid w:val="00CF4090"/>
    <w:rsid w:val="00CF4228"/>
    <w:rsid w:val="00CF4AB7"/>
    <w:rsid w:val="00CF4EA3"/>
    <w:rsid w:val="00CF5070"/>
    <w:rsid w:val="00CF53D0"/>
    <w:rsid w:val="00CF5CDD"/>
    <w:rsid w:val="00CF61B2"/>
    <w:rsid w:val="00CF67FB"/>
    <w:rsid w:val="00CF705E"/>
    <w:rsid w:val="00CF7284"/>
    <w:rsid w:val="00CF76BF"/>
    <w:rsid w:val="00CF7AEA"/>
    <w:rsid w:val="00CF7FAB"/>
    <w:rsid w:val="00D0026A"/>
    <w:rsid w:val="00D0041D"/>
    <w:rsid w:val="00D01008"/>
    <w:rsid w:val="00D010DE"/>
    <w:rsid w:val="00D019AB"/>
    <w:rsid w:val="00D01D00"/>
    <w:rsid w:val="00D02378"/>
    <w:rsid w:val="00D02CFB"/>
    <w:rsid w:val="00D041C9"/>
    <w:rsid w:val="00D04676"/>
    <w:rsid w:val="00D0598D"/>
    <w:rsid w:val="00D05A0B"/>
    <w:rsid w:val="00D05C20"/>
    <w:rsid w:val="00D05CC6"/>
    <w:rsid w:val="00D05EFB"/>
    <w:rsid w:val="00D06054"/>
    <w:rsid w:val="00D062D8"/>
    <w:rsid w:val="00D06E01"/>
    <w:rsid w:val="00D07128"/>
    <w:rsid w:val="00D07612"/>
    <w:rsid w:val="00D079FE"/>
    <w:rsid w:val="00D109AC"/>
    <w:rsid w:val="00D10C93"/>
    <w:rsid w:val="00D10FAF"/>
    <w:rsid w:val="00D112EB"/>
    <w:rsid w:val="00D1157F"/>
    <w:rsid w:val="00D1299B"/>
    <w:rsid w:val="00D131CC"/>
    <w:rsid w:val="00D131E7"/>
    <w:rsid w:val="00D13241"/>
    <w:rsid w:val="00D13440"/>
    <w:rsid w:val="00D1356F"/>
    <w:rsid w:val="00D1364B"/>
    <w:rsid w:val="00D139A3"/>
    <w:rsid w:val="00D13BA0"/>
    <w:rsid w:val="00D13D80"/>
    <w:rsid w:val="00D1462B"/>
    <w:rsid w:val="00D15105"/>
    <w:rsid w:val="00D1529F"/>
    <w:rsid w:val="00D165EB"/>
    <w:rsid w:val="00D16613"/>
    <w:rsid w:val="00D17376"/>
    <w:rsid w:val="00D17E74"/>
    <w:rsid w:val="00D17FD4"/>
    <w:rsid w:val="00D20034"/>
    <w:rsid w:val="00D204F5"/>
    <w:rsid w:val="00D20F1D"/>
    <w:rsid w:val="00D21492"/>
    <w:rsid w:val="00D21513"/>
    <w:rsid w:val="00D21567"/>
    <w:rsid w:val="00D2176E"/>
    <w:rsid w:val="00D218C3"/>
    <w:rsid w:val="00D2191D"/>
    <w:rsid w:val="00D21FC5"/>
    <w:rsid w:val="00D22219"/>
    <w:rsid w:val="00D22423"/>
    <w:rsid w:val="00D22DDA"/>
    <w:rsid w:val="00D22F26"/>
    <w:rsid w:val="00D237ED"/>
    <w:rsid w:val="00D2388B"/>
    <w:rsid w:val="00D23E36"/>
    <w:rsid w:val="00D248C4"/>
    <w:rsid w:val="00D2495E"/>
    <w:rsid w:val="00D24E91"/>
    <w:rsid w:val="00D25741"/>
    <w:rsid w:val="00D26006"/>
    <w:rsid w:val="00D26753"/>
    <w:rsid w:val="00D26759"/>
    <w:rsid w:val="00D27251"/>
    <w:rsid w:val="00D273B3"/>
    <w:rsid w:val="00D302B4"/>
    <w:rsid w:val="00D317D4"/>
    <w:rsid w:val="00D317F2"/>
    <w:rsid w:val="00D31992"/>
    <w:rsid w:val="00D31F72"/>
    <w:rsid w:val="00D32676"/>
    <w:rsid w:val="00D328A1"/>
    <w:rsid w:val="00D32D23"/>
    <w:rsid w:val="00D33192"/>
    <w:rsid w:val="00D3436B"/>
    <w:rsid w:val="00D34499"/>
    <w:rsid w:val="00D346DC"/>
    <w:rsid w:val="00D347CB"/>
    <w:rsid w:val="00D34F69"/>
    <w:rsid w:val="00D358D8"/>
    <w:rsid w:val="00D35A48"/>
    <w:rsid w:val="00D365B4"/>
    <w:rsid w:val="00D37AE5"/>
    <w:rsid w:val="00D37E4E"/>
    <w:rsid w:val="00D3958F"/>
    <w:rsid w:val="00D40269"/>
    <w:rsid w:val="00D40815"/>
    <w:rsid w:val="00D41490"/>
    <w:rsid w:val="00D41492"/>
    <w:rsid w:val="00D4217C"/>
    <w:rsid w:val="00D42248"/>
    <w:rsid w:val="00D4284A"/>
    <w:rsid w:val="00D4379E"/>
    <w:rsid w:val="00D43A4A"/>
    <w:rsid w:val="00D43E00"/>
    <w:rsid w:val="00D44288"/>
    <w:rsid w:val="00D448F3"/>
    <w:rsid w:val="00D44BE1"/>
    <w:rsid w:val="00D44DF5"/>
    <w:rsid w:val="00D453C8"/>
    <w:rsid w:val="00D456FA"/>
    <w:rsid w:val="00D459E8"/>
    <w:rsid w:val="00D45A94"/>
    <w:rsid w:val="00D476C9"/>
    <w:rsid w:val="00D47A66"/>
    <w:rsid w:val="00D47DFB"/>
    <w:rsid w:val="00D4FA4C"/>
    <w:rsid w:val="00D500C5"/>
    <w:rsid w:val="00D5176E"/>
    <w:rsid w:val="00D519DF"/>
    <w:rsid w:val="00D51F2C"/>
    <w:rsid w:val="00D523C6"/>
    <w:rsid w:val="00D5296E"/>
    <w:rsid w:val="00D52AFD"/>
    <w:rsid w:val="00D52C86"/>
    <w:rsid w:val="00D53340"/>
    <w:rsid w:val="00D537D6"/>
    <w:rsid w:val="00D5393C"/>
    <w:rsid w:val="00D53E7E"/>
    <w:rsid w:val="00D54787"/>
    <w:rsid w:val="00D54DD9"/>
    <w:rsid w:val="00D5524B"/>
    <w:rsid w:val="00D55B00"/>
    <w:rsid w:val="00D55C6F"/>
    <w:rsid w:val="00D57885"/>
    <w:rsid w:val="00D57BDC"/>
    <w:rsid w:val="00D601B9"/>
    <w:rsid w:val="00D60325"/>
    <w:rsid w:val="00D603DB"/>
    <w:rsid w:val="00D60680"/>
    <w:rsid w:val="00D61B16"/>
    <w:rsid w:val="00D61F53"/>
    <w:rsid w:val="00D6263B"/>
    <w:rsid w:val="00D62DD3"/>
    <w:rsid w:val="00D630F6"/>
    <w:rsid w:val="00D63147"/>
    <w:rsid w:val="00D63928"/>
    <w:rsid w:val="00D63AF0"/>
    <w:rsid w:val="00D6413E"/>
    <w:rsid w:val="00D6416A"/>
    <w:rsid w:val="00D6591A"/>
    <w:rsid w:val="00D65BFD"/>
    <w:rsid w:val="00D66175"/>
    <w:rsid w:val="00D66889"/>
    <w:rsid w:val="00D67113"/>
    <w:rsid w:val="00D679C9"/>
    <w:rsid w:val="00D7007C"/>
    <w:rsid w:val="00D70534"/>
    <w:rsid w:val="00D70A11"/>
    <w:rsid w:val="00D70F4D"/>
    <w:rsid w:val="00D71DE6"/>
    <w:rsid w:val="00D72990"/>
    <w:rsid w:val="00D73D0F"/>
    <w:rsid w:val="00D74146"/>
    <w:rsid w:val="00D7459F"/>
    <w:rsid w:val="00D74AEB"/>
    <w:rsid w:val="00D74DA3"/>
    <w:rsid w:val="00D75123"/>
    <w:rsid w:val="00D7512E"/>
    <w:rsid w:val="00D75837"/>
    <w:rsid w:val="00D75B23"/>
    <w:rsid w:val="00D75E19"/>
    <w:rsid w:val="00D7609A"/>
    <w:rsid w:val="00D76607"/>
    <w:rsid w:val="00D772C5"/>
    <w:rsid w:val="00D77460"/>
    <w:rsid w:val="00D775D8"/>
    <w:rsid w:val="00D807F0"/>
    <w:rsid w:val="00D8085C"/>
    <w:rsid w:val="00D80B1E"/>
    <w:rsid w:val="00D81C75"/>
    <w:rsid w:val="00D81ED3"/>
    <w:rsid w:val="00D827B0"/>
    <w:rsid w:val="00D829D2"/>
    <w:rsid w:val="00D82E8A"/>
    <w:rsid w:val="00D831C8"/>
    <w:rsid w:val="00D838D3"/>
    <w:rsid w:val="00D842F9"/>
    <w:rsid w:val="00D84913"/>
    <w:rsid w:val="00D85394"/>
    <w:rsid w:val="00D857F8"/>
    <w:rsid w:val="00D85B86"/>
    <w:rsid w:val="00D85D46"/>
    <w:rsid w:val="00D85E5B"/>
    <w:rsid w:val="00D86281"/>
    <w:rsid w:val="00D8637D"/>
    <w:rsid w:val="00D863B9"/>
    <w:rsid w:val="00D86639"/>
    <w:rsid w:val="00D86E85"/>
    <w:rsid w:val="00D86FBC"/>
    <w:rsid w:val="00D87060"/>
    <w:rsid w:val="00D871EC"/>
    <w:rsid w:val="00D8741E"/>
    <w:rsid w:val="00D874BD"/>
    <w:rsid w:val="00D8774A"/>
    <w:rsid w:val="00D8788F"/>
    <w:rsid w:val="00D9012F"/>
    <w:rsid w:val="00D90852"/>
    <w:rsid w:val="00D90904"/>
    <w:rsid w:val="00D90A5F"/>
    <w:rsid w:val="00D91C3B"/>
    <w:rsid w:val="00D92223"/>
    <w:rsid w:val="00D92E93"/>
    <w:rsid w:val="00D935D2"/>
    <w:rsid w:val="00D938F2"/>
    <w:rsid w:val="00D93C46"/>
    <w:rsid w:val="00D949AD"/>
    <w:rsid w:val="00D94DF6"/>
    <w:rsid w:val="00D95140"/>
    <w:rsid w:val="00D955E3"/>
    <w:rsid w:val="00D956A8"/>
    <w:rsid w:val="00D95B4A"/>
    <w:rsid w:val="00D9600B"/>
    <w:rsid w:val="00D96038"/>
    <w:rsid w:val="00D96C1F"/>
    <w:rsid w:val="00D96D16"/>
    <w:rsid w:val="00D97FF8"/>
    <w:rsid w:val="00DA008C"/>
    <w:rsid w:val="00DA0955"/>
    <w:rsid w:val="00DA0A75"/>
    <w:rsid w:val="00DA1AF6"/>
    <w:rsid w:val="00DA25E6"/>
    <w:rsid w:val="00DA2CCE"/>
    <w:rsid w:val="00DA3321"/>
    <w:rsid w:val="00DA3BA2"/>
    <w:rsid w:val="00DA3D6D"/>
    <w:rsid w:val="00DA3DFD"/>
    <w:rsid w:val="00DA504D"/>
    <w:rsid w:val="00DA525F"/>
    <w:rsid w:val="00DA526D"/>
    <w:rsid w:val="00DA55CF"/>
    <w:rsid w:val="00DA58E7"/>
    <w:rsid w:val="00DA59A1"/>
    <w:rsid w:val="00DA5BAA"/>
    <w:rsid w:val="00DA7EAD"/>
    <w:rsid w:val="00DB0163"/>
    <w:rsid w:val="00DB0523"/>
    <w:rsid w:val="00DB0788"/>
    <w:rsid w:val="00DB0B62"/>
    <w:rsid w:val="00DB0E22"/>
    <w:rsid w:val="00DB13CE"/>
    <w:rsid w:val="00DB15B7"/>
    <w:rsid w:val="00DB1751"/>
    <w:rsid w:val="00DB1D1D"/>
    <w:rsid w:val="00DB2CE7"/>
    <w:rsid w:val="00DB3FBF"/>
    <w:rsid w:val="00DB4C6E"/>
    <w:rsid w:val="00DB4DDD"/>
    <w:rsid w:val="00DB4F5E"/>
    <w:rsid w:val="00DB5464"/>
    <w:rsid w:val="00DB551D"/>
    <w:rsid w:val="00DB5E46"/>
    <w:rsid w:val="00DB7522"/>
    <w:rsid w:val="00DB7DA2"/>
    <w:rsid w:val="00DC023C"/>
    <w:rsid w:val="00DC0976"/>
    <w:rsid w:val="00DC0B4E"/>
    <w:rsid w:val="00DC248A"/>
    <w:rsid w:val="00DC3641"/>
    <w:rsid w:val="00DC3FE5"/>
    <w:rsid w:val="00DC41E0"/>
    <w:rsid w:val="00DC42DF"/>
    <w:rsid w:val="00DC4527"/>
    <w:rsid w:val="00DC4757"/>
    <w:rsid w:val="00DC4FB8"/>
    <w:rsid w:val="00DC5238"/>
    <w:rsid w:val="00DC531D"/>
    <w:rsid w:val="00DC586C"/>
    <w:rsid w:val="00DC6ADB"/>
    <w:rsid w:val="00DC714F"/>
    <w:rsid w:val="00DC7DD5"/>
    <w:rsid w:val="00DD029F"/>
    <w:rsid w:val="00DD0F39"/>
    <w:rsid w:val="00DD1373"/>
    <w:rsid w:val="00DD1E82"/>
    <w:rsid w:val="00DD2589"/>
    <w:rsid w:val="00DD259F"/>
    <w:rsid w:val="00DD295E"/>
    <w:rsid w:val="00DD2A8B"/>
    <w:rsid w:val="00DD31E5"/>
    <w:rsid w:val="00DD371A"/>
    <w:rsid w:val="00DD3F7F"/>
    <w:rsid w:val="00DD4FF1"/>
    <w:rsid w:val="00DD50D1"/>
    <w:rsid w:val="00DD5444"/>
    <w:rsid w:val="00DD5B4C"/>
    <w:rsid w:val="00DD5BEC"/>
    <w:rsid w:val="00DD617E"/>
    <w:rsid w:val="00DD61B6"/>
    <w:rsid w:val="00DD63E9"/>
    <w:rsid w:val="00DD6776"/>
    <w:rsid w:val="00DD6981"/>
    <w:rsid w:val="00DD69F6"/>
    <w:rsid w:val="00DD6C56"/>
    <w:rsid w:val="00DD6DA8"/>
    <w:rsid w:val="00DD6FBC"/>
    <w:rsid w:val="00DD723C"/>
    <w:rsid w:val="00DD788F"/>
    <w:rsid w:val="00DD7988"/>
    <w:rsid w:val="00DE10B8"/>
    <w:rsid w:val="00DE1C6C"/>
    <w:rsid w:val="00DE2327"/>
    <w:rsid w:val="00DE24A4"/>
    <w:rsid w:val="00DE2506"/>
    <w:rsid w:val="00DE2ACB"/>
    <w:rsid w:val="00DE332A"/>
    <w:rsid w:val="00DE3FD8"/>
    <w:rsid w:val="00DE44E9"/>
    <w:rsid w:val="00DE47C6"/>
    <w:rsid w:val="00DE4946"/>
    <w:rsid w:val="00DE4E0E"/>
    <w:rsid w:val="00DE582C"/>
    <w:rsid w:val="00DE67D9"/>
    <w:rsid w:val="00DE69F8"/>
    <w:rsid w:val="00DE7D1F"/>
    <w:rsid w:val="00DE7FF9"/>
    <w:rsid w:val="00DF0240"/>
    <w:rsid w:val="00DF0C0E"/>
    <w:rsid w:val="00DF0D89"/>
    <w:rsid w:val="00DF1079"/>
    <w:rsid w:val="00DF1250"/>
    <w:rsid w:val="00DF13E3"/>
    <w:rsid w:val="00DF148F"/>
    <w:rsid w:val="00DF234C"/>
    <w:rsid w:val="00DF2602"/>
    <w:rsid w:val="00DF26EA"/>
    <w:rsid w:val="00DF2818"/>
    <w:rsid w:val="00DF2B01"/>
    <w:rsid w:val="00DF37C4"/>
    <w:rsid w:val="00DF3CCD"/>
    <w:rsid w:val="00DF4479"/>
    <w:rsid w:val="00DF45F1"/>
    <w:rsid w:val="00DF460F"/>
    <w:rsid w:val="00DF46B2"/>
    <w:rsid w:val="00DF47EA"/>
    <w:rsid w:val="00DF487D"/>
    <w:rsid w:val="00DF48DA"/>
    <w:rsid w:val="00DF4BE8"/>
    <w:rsid w:val="00DF6221"/>
    <w:rsid w:val="00DF63D7"/>
    <w:rsid w:val="00DF6910"/>
    <w:rsid w:val="00DF6F0A"/>
    <w:rsid w:val="00DF77A2"/>
    <w:rsid w:val="00DF78EF"/>
    <w:rsid w:val="00DF7DE9"/>
    <w:rsid w:val="00E0014B"/>
    <w:rsid w:val="00E006F5"/>
    <w:rsid w:val="00E00842"/>
    <w:rsid w:val="00E00B30"/>
    <w:rsid w:val="00E01198"/>
    <w:rsid w:val="00E0186C"/>
    <w:rsid w:val="00E01B46"/>
    <w:rsid w:val="00E02BED"/>
    <w:rsid w:val="00E031E3"/>
    <w:rsid w:val="00E0322A"/>
    <w:rsid w:val="00E033F7"/>
    <w:rsid w:val="00E03A51"/>
    <w:rsid w:val="00E04065"/>
    <w:rsid w:val="00E041E6"/>
    <w:rsid w:val="00E04367"/>
    <w:rsid w:val="00E047EA"/>
    <w:rsid w:val="00E04DE6"/>
    <w:rsid w:val="00E050F6"/>
    <w:rsid w:val="00E054A6"/>
    <w:rsid w:val="00E05958"/>
    <w:rsid w:val="00E05BD0"/>
    <w:rsid w:val="00E060AC"/>
    <w:rsid w:val="00E06BED"/>
    <w:rsid w:val="00E07B7D"/>
    <w:rsid w:val="00E10A45"/>
    <w:rsid w:val="00E10A87"/>
    <w:rsid w:val="00E10DBE"/>
    <w:rsid w:val="00E10F42"/>
    <w:rsid w:val="00E1108C"/>
    <w:rsid w:val="00E11ABF"/>
    <w:rsid w:val="00E11C76"/>
    <w:rsid w:val="00E11FB0"/>
    <w:rsid w:val="00E1206C"/>
    <w:rsid w:val="00E12260"/>
    <w:rsid w:val="00E12761"/>
    <w:rsid w:val="00E12805"/>
    <w:rsid w:val="00E1297A"/>
    <w:rsid w:val="00E12CE6"/>
    <w:rsid w:val="00E12E17"/>
    <w:rsid w:val="00E13238"/>
    <w:rsid w:val="00E1392F"/>
    <w:rsid w:val="00E13AD6"/>
    <w:rsid w:val="00E13ED3"/>
    <w:rsid w:val="00E14279"/>
    <w:rsid w:val="00E1457A"/>
    <w:rsid w:val="00E1463A"/>
    <w:rsid w:val="00E14856"/>
    <w:rsid w:val="00E14FB0"/>
    <w:rsid w:val="00E154B0"/>
    <w:rsid w:val="00E1567A"/>
    <w:rsid w:val="00E159B3"/>
    <w:rsid w:val="00E15B46"/>
    <w:rsid w:val="00E15B80"/>
    <w:rsid w:val="00E16163"/>
    <w:rsid w:val="00E17031"/>
    <w:rsid w:val="00E178CD"/>
    <w:rsid w:val="00E17AAA"/>
    <w:rsid w:val="00E20399"/>
    <w:rsid w:val="00E205B1"/>
    <w:rsid w:val="00E208D1"/>
    <w:rsid w:val="00E209CB"/>
    <w:rsid w:val="00E21347"/>
    <w:rsid w:val="00E213B1"/>
    <w:rsid w:val="00E215DA"/>
    <w:rsid w:val="00E21A60"/>
    <w:rsid w:val="00E21DFE"/>
    <w:rsid w:val="00E228E9"/>
    <w:rsid w:val="00E22BDE"/>
    <w:rsid w:val="00E22C59"/>
    <w:rsid w:val="00E23141"/>
    <w:rsid w:val="00E240B5"/>
    <w:rsid w:val="00E2442D"/>
    <w:rsid w:val="00E24508"/>
    <w:rsid w:val="00E24682"/>
    <w:rsid w:val="00E255D6"/>
    <w:rsid w:val="00E25A3A"/>
    <w:rsid w:val="00E25B62"/>
    <w:rsid w:val="00E25BCF"/>
    <w:rsid w:val="00E25FA3"/>
    <w:rsid w:val="00E26491"/>
    <w:rsid w:val="00E27151"/>
    <w:rsid w:val="00E277FA"/>
    <w:rsid w:val="00E27FA4"/>
    <w:rsid w:val="00E27FBE"/>
    <w:rsid w:val="00E30121"/>
    <w:rsid w:val="00E301AB"/>
    <w:rsid w:val="00E3060B"/>
    <w:rsid w:val="00E30BF2"/>
    <w:rsid w:val="00E31249"/>
    <w:rsid w:val="00E31327"/>
    <w:rsid w:val="00E318EC"/>
    <w:rsid w:val="00E31EAD"/>
    <w:rsid w:val="00E32085"/>
    <w:rsid w:val="00E322B1"/>
    <w:rsid w:val="00E32E61"/>
    <w:rsid w:val="00E32FFC"/>
    <w:rsid w:val="00E3306D"/>
    <w:rsid w:val="00E336CF"/>
    <w:rsid w:val="00E33D5D"/>
    <w:rsid w:val="00E33DA2"/>
    <w:rsid w:val="00E33E93"/>
    <w:rsid w:val="00E342AB"/>
    <w:rsid w:val="00E351F3"/>
    <w:rsid w:val="00E3536F"/>
    <w:rsid w:val="00E35612"/>
    <w:rsid w:val="00E35CCF"/>
    <w:rsid w:val="00E36780"/>
    <w:rsid w:val="00E375BF"/>
    <w:rsid w:val="00E37F57"/>
    <w:rsid w:val="00E40402"/>
    <w:rsid w:val="00E40788"/>
    <w:rsid w:val="00E417CA"/>
    <w:rsid w:val="00E41B90"/>
    <w:rsid w:val="00E41F0B"/>
    <w:rsid w:val="00E42103"/>
    <w:rsid w:val="00E4210B"/>
    <w:rsid w:val="00E421C8"/>
    <w:rsid w:val="00E42284"/>
    <w:rsid w:val="00E42499"/>
    <w:rsid w:val="00E4253D"/>
    <w:rsid w:val="00E42FAE"/>
    <w:rsid w:val="00E43612"/>
    <w:rsid w:val="00E43635"/>
    <w:rsid w:val="00E43B0B"/>
    <w:rsid w:val="00E44264"/>
    <w:rsid w:val="00E445E1"/>
    <w:rsid w:val="00E44AEB"/>
    <w:rsid w:val="00E44CB6"/>
    <w:rsid w:val="00E46309"/>
    <w:rsid w:val="00E4684A"/>
    <w:rsid w:val="00E47ACF"/>
    <w:rsid w:val="00E47B37"/>
    <w:rsid w:val="00E50C47"/>
    <w:rsid w:val="00E50E32"/>
    <w:rsid w:val="00E51981"/>
    <w:rsid w:val="00E51AE0"/>
    <w:rsid w:val="00E51B71"/>
    <w:rsid w:val="00E51F05"/>
    <w:rsid w:val="00E52220"/>
    <w:rsid w:val="00E52648"/>
    <w:rsid w:val="00E5265F"/>
    <w:rsid w:val="00E528F7"/>
    <w:rsid w:val="00E53867"/>
    <w:rsid w:val="00E5508B"/>
    <w:rsid w:val="00E5557D"/>
    <w:rsid w:val="00E555A3"/>
    <w:rsid w:val="00E55A66"/>
    <w:rsid w:val="00E56218"/>
    <w:rsid w:val="00E5634C"/>
    <w:rsid w:val="00E564C5"/>
    <w:rsid w:val="00E56510"/>
    <w:rsid w:val="00E56E96"/>
    <w:rsid w:val="00E57236"/>
    <w:rsid w:val="00E57C08"/>
    <w:rsid w:val="00E612F2"/>
    <w:rsid w:val="00E6165D"/>
    <w:rsid w:val="00E61760"/>
    <w:rsid w:val="00E619A2"/>
    <w:rsid w:val="00E61AE4"/>
    <w:rsid w:val="00E62050"/>
    <w:rsid w:val="00E622EA"/>
    <w:rsid w:val="00E62445"/>
    <w:rsid w:val="00E6280D"/>
    <w:rsid w:val="00E62B10"/>
    <w:rsid w:val="00E62F55"/>
    <w:rsid w:val="00E632EB"/>
    <w:rsid w:val="00E63325"/>
    <w:rsid w:val="00E633D8"/>
    <w:rsid w:val="00E634B7"/>
    <w:rsid w:val="00E634F7"/>
    <w:rsid w:val="00E63599"/>
    <w:rsid w:val="00E63DF7"/>
    <w:rsid w:val="00E64547"/>
    <w:rsid w:val="00E6466A"/>
    <w:rsid w:val="00E64755"/>
    <w:rsid w:val="00E64B4C"/>
    <w:rsid w:val="00E64B74"/>
    <w:rsid w:val="00E64BE6"/>
    <w:rsid w:val="00E64D72"/>
    <w:rsid w:val="00E65966"/>
    <w:rsid w:val="00E660A4"/>
    <w:rsid w:val="00E66922"/>
    <w:rsid w:val="00E66A31"/>
    <w:rsid w:val="00E66C34"/>
    <w:rsid w:val="00E66DEC"/>
    <w:rsid w:val="00E6751B"/>
    <w:rsid w:val="00E6779E"/>
    <w:rsid w:val="00E677B1"/>
    <w:rsid w:val="00E707F8"/>
    <w:rsid w:val="00E70EBD"/>
    <w:rsid w:val="00E70FDF"/>
    <w:rsid w:val="00E7120A"/>
    <w:rsid w:val="00E7121C"/>
    <w:rsid w:val="00E71395"/>
    <w:rsid w:val="00E716E9"/>
    <w:rsid w:val="00E71A1C"/>
    <w:rsid w:val="00E721F1"/>
    <w:rsid w:val="00E7243A"/>
    <w:rsid w:val="00E725EC"/>
    <w:rsid w:val="00E728AB"/>
    <w:rsid w:val="00E72BB8"/>
    <w:rsid w:val="00E73AF6"/>
    <w:rsid w:val="00E73B2D"/>
    <w:rsid w:val="00E748C5"/>
    <w:rsid w:val="00E74DF3"/>
    <w:rsid w:val="00E752C9"/>
    <w:rsid w:val="00E76304"/>
    <w:rsid w:val="00E763CC"/>
    <w:rsid w:val="00E76C1F"/>
    <w:rsid w:val="00E76F30"/>
    <w:rsid w:val="00E76F75"/>
    <w:rsid w:val="00E76FCD"/>
    <w:rsid w:val="00E7787B"/>
    <w:rsid w:val="00E77D9A"/>
    <w:rsid w:val="00E77E68"/>
    <w:rsid w:val="00E8011E"/>
    <w:rsid w:val="00E80151"/>
    <w:rsid w:val="00E801A8"/>
    <w:rsid w:val="00E8034A"/>
    <w:rsid w:val="00E80CAC"/>
    <w:rsid w:val="00E81065"/>
    <w:rsid w:val="00E81491"/>
    <w:rsid w:val="00E816CB"/>
    <w:rsid w:val="00E81EBF"/>
    <w:rsid w:val="00E82020"/>
    <w:rsid w:val="00E82B07"/>
    <w:rsid w:val="00E831E2"/>
    <w:rsid w:val="00E837C6"/>
    <w:rsid w:val="00E83DEC"/>
    <w:rsid w:val="00E84314"/>
    <w:rsid w:val="00E843CE"/>
    <w:rsid w:val="00E84676"/>
    <w:rsid w:val="00E84CEF"/>
    <w:rsid w:val="00E852D8"/>
    <w:rsid w:val="00E8567E"/>
    <w:rsid w:val="00E85795"/>
    <w:rsid w:val="00E85C81"/>
    <w:rsid w:val="00E86A22"/>
    <w:rsid w:val="00E86A36"/>
    <w:rsid w:val="00E86B1C"/>
    <w:rsid w:val="00E86C1C"/>
    <w:rsid w:val="00E87485"/>
    <w:rsid w:val="00E875F8"/>
    <w:rsid w:val="00E8767B"/>
    <w:rsid w:val="00E87B5B"/>
    <w:rsid w:val="00E87DB3"/>
    <w:rsid w:val="00E87E5A"/>
    <w:rsid w:val="00E90697"/>
    <w:rsid w:val="00E9168D"/>
    <w:rsid w:val="00E918D1"/>
    <w:rsid w:val="00E91945"/>
    <w:rsid w:val="00E9202F"/>
    <w:rsid w:val="00E9241B"/>
    <w:rsid w:val="00E931ED"/>
    <w:rsid w:val="00E934C7"/>
    <w:rsid w:val="00E9356D"/>
    <w:rsid w:val="00E93726"/>
    <w:rsid w:val="00E93F7A"/>
    <w:rsid w:val="00E940D1"/>
    <w:rsid w:val="00E9445D"/>
    <w:rsid w:val="00E953C7"/>
    <w:rsid w:val="00E96363"/>
    <w:rsid w:val="00E9655D"/>
    <w:rsid w:val="00E97394"/>
    <w:rsid w:val="00E97D4B"/>
    <w:rsid w:val="00E97DC5"/>
    <w:rsid w:val="00EA03D3"/>
    <w:rsid w:val="00EA0978"/>
    <w:rsid w:val="00EA0C85"/>
    <w:rsid w:val="00EA0DD1"/>
    <w:rsid w:val="00EA2FAB"/>
    <w:rsid w:val="00EA3251"/>
    <w:rsid w:val="00EA33F2"/>
    <w:rsid w:val="00EA3478"/>
    <w:rsid w:val="00EA35AE"/>
    <w:rsid w:val="00EA40AB"/>
    <w:rsid w:val="00EA474F"/>
    <w:rsid w:val="00EA4DCB"/>
    <w:rsid w:val="00EA529C"/>
    <w:rsid w:val="00EA593F"/>
    <w:rsid w:val="00EA5A88"/>
    <w:rsid w:val="00EA5BD0"/>
    <w:rsid w:val="00EA61DB"/>
    <w:rsid w:val="00EA6379"/>
    <w:rsid w:val="00EA6A95"/>
    <w:rsid w:val="00EA6C4C"/>
    <w:rsid w:val="00EA76D9"/>
    <w:rsid w:val="00EA7826"/>
    <w:rsid w:val="00EB03FF"/>
    <w:rsid w:val="00EB04A2"/>
    <w:rsid w:val="00EB04ED"/>
    <w:rsid w:val="00EB0BB6"/>
    <w:rsid w:val="00EB1157"/>
    <w:rsid w:val="00EB1466"/>
    <w:rsid w:val="00EB28CD"/>
    <w:rsid w:val="00EB2F0D"/>
    <w:rsid w:val="00EB2FFA"/>
    <w:rsid w:val="00EB320B"/>
    <w:rsid w:val="00EB355C"/>
    <w:rsid w:val="00EB38D5"/>
    <w:rsid w:val="00EB3A07"/>
    <w:rsid w:val="00EB3AA6"/>
    <w:rsid w:val="00EB3AAD"/>
    <w:rsid w:val="00EB3ABC"/>
    <w:rsid w:val="00EB42D1"/>
    <w:rsid w:val="00EB42D8"/>
    <w:rsid w:val="00EB4665"/>
    <w:rsid w:val="00EB4BF3"/>
    <w:rsid w:val="00EB501A"/>
    <w:rsid w:val="00EB54DA"/>
    <w:rsid w:val="00EB5AAE"/>
    <w:rsid w:val="00EB6D42"/>
    <w:rsid w:val="00EB7327"/>
    <w:rsid w:val="00EB7439"/>
    <w:rsid w:val="00EB77B1"/>
    <w:rsid w:val="00EB78C0"/>
    <w:rsid w:val="00EC1192"/>
    <w:rsid w:val="00EC16A3"/>
    <w:rsid w:val="00EC1C4A"/>
    <w:rsid w:val="00EC2E26"/>
    <w:rsid w:val="00EC3099"/>
    <w:rsid w:val="00EC33F0"/>
    <w:rsid w:val="00EC412A"/>
    <w:rsid w:val="00EC4397"/>
    <w:rsid w:val="00EC49EC"/>
    <w:rsid w:val="00EC4D7C"/>
    <w:rsid w:val="00EC5603"/>
    <w:rsid w:val="00EC5D80"/>
    <w:rsid w:val="00EC6175"/>
    <w:rsid w:val="00EC61EA"/>
    <w:rsid w:val="00EC6520"/>
    <w:rsid w:val="00EC6DB1"/>
    <w:rsid w:val="00EC7038"/>
    <w:rsid w:val="00EC72C8"/>
    <w:rsid w:val="00EC7317"/>
    <w:rsid w:val="00EC7AF1"/>
    <w:rsid w:val="00ED0935"/>
    <w:rsid w:val="00ED09A7"/>
    <w:rsid w:val="00ED0E71"/>
    <w:rsid w:val="00ED0EBD"/>
    <w:rsid w:val="00ED1486"/>
    <w:rsid w:val="00ED1746"/>
    <w:rsid w:val="00ED1B25"/>
    <w:rsid w:val="00ED1B6E"/>
    <w:rsid w:val="00ED1DA5"/>
    <w:rsid w:val="00ED1F1F"/>
    <w:rsid w:val="00ED2755"/>
    <w:rsid w:val="00ED2B7A"/>
    <w:rsid w:val="00ED3731"/>
    <w:rsid w:val="00ED38FC"/>
    <w:rsid w:val="00ED3DA4"/>
    <w:rsid w:val="00ED3E2D"/>
    <w:rsid w:val="00ED3FC2"/>
    <w:rsid w:val="00ED428E"/>
    <w:rsid w:val="00ED4788"/>
    <w:rsid w:val="00ED52AC"/>
    <w:rsid w:val="00ED53A0"/>
    <w:rsid w:val="00ED5875"/>
    <w:rsid w:val="00ED5FBB"/>
    <w:rsid w:val="00ED624E"/>
    <w:rsid w:val="00ED6758"/>
    <w:rsid w:val="00ED6826"/>
    <w:rsid w:val="00ED7000"/>
    <w:rsid w:val="00ED74CF"/>
    <w:rsid w:val="00ED7E6F"/>
    <w:rsid w:val="00EE0229"/>
    <w:rsid w:val="00EE06BC"/>
    <w:rsid w:val="00EE0F40"/>
    <w:rsid w:val="00EE19B2"/>
    <w:rsid w:val="00EE1B06"/>
    <w:rsid w:val="00EE20A2"/>
    <w:rsid w:val="00EE2707"/>
    <w:rsid w:val="00EE28C7"/>
    <w:rsid w:val="00EE2B91"/>
    <w:rsid w:val="00EE2D3F"/>
    <w:rsid w:val="00EE3D70"/>
    <w:rsid w:val="00EE4542"/>
    <w:rsid w:val="00EE4954"/>
    <w:rsid w:val="00EE54A7"/>
    <w:rsid w:val="00EE63C8"/>
    <w:rsid w:val="00EE6462"/>
    <w:rsid w:val="00EE68CF"/>
    <w:rsid w:val="00EE6E5A"/>
    <w:rsid w:val="00EE6E5E"/>
    <w:rsid w:val="00EF00FC"/>
    <w:rsid w:val="00EF010A"/>
    <w:rsid w:val="00EF0549"/>
    <w:rsid w:val="00EF0807"/>
    <w:rsid w:val="00EF0E02"/>
    <w:rsid w:val="00EF109B"/>
    <w:rsid w:val="00EF1883"/>
    <w:rsid w:val="00EF1C97"/>
    <w:rsid w:val="00EF1E34"/>
    <w:rsid w:val="00EF3570"/>
    <w:rsid w:val="00EF3936"/>
    <w:rsid w:val="00EF3DF8"/>
    <w:rsid w:val="00EF3F78"/>
    <w:rsid w:val="00EF3F80"/>
    <w:rsid w:val="00EF437A"/>
    <w:rsid w:val="00EF4486"/>
    <w:rsid w:val="00EF45C3"/>
    <w:rsid w:val="00EF4FD1"/>
    <w:rsid w:val="00EF547F"/>
    <w:rsid w:val="00EF5736"/>
    <w:rsid w:val="00EF5B69"/>
    <w:rsid w:val="00EF5B80"/>
    <w:rsid w:val="00EF60C4"/>
    <w:rsid w:val="00EF6798"/>
    <w:rsid w:val="00EF770E"/>
    <w:rsid w:val="00EF7999"/>
    <w:rsid w:val="00EF7B38"/>
    <w:rsid w:val="00EF7BEC"/>
    <w:rsid w:val="00F0059A"/>
    <w:rsid w:val="00F00B1E"/>
    <w:rsid w:val="00F01406"/>
    <w:rsid w:val="00F0223B"/>
    <w:rsid w:val="00F023F6"/>
    <w:rsid w:val="00F0278B"/>
    <w:rsid w:val="00F02A27"/>
    <w:rsid w:val="00F02A29"/>
    <w:rsid w:val="00F02D36"/>
    <w:rsid w:val="00F039FF"/>
    <w:rsid w:val="00F03B24"/>
    <w:rsid w:val="00F046F9"/>
    <w:rsid w:val="00F0537D"/>
    <w:rsid w:val="00F06140"/>
    <w:rsid w:val="00F0621A"/>
    <w:rsid w:val="00F0685E"/>
    <w:rsid w:val="00F06C0E"/>
    <w:rsid w:val="00F06CDA"/>
    <w:rsid w:val="00F075DC"/>
    <w:rsid w:val="00F0768E"/>
    <w:rsid w:val="00F07A8E"/>
    <w:rsid w:val="00F07D46"/>
    <w:rsid w:val="00F08695"/>
    <w:rsid w:val="00F102D5"/>
    <w:rsid w:val="00F105CA"/>
    <w:rsid w:val="00F106CF"/>
    <w:rsid w:val="00F10917"/>
    <w:rsid w:val="00F10974"/>
    <w:rsid w:val="00F10978"/>
    <w:rsid w:val="00F10A84"/>
    <w:rsid w:val="00F10C40"/>
    <w:rsid w:val="00F114D1"/>
    <w:rsid w:val="00F1191C"/>
    <w:rsid w:val="00F11F2C"/>
    <w:rsid w:val="00F12556"/>
    <w:rsid w:val="00F127B9"/>
    <w:rsid w:val="00F128AA"/>
    <w:rsid w:val="00F13001"/>
    <w:rsid w:val="00F1308B"/>
    <w:rsid w:val="00F13481"/>
    <w:rsid w:val="00F13B09"/>
    <w:rsid w:val="00F14979"/>
    <w:rsid w:val="00F14BF1"/>
    <w:rsid w:val="00F14F82"/>
    <w:rsid w:val="00F1505B"/>
    <w:rsid w:val="00F15E38"/>
    <w:rsid w:val="00F15F2D"/>
    <w:rsid w:val="00F162C0"/>
    <w:rsid w:val="00F16665"/>
    <w:rsid w:val="00F169BC"/>
    <w:rsid w:val="00F16EBB"/>
    <w:rsid w:val="00F1712C"/>
    <w:rsid w:val="00F1771A"/>
    <w:rsid w:val="00F17737"/>
    <w:rsid w:val="00F1790C"/>
    <w:rsid w:val="00F200E1"/>
    <w:rsid w:val="00F20223"/>
    <w:rsid w:val="00F20263"/>
    <w:rsid w:val="00F20F32"/>
    <w:rsid w:val="00F21962"/>
    <w:rsid w:val="00F22779"/>
    <w:rsid w:val="00F22C7A"/>
    <w:rsid w:val="00F235F0"/>
    <w:rsid w:val="00F2393D"/>
    <w:rsid w:val="00F24370"/>
    <w:rsid w:val="00F24505"/>
    <w:rsid w:val="00F24F53"/>
    <w:rsid w:val="00F2560C"/>
    <w:rsid w:val="00F25DDD"/>
    <w:rsid w:val="00F25EA9"/>
    <w:rsid w:val="00F25FB2"/>
    <w:rsid w:val="00F26136"/>
    <w:rsid w:val="00F266F2"/>
    <w:rsid w:val="00F26E24"/>
    <w:rsid w:val="00F27734"/>
    <w:rsid w:val="00F307AF"/>
    <w:rsid w:val="00F3080E"/>
    <w:rsid w:val="00F30E91"/>
    <w:rsid w:val="00F31575"/>
    <w:rsid w:val="00F32847"/>
    <w:rsid w:val="00F32E8E"/>
    <w:rsid w:val="00F32F5D"/>
    <w:rsid w:val="00F3354E"/>
    <w:rsid w:val="00F33582"/>
    <w:rsid w:val="00F3365E"/>
    <w:rsid w:val="00F341D1"/>
    <w:rsid w:val="00F342C2"/>
    <w:rsid w:val="00F3446F"/>
    <w:rsid w:val="00F3454C"/>
    <w:rsid w:val="00F34D88"/>
    <w:rsid w:val="00F34FB9"/>
    <w:rsid w:val="00F355AF"/>
    <w:rsid w:val="00F35727"/>
    <w:rsid w:val="00F362B7"/>
    <w:rsid w:val="00F36445"/>
    <w:rsid w:val="00F369BE"/>
    <w:rsid w:val="00F36BE0"/>
    <w:rsid w:val="00F36F37"/>
    <w:rsid w:val="00F3781F"/>
    <w:rsid w:val="00F37DA1"/>
    <w:rsid w:val="00F40491"/>
    <w:rsid w:val="00F4094E"/>
    <w:rsid w:val="00F42EFB"/>
    <w:rsid w:val="00F431DA"/>
    <w:rsid w:val="00F43654"/>
    <w:rsid w:val="00F43B07"/>
    <w:rsid w:val="00F43C09"/>
    <w:rsid w:val="00F44653"/>
    <w:rsid w:val="00F44D5C"/>
    <w:rsid w:val="00F44DC9"/>
    <w:rsid w:val="00F45312"/>
    <w:rsid w:val="00F45939"/>
    <w:rsid w:val="00F45C4D"/>
    <w:rsid w:val="00F465AB"/>
    <w:rsid w:val="00F465C7"/>
    <w:rsid w:val="00F46808"/>
    <w:rsid w:val="00F46A27"/>
    <w:rsid w:val="00F46DFD"/>
    <w:rsid w:val="00F46E69"/>
    <w:rsid w:val="00F47143"/>
    <w:rsid w:val="00F4715D"/>
    <w:rsid w:val="00F473E2"/>
    <w:rsid w:val="00F47694"/>
    <w:rsid w:val="00F509EE"/>
    <w:rsid w:val="00F50F23"/>
    <w:rsid w:val="00F519C3"/>
    <w:rsid w:val="00F51B83"/>
    <w:rsid w:val="00F51D6C"/>
    <w:rsid w:val="00F51F2B"/>
    <w:rsid w:val="00F521B4"/>
    <w:rsid w:val="00F526BF"/>
    <w:rsid w:val="00F5293A"/>
    <w:rsid w:val="00F52A97"/>
    <w:rsid w:val="00F52B64"/>
    <w:rsid w:val="00F52CDA"/>
    <w:rsid w:val="00F52E95"/>
    <w:rsid w:val="00F52F32"/>
    <w:rsid w:val="00F53077"/>
    <w:rsid w:val="00F5331C"/>
    <w:rsid w:val="00F53B92"/>
    <w:rsid w:val="00F53C9E"/>
    <w:rsid w:val="00F53F5D"/>
    <w:rsid w:val="00F544B4"/>
    <w:rsid w:val="00F55160"/>
    <w:rsid w:val="00F55D7C"/>
    <w:rsid w:val="00F55EAA"/>
    <w:rsid w:val="00F565BF"/>
    <w:rsid w:val="00F5681B"/>
    <w:rsid w:val="00F56D02"/>
    <w:rsid w:val="00F56FCE"/>
    <w:rsid w:val="00F573F7"/>
    <w:rsid w:val="00F5798D"/>
    <w:rsid w:val="00F60181"/>
    <w:rsid w:val="00F606AD"/>
    <w:rsid w:val="00F60786"/>
    <w:rsid w:val="00F609AE"/>
    <w:rsid w:val="00F60DBE"/>
    <w:rsid w:val="00F61086"/>
    <w:rsid w:val="00F6141B"/>
    <w:rsid w:val="00F61893"/>
    <w:rsid w:val="00F620CE"/>
    <w:rsid w:val="00F62814"/>
    <w:rsid w:val="00F628FC"/>
    <w:rsid w:val="00F62D47"/>
    <w:rsid w:val="00F6420C"/>
    <w:rsid w:val="00F64210"/>
    <w:rsid w:val="00F64309"/>
    <w:rsid w:val="00F64CF9"/>
    <w:rsid w:val="00F64DD6"/>
    <w:rsid w:val="00F64E40"/>
    <w:rsid w:val="00F652DB"/>
    <w:rsid w:val="00F654EB"/>
    <w:rsid w:val="00F65548"/>
    <w:rsid w:val="00F65C75"/>
    <w:rsid w:val="00F660E7"/>
    <w:rsid w:val="00F6626B"/>
    <w:rsid w:val="00F66350"/>
    <w:rsid w:val="00F66A20"/>
    <w:rsid w:val="00F67260"/>
    <w:rsid w:val="00F678ED"/>
    <w:rsid w:val="00F6798C"/>
    <w:rsid w:val="00F67C79"/>
    <w:rsid w:val="00F67CC3"/>
    <w:rsid w:val="00F7024C"/>
    <w:rsid w:val="00F70319"/>
    <w:rsid w:val="00F70974"/>
    <w:rsid w:val="00F71128"/>
    <w:rsid w:val="00F715E2"/>
    <w:rsid w:val="00F7166A"/>
    <w:rsid w:val="00F71CB7"/>
    <w:rsid w:val="00F71E52"/>
    <w:rsid w:val="00F72745"/>
    <w:rsid w:val="00F727D2"/>
    <w:rsid w:val="00F73274"/>
    <w:rsid w:val="00F73681"/>
    <w:rsid w:val="00F73D77"/>
    <w:rsid w:val="00F74569"/>
    <w:rsid w:val="00F74984"/>
    <w:rsid w:val="00F74A91"/>
    <w:rsid w:val="00F74F30"/>
    <w:rsid w:val="00F7503F"/>
    <w:rsid w:val="00F75054"/>
    <w:rsid w:val="00F755A1"/>
    <w:rsid w:val="00F75A28"/>
    <w:rsid w:val="00F75B8F"/>
    <w:rsid w:val="00F75CB8"/>
    <w:rsid w:val="00F7611E"/>
    <w:rsid w:val="00F76C44"/>
    <w:rsid w:val="00F76ED8"/>
    <w:rsid w:val="00F77DBC"/>
    <w:rsid w:val="00F807BA"/>
    <w:rsid w:val="00F80C8F"/>
    <w:rsid w:val="00F8127B"/>
    <w:rsid w:val="00F81F37"/>
    <w:rsid w:val="00F8205D"/>
    <w:rsid w:val="00F82BB7"/>
    <w:rsid w:val="00F830A6"/>
    <w:rsid w:val="00F8335C"/>
    <w:rsid w:val="00F83391"/>
    <w:rsid w:val="00F83E04"/>
    <w:rsid w:val="00F84004"/>
    <w:rsid w:val="00F84070"/>
    <w:rsid w:val="00F84459"/>
    <w:rsid w:val="00F84796"/>
    <w:rsid w:val="00F84D8C"/>
    <w:rsid w:val="00F84E13"/>
    <w:rsid w:val="00F851A9"/>
    <w:rsid w:val="00F856CF"/>
    <w:rsid w:val="00F85A68"/>
    <w:rsid w:val="00F8604C"/>
    <w:rsid w:val="00F86705"/>
    <w:rsid w:val="00F869F5"/>
    <w:rsid w:val="00F86D93"/>
    <w:rsid w:val="00F86E74"/>
    <w:rsid w:val="00F87343"/>
    <w:rsid w:val="00F878AD"/>
    <w:rsid w:val="00F878B6"/>
    <w:rsid w:val="00F87CC6"/>
    <w:rsid w:val="00F87D04"/>
    <w:rsid w:val="00F90C18"/>
    <w:rsid w:val="00F91A48"/>
    <w:rsid w:val="00F91D32"/>
    <w:rsid w:val="00F91E98"/>
    <w:rsid w:val="00F9254C"/>
    <w:rsid w:val="00F92B07"/>
    <w:rsid w:val="00F92BCE"/>
    <w:rsid w:val="00F92DFC"/>
    <w:rsid w:val="00F92E74"/>
    <w:rsid w:val="00F936F7"/>
    <w:rsid w:val="00F939B5"/>
    <w:rsid w:val="00F94336"/>
    <w:rsid w:val="00F94E10"/>
    <w:rsid w:val="00F954E9"/>
    <w:rsid w:val="00F968C6"/>
    <w:rsid w:val="00F97692"/>
    <w:rsid w:val="00F978D3"/>
    <w:rsid w:val="00FA0186"/>
    <w:rsid w:val="00FA0418"/>
    <w:rsid w:val="00FA1264"/>
    <w:rsid w:val="00FA16D2"/>
    <w:rsid w:val="00FA19AB"/>
    <w:rsid w:val="00FA1CE8"/>
    <w:rsid w:val="00FA2A3A"/>
    <w:rsid w:val="00FA3061"/>
    <w:rsid w:val="00FA3302"/>
    <w:rsid w:val="00FA36BF"/>
    <w:rsid w:val="00FA379A"/>
    <w:rsid w:val="00FA45FC"/>
    <w:rsid w:val="00FA4D02"/>
    <w:rsid w:val="00FA5427"/>
    <w:rsid w:val="00FA5FF6"/>
    <w:rsid w:val="00FA6191"/>
    <w:rsid w:val="00FA6917"/>
    <w:rsid w:val="00FA6A69"/>
    <w:rsid w:val="00FA7856"/>
    <w:rsid w:val="00FA7A90"/>
    <w:rsid w:val="00FA7CDD"/>
    <w:rsid w:val="00FA7FE5"/>
    <w:rsid w:val="00FB011C"/>
    <w:rsid w:val="00FB032F"/>
    <w:rsid w:val="00FB076C"/>
    <w:rsid w:val="00FB0B22"/>
    <w:rsid w:val="00FB0F46"/>
    <w:rsid w:val="00FB1CFF"/>
    <w:rsid w:val="00FB2DD9"/>
    <w:rsid w:val="00FB3041"/>
    <w:rsid w:val="00FB3416"/>
    <w:rsid w:val="00FB3AEA"/>
    <w:rsid w:val="00FB3D2A"/>
    <w:rsid w:val="00FB4221"/>
    <w:rsid w:val="00FB498B"/>
    <w:rsid w:val="00FB4C61"/>
    <w:rsid w:val="00FB4FA9"/>
    <w:rsid w:val="00FB5E48"/>
    <w:rsid w:val="00FB6226"/>
    <w:rsid w:val="00FB674F"/>
    <w:rsid w:val="00FB6868"/>
    <w:rsid w:val="00FB6A15"/>
    <w:rsid w:val="00FB6F73"/>
    <w:rsid w:val="00FB7099"/>
    <w:rsid w:val="00FB7CF8"/>
    <w:rsid w:val="00FB7FF8"/>
    <w:rsid w:val="00FC017D"/>
    <w:rsid w:val="00FC0198"/>
    <w:rsid w:val="00FC07C1"/>
    <w:rsid w:val="00FC09EA"/>
    <w:rsid w:val="00FC1662"/>
    <w:rsid w:val="00FC209B"/>
    <w:rsid w:val="00FC209F"/>
    <w:rsid w:val="00FC2A4F"/>
    <w:rsid w:val="00FC2F7F"/>
    <w:rsid w:val="00FC3548"/>
    <w:rsid w:val="00FC3603"/>
    <w:rsid w:val="00FC393F"/>
    <w:rsid w:val="00FC3AA4"/>
    <w:rsid w:val="00FC3BE8"/>
    <w:rsid w:val="00FC421D"/>
    <w:rsid w:val="00FC479C"/>
    <w:rsid w:val="00FC4A3B"/>
    <w:rsid w:val="00FC57BD"/>
    <w:rsid w:val="00FC5A8E"/>
    <w:rsid w:val="00FC5D66"/>
    <w:rsid w:val="00FC60C5"/>
    <w:rsid w:val="00FC6B62"/>
    <w:rsid w:val="00FC7C0F"/>
    <w:rsid w:val="00FD0399"/>
    <w:rsid w:val="00FD06E1"/>
    <w:rsid w:val="00FD06F2"/>
    <w:rsid w:val="00FD0761"/>
    <w:rsid w:val="00FD079A"/>
    <w:rsid w:val="00FD0832"/>
    <w:rsid w:val="00FD09BB"/>
    <w:rsid w:val="00FD0CDA"/>
    <w:rsid w:val="00FD1A94"/>
    <w:rsid w:val="00FD1E31"/>
    <w:rsid w:val="00FD2281"/>
    <w:rsid w:val="00FD44FA"/>
    <w:rsid w:val="00FD4984"/>
    <w:rsid w:val="00FD4ACE"/>
    <w:rsid w:val="00FD5165"/>
    <w:rsid w:val="00FD5F9D"/>
    <w:rsid w:val="00FD709A"/>
    <w:rsid w:val="00FD76A8"/>
    <w:rsid w:val="00FD789C"/>
    <w:rsid w:val="00FE028E"/>
    <w:rsid w:val="00FE0390"/>
    <w:rsid w:val="00FE0FF9"/>
    <w:rsid w:val="00FE111D"/>
    <w:rsid w:val="00FE1333"/>
    <w:rsid w:val="00FE14DF"/>
    <w:rsid w:val="00FE1E25"/>
    <w:rsid w:val="00FE280A"/>
    <w:rsid w:val="00FE289F"/>
    <w:rsid w:val="00FE29DE"/>
    <w:rsid w:val="00FE3297"/>
    <w:rsid w:val="00FE3DF8"/>
    <w:rsid w:val="00FE403F"/>
    <w:rsid w:val="00FE4261"/>
    <w:rsid w:val="00FE44B6"/>
    <w:rsid w:val="00FE4AD5"/>
    <w:rsid w:val="00FE53D9"/>
    <w:rsid w:val="00FE56B6"/>
    <w:rsid w:val="00FE5BEF"/>
    <w:rsid w:val="00FE6668"/>
    <w:rsid w:val="00FE7602"/>
    <w:rsid w:val="00FF0EF5"/>
    <w:rsid w:val="00FF14A1"/>
    <w:rsid w:val="00FF1507"/>
    <w:rsid w:val="00FF1B4D"/>
    <w:rsid w:val="00FF1D35"/>
    <w:rsid w:val="00FF1DF0"/>
    <w:rsid w:val="00FF2EB6"/>
    <w:rsid w:val="00FF2F18"/>
    <w:rsid w:val="00FF3100"/>
    <w:rsid w:val="00FF3D58"/>
    <w:rsid w:val="00FF3E27"/>
    <w:rsid w:val="00FF59C0"/>
    <w:rsid w:val="00FF61EC"/>
    <w:rsid w:val="00FF696B"/>
    <w:rsid w:val="00FF770E"/>
    <w:rsid w:val="00FF7C7C"/>
    <w:rsid w:val="0125A78B"/>
    <w:rsid w:val="01D97D6A"/>
    <w:rsid w:val="01FCBD61"/>
    <w:rsid w:val="02027FD8"/>
    <w:rsid w:val="02074A2A"/>
    <w:rsid w:val="020D88F9"/>
    <w:rsid w:val="0220F12A"/>
    <w:rsid w:val="024A45E8"/>
    <w:rsid w:val="026F6800"/>
    <w:rsid w:val="028ECA9B"/>
    <w:rsid w:val="02C479C8"/>
    <w:rsid w:val="02E0419C"/>
    <w:rsid w:val="02E8DF43"/>
    <w:rsid w:val="02FFC63C"/>
    <w:rsid w:val="030E16F5"/>
    <w:rsid w:val="03231966"/>
    <w:rsid w:val="035D2504"/>
    <w:rsid w:val="0383534F"/>
    <w:rsid w:val="03F74A15"/>
    <w:rsid w:val="03FDC47D"/>
    <w:rsid w:val="0401C0C7"/>
    <w:rsid w:val="0418C639"/>
    <w:rsid w:val="044511AC"/>
    <w:rsid w:val="044982B3"/>
    <w:rsid w:val="04767171"/>
    <w:rsid w:val="0486BBE6"/>
    <w:rsid w:val="04BEE9C7"/>
    <w:rsid w:val="053D7FEF"/>
    <w:rsid w:val="0550B846"/>
    <w:rsid w:val="05727FAD"/>
    <w:rsid w:val="057381B5"/>
    <w:rsid w:val="058EBF7C"/>
    <w:rsid w:val="05B0A797"/>
    <w:rsid w:val="05DF6957"/>
    <w:rsid w:val="05F32B76"/>
    <w:rsid w:val="06362165"/>
    <w:rsid w:val="0643C2DB"/>
    <w:rsid w:val="064493FC"/>
    <w:rsid w:val="064A7F8D"/>
    <w:rsid w:val="066643E6"/>
    <w:rsid w:val="0675A99D"/>
    <w:rsid w:val="0683E1DC"/>
    <w:rsid w:val="0697202F"/>
    <w:rsid w:val="06B70722"/>
    <w:rsid w:val="06C73B27"/>
    <w:rsid w:val="06E5A2D3"/>
    <w:rsid w:val="06F72230"/>
    <w:rsid w:val="0748E18B"/>
    <w:rsid w:val="07669473"/>
    <w:rsid w:val="077799E2"/>
    <w:rsid w:val="079637FF"/>
    <w:rsid w:val="07CD025A"/>
    <w:rsid w:val="07D27342"/>
    <w:rsid w:val="07F2058D"/>
    <w:rsid w:val="0849BF9F"/>
    <w:rsid w:val="085AACF3"/>
    <w:rsid w:val="0886D158"/>
    <w:rsid w:val="08E77F0B"/>
    <w:rsid w:val="08FE4988"/>
    <w:rsid w:val="090C2A60"/>
    <w:rsid w:val="0940A52E"/>
    <w:rsid w:val="095FD086"/>
    <w:rsid w:val="0962C0FF"/>
    <w:rsid w:val="0974AD59"/>
    <w:rsid w:val="097FDAA1"/>
    <w:rsid w:val="09B32090"/>
    <w:rsid w:val="0A0D5EEC"/>
    <w:rsid w:val="0A1F8234"/>
    <w:rsid w:val="0A673E72"/>
    <w:rsid w:val="0A848418"/>
    <w:rsid w:val="0A9CDC70"/>
    <w:rsid w:val="0AFB21FF"/>
    <w:rsid w:val="0B100C6E"/>
    <w:rsid w:val="0B2EBBFB"/>
    <w:rsid w:val="0B8DD80E"/>
    <w:rsid w:val="0C26271D"/>
    <w:rsid w:val="0C2E6266"/>
    <w:rsid w:val="0C3F05C5"/>
    <w:rsid w:val="0C58EC62"/>
    <w:rsid w:val="0C936C56"/>
    <w:rsid w:val="0C9EEA7E"/>
    <w:rsid w:val="0CF23715"/>
    <w:rsid w:val="0D0ABC1C"/>
    <w:rsid w:val="0D29326B"/>
    <w:rsid w:val="0D38A5B2"/>
    <w:rsid w:val="0D454E2A"/>
    <w:rsid w:val="0D45CDEC"/>
    <w:rsid w:val="0D53EA3A"/>
    <w:rsid w:val="0D7BCC43"/>
    <w:rsid w:val="0D9E2458"/>
    <w:rsid w:val="0DCDF1C4"/>
    <w:rsid w:val="0DEE46A4"/>
    <w:rsid w:val="0E10D3A5"/>
    <w:rsid w:val="0E2A6F6C"/>
    <w:rsid w:val="0E5C56CF"/>
    <w:rsid w:val="0EBBE6F8"/>
    <w:rsid w:val="0EE988AC"/>
    <w:rsid w:val="0EF515CD"/>
    <w:rsid w:val="0EF835E8"/>
    <w:rsid w:val="0F18AF74"/>
    <w:rsid w:val="0F1E1E41"/>
    <w:rsid w:val="0F324DD7"/>
    <w:rsid w:val="0F5001F9"/>
    <w:rsid w:val="0F6409EF"/>
    <w:rsid w:val="0F6993FF"/>
    <w:rsid w:val="0F701B75"/>
    <w:rsid w:val="0FB3E2C1"/>
    <w:rsid w:val="0FB6E4B3"/>
    <w:rsid w:val="0FEF38B2"/>
    <w:rsid w:val="1005D061"/>
    <w:rsid w:val="1019BD19"/>
    <w:rsid w:val="1054D9D7"/>
    <w:rsid w:val="10A3ACC9"/>
    <w:rsid w:val="10FAA174"/>
    <w:rsid w:val="1104BA9E"/>
    <w:rsid w:val="110B37C3"/>
    <w:rsid w:val="11123390"/>
    <w:rsid w:val="1127E09F"/>
    <w:rsid w:val="11D16B79"/>
    <w:rsid w:val="11E6167A"/>
    <w:rsid w:val="11FE6E47"/>
    <w:rsid w:val="12673732"/>
    <w:rsid w:val="1269B034"/>
    <w:rsid w:val="1279CECD"/>
    <w:rsid w:val="12BA62B4"/>
    <w:rsid w:val="12CF9FD5"/>
    <w:rsid w:val="12F99430"/>
    <w:rsid w:val="1308DDE2"/>
    <w:rsid w:val="13163A78"/>
    <w:rsid w:val="13257250"/>
    <w:rsid w:val="13662218"/>
    <w:rsid w:val="137D052F"/>
    <w:rsid w:val="13C46C1A"/>
    <w:rsid w:val="1400C218"/>
    <w:rsid w:val="144F0FD8"/>
    <w:rsid w:val="14756FFB"/>
    <w:rsid w:val="147B3879"/>
    <w:rsid w:val="14A9AE3E"/>
    <w:rsid w:val="14DF35CE"/>
    <w:rsid w:val="14EC8C86"/>
    <w:rsid w:val="15141646"/>
    <w:rsid w:val="1535559F"/>
    <w:rsid w:val="1564035E"/>
    <w:rsid w:val="157DE3F6"/>
    <w:rsid w:val="15B09566"/>
    <w:rsid w:val="16005B03"/>
    <w:rsid w:val="1603A2F4"/>
    <w:rsid w:val="1606E32C"/>
    <w:rsid w:val="16082850"/>
    <w:rsid w:val="1658427A"/>
    <w:rsid w:val="1672A50A"/>
    <w:rsid w:val="1678DA3E"/>
    <w:rsid w:val="168A485B"/>
    <w:rsid w:val="16A2339D"/>
    <w:rsid w:val="16F4E1D8"/>
    <w:rsid w:val="16F93DAB"/>
    <w:rsid w:val="1702881D"/>
    <w:rsid w:val="1702DF42"/>
    <w:rsid w:val="173125C7"/>
    <w:rsid w:val="17752407"/>
    <w:rsid w:val="17879AEF"/>
    <w:rsid w:val="17BEA657"/>
    <w:rsid w:val="17ECBAA9"/>
    <w:rsid w:val="1804503C"/>
    <w:rsid w:val="189BF59C"/>
    <w:rsid w:val="189CED4D"/>
    <w:rsid w:val="18A1931A"/>
    <w:rsid w:val="18F8B327"/>
    <w:rsid w:val="192F33DE"/>
    <w:rsid w:val="19377806"/>
    <w:rsid w:val="195AEBB1"/>
    <w:rsid w:val="195C9530"/>
    <w:rsid w:val="19638673"/>
    <w:rsid w:val="1A006FC8"/>
    <w:rsid w:val="1A14EFC3"/>
    <w:rsid w:val="1A23A9F4"/>
    <w:rsid w:val="1A242B70"/>
    <w:rsid w:val="1A5189EC"/>
    <w:rsid w:val="1A9DC21C"/>
    <w:rsid w:val="1AA6190D"/>
    <w:rsid w:val="1AB63200"/>
    <w:rsid w:val="1AEECAF9"/>
    <w:rsid w:val="1B070DA9"/>
    <w:rsid w:val="1B28040D"/>
    <w:rsid w:val="1B934F40"/>
    <w:rsid w:val="1C3BC3C9"/>
    <w:rsid w:val="1C4B9630"/>
    <w:rsid w:val="1CA56FC7"/>
    <w:rsid w:val="1CA8D9A0"/>
    <w:rsid w:val="1CAC228B"/>
    <w:rsid w:val="1D29771B"/>
    <w:rsid w:val="1D50E9C3"/>
    <w:rsid w:val="1D5C1C9B"/>
    <w:rsid w:val="1D846C91"/>
    <w:rsid w:val="1E5579BE"/>
    <w:rsid w:val="1E601C19"/>
    <w:rsid w:val="1E6B2A63"/>
    <w:rsid w:val="1E7DB6EF"/>
    <w:rsid w:val="1EDE31D1"/>
    <w:rsid w:val="1F327326"/>
    <w:rsid w:val="1F550144"/>
    <w:rsid w:val="1F89B51B"/>
    <w:rsid w:val="1FA9BF83"/>
    <w:rsid w:val="2003A1AA"/>
    <w:rsid w:val="20094696"/>
    <w:rsid w:val="200D69E3"/>
    <w:rsid w:val="20123EFF"/>
    <w:rsid w:val="202089B1"/>
    <w:rsid w:val="202DF1EB"/>
    <w:rsid w:val="203D4BA7"/>
    <w:rsid w:val="20495962"/>
    <w:rsid w:val="20950BEF"/>
    <w:rsid w:val="20A91C75"/>
    <w:rsid w:val="20F7F07F"/>
    <w:rsid w:val="213C4DDB"/>
    <w:rsid w:val="21473B22"/>
    <w:rsid w:val="2148BA0F"/>
    <w:rsid w:val="217112DE"/>
    <w:rsid w:val="218B686A"/>
    <w:rsid w:val="22889700"/>
    <w:rsid w:val="22A4E07A"/>
    <w:rsid w:val="22A6A3A8"/>
    <w:rsid w:val="22D3A219"/>
    <w:rsid w:val="22ECBFDE"/>
    <w:rsid w:val="22FF0A8B"/>
    <w:rsid w:val="232017D7"/>
    <w:rsid w:val="23371E3A"/>
    <w:rsid w:val="23B05CF4"/>
    <w:rsid w:val="23C4D9C8"/>
    <w:rsid w:val="23E22100"/>
    <w:rsid w:val="23E52E85"/>
    <w:rsid w:val="23F2ED27"/>
    <w:rsid w:val="2462E7BA"/>
    <w:rsid w:val="24EF8627"/>
    <w:rsid w:val="25040F6A"/>
    <w:rsid w:val="25440E2B"/>
    <w:rsid w:val="257D519B"/>
    <w:rsid w:val="258AF805"/>
    <w:rsid w:val="25B3E7F0"/>
    <w:rsid w:val="25D01876"/>
    <w:rsid w:val="26735FD6"/>
    <w:rsid w:val="267E1742"/>
    <w:rsid w:val="267F9FC4"/>
    <w:rsid w:val="26AC58B1"/>
    <w:rsid w:val="26AFC474"/>
    <w:rsid w:val="26B9C66A"/>
    <w:rsid w:val="26CBE26D"/>
    <w:rsid w:val="26F794E3"/>
    <w:rsid w:val="272ED9EA"/>
    <w:rsid w:val="274E8F29"/>
    <w:rsid w:val="275BA896"/>
    <w:rsid w:val="276C016F"/>
    <w:rsid w:val="279F8B58"/>
    <w:rsid w:val="27E15081"/>
    <w:rsid w:val="2817ABB1"/>
    <w:rsid w:val="2826AC17"/>
    <w:rsid w:val="2835C4FE"/>
    <w:rsid w:val="2839BD5D"/>
    <w:rsid w:val="2844AFFC"/>
    <w:rsid w:val="284CC0B9"/>
    <w:rsid w:val="289D6ABD"/>
    <w:rsid w:val="28AC066E"/>
    <w:rsid w:val="28BE9602"/>
    <w:rsid w:val="28D28FEC"/>
    <w:rsid w:val="28F4AC2D"/>
    <w:rsid w:val="29A16142"/>
    <w:rsid w:val="29A53449"/>
    <w:rsid w:val="2A1A898F"/>
    <w:rsid w:val="2A667CC4"/>
    <w:rsid w:val="2A6E967D"/>
    <w:rsid w:val="2A882924"/>
    <w:rsid w:val="2AC496B3"/>
    <w:rsid w:val="2ACA8CBF"/>
    <w:rsid w:val="2B1F85CB"/>
    <w:rsid w:val="2B2608CD"/>
    <w:rsid w:val="2B53CF9D"/>
    <w:rsid w:val="2B53E95F"/>
    <w:rsid w:val="2B8AC90E"/>
    <w:rsid w:val="2BB4B170"/>
    <w:rsid w:val="2C15FB8C"/>
    <w:rsid w:val="2C1B0A18"/>
    <w:rsid w:val="2C27C2C3"/>
    <w:rsid w:val="2C2CCD70"/>
    <w:rsid w:val="2CD0CC50"/>
    <w:rsid w:val="2CD85434"/>
    <w:rsid w:val="2CDDEF26"/>
    <w:rsid w:val="2CE04A6B"/>
    <w:rsid w:val="2CE2F5A9"/>
    <w:rsid w:val="2D205A6E"/>
    <w:rsid w:val="2D95035D"/>
    <w:rsid w:val="2DC6B5A3"/>
    <w:rsid w:val="2DFB246C"/>
    <w:rsid w:val="2E4C482D"/>
    <w:rsid w:val="2E62E0A8"/>
    <w:rsid w:val="2E62F907"/>
    <w:rsid w:val="2E97CD49"/>
    <w:rsid w:val="2EB57984"/>
    <w:rsid w:val="2EF529C9"/>
    <w:rsid w:val="2F10C563"/>
    <w:rsid w:val="2F2E9746"/>
    <w:rsid w:val="2F67C6AF"/>
    <w:rsid w:val="2FD16909"/>
    <w:rsid w:val="30145D83"/>
    <w:rsid w:val="302AC0C2"/>
    <w:rsid w:val="304F1F53"/>
    <w:rsid w:val="30556526"/>
    <w:rsid w:val="3060712A"/>
    <w:rsid w:val="3071F852"/>
    <w:rsid w:val="3079F833"/>
    <w:rsid w:val="307CE4ED"/>
    <w:rsid w:val="30B57357"/>
    <w:rsid w:val="30C37BBF"/>
    <w:rsid w:val="30C85C14"/>
    <w:rsid w:val="30E63284"/>
    <w:rsid w:val="317547B3"/>
    <w:rsid w:val="31B189D0"/>
    <w:rsid w:val="31C0A878"/>
    <w:rsid w:val="31C0CBA6"/>
    <w:rsid w:val="31EA8CDB"/>
    <w:rsid w:val="32097F01"/>
    <w:rsid w:val="322A0A2D"/>
    <w:rsid w:val="326FDA4F"/>
    <w:rsid w:val="3279DDC3"/>
    <w:rsid w:val="32A96846"/>
    <w:rsid w:val="32B7E0B3"/>
    <w:rsid w:val="32EBC9B4"/>
    <w:rsid w:val="330E60BA"/>
    <w:rsid w:val="331D8CFB"/>
    <w:rsid w:val="333B2190"/>
    <w:rsid w:val="3370E46B"/>
    <w:rsid w:val="33A66827"/>
    <w:rsid w:val="33B69F12"/>
    <w:rsid w:val="33F3EB09"/>
    <w:rsid w:val="33FFA570"/>
    <w:rsid w:val="343BE58B"/>
    <w:rsid w:val="3453EF04"/>
    <w:rsid w:val="3461BFD0"/>
    <w:rsid w:val="347043B3"/>
    <w:rsid w:val="349157A0"/>
    <w:rsid w:val="34E91CFD"/>
    <w:rsid w:val="34EDE355"/>
    <w:rsid w:val="350D64A6"/>
    <w:rsid w:val="359FE266"/>
    <w:rsid w:val="35A4E908"/>
    <w:rsid w:val="35F72582"/>
    <w:rsid w:val="360705BB"/>
    <w:rsid w:val="36390F7E"/>
    <w:rsid w:val="365415B8"/>
    <w:rsid w:val="367DCFD8"/>
    <w:rsid w:val="36813B9D"/>
    <w:rsid w:val="36BC19F7"/>
    <w:rsid w:val="36E9F27E"/>
    <w:rsid w:val="36F1B7CB"/>
    <w:rsid w:val="36F63A8E"/>
    <w:rsid w:val="371D225E"/>
    <w:rsid w:val="3768178A"/>
    <w:rsid w:val="376A3495"/>
    <w:rsid w:val="3773C56A"/>
    <w:rsid w:val="377C5A03"/>
    <w:rsid w:val="37B2815D"/>
    <w:rsid w:val="37C861E5"/>
    <w:rsid w:val="3821E217"/>
    <w:rsid w:val="382D4AB6"/>
    <w:rsid w:val="38584315"/>
    <w:rsid w:val="3860DA0B"/>
    <w:rsid w:val="38712E09"/>
    <w:rsid w:val="3871F757"/>
    <w:rsid w:val="3887B1C9"/>
    <w:rsid w:val="38934B56"/>
    <w:rsid w:val="38AB8198"/>
    <w:rsid w:val="38C3845D"/>
    <w:rsid w:val="390306DD"/>
    <w:rsid w:val="3903180C"/>
    <w:rsid w:val="39429082"/>
    <w:rsid w:val="3959E7DB"/>
    <w:rsid w:val="3964F81C"/>
    <w:rsid w:val="39C21D8E"/>
    <w:rsid w:val="3A2591B6"/>
    <w:rsid w:val="3A25CD6B"/>
    <w:rsid w:val="3A45C4D0"/>
    <w:rsid w:val="3A660AE4"/>
    <w:rsid w:val="3A81F2CB"/>
    <w:rsid w:val="3A90F0DA"/>
    <w:rsid w:val="3A918E78"/>
    <w:rsid w:val="3ABB1D02"/>
    <w:rsid w:val="3ABCDE0A"/>
    <w:rsid w:val="3B1EF017"/>
    <w:rsid w:val="3B268DB4"/>
    <w:rsid w:val="3B4ABB12"/>
    <w:rsid w:val="3B6D6127"/>
    <w:rsid w:val="3B9541A7"/>
    <w:rsid w:val="3BC19DCC"/>
    <w:rsid w:val="3C1F8FFA"/>
    <w:rsid w:val="3C37E184"/>
    <w:rsid w:val="3C4F4D85"/>
    <w:rsid w:val="3C5B313C"/>
    <w:rsid w:val="3CA2FE95"/>
    <w:rsid w:val="3CA3BA83"/>
    <w:rsid w:val="3CBAC078"/>
    <w:rsid w:val="3CE0D709"/>
    <w:rsid w:val="3D043BC4"/>
    <w:rsid w:val="3D30A3D2"/>
    <w:rsid w:val="3D514761"/>
    <w:rsid w:val="3DD91960"/>
    <w:rsid w:val="3DE2937C"/>
    <w:rsid w:val="3DF043F9"/>
    <w:rsid w:val="3E03D253"/>
    <w:rsid w:val="3E0C7C16"/>
    <w:rsid w:val="3E0EB212"/>
    <w:rsid w:val="3E1B9FA7"/>
    <w:rsid w:val="3E59B0C5"/>
    <w:rsid w:val="3E71DFB3"/>
    <w:rsid w:val="3E81F3D3"/>
    <w:rsid w:val="3E9A58D8"/>
    <w:rsid w:val="3F14484B"/>
    <w:rsid w:val="3F24F4C4"/>
    <w:rsid w:val="3F3AB534"/>
    <w:rsid w:val="3F7E64F1"/>
    <w:rsid w:val="3FA2E032"/>
    <w:rsid w:val="3FCE32A0"/>
    <w:rsid w:val="3FF3E5A7"/>
    <w:rsid w:val="4025B419"/>
    <w:rsid w:val="40416CDF"/>
    <w:rsid w:val="40A43747"/>
    <w:rsid w:val="40A69CD4"/>
    <w:rsid w:val="4131C814"/>
    <w:rsid w:val="413B074D"/>
    <w:rsid w:val="414EEDF9"/>
    <w:rsid w:val="41829E7E"/>
    <w:rsid w:val="419BAA35"/>
    <w:rsid w:val="41B9B459"/>
    <w:rsid w:val="42053E6F"/>
    <w:rsid w:val="42073390"/>
    <w:rsid w:val="4221053F"/>
    <w:rsid w:val="42296BC8"/>
    <w:rsid w:val="423180AD"/>
    <w:rsid w:val="425C041E"/>
    <w:rsid w:val="428CB661"/>
    <w:rsid w:val="4291C31F"/>
    <w:rsid w:val="43055678"/>
    <w:rsid w:val="430CBE7B"/>
    <w:rsid w:val="43167465"/>
    <w:rsid w:val="4351D0E8"/>
    <w:rsid w:val="437BAD40"/>
    <w:rsid w:val="438A429C"/>
    <w:rsid w:val="43B2D8FE"/>
    <w:rsid w:val="43C6A597"/>
    <w:rsid w:val="43D0293E"/>
    <w:rsid w:val="447DA789"/>
    <w:rsid w:val="44A07A8E"/>
    <w:rsid w:val="44AD9776"/>
    <w:rsid w:val="44C981D9"/>
    <w:rsid w:val="44E09F2B"/>
    <w:rsid w:val="45142E6B"/>
    <w:rsid w:val="45366AAF"/>
    <w:rsid w:val="459CE740"/>
    <w:rsid w:val="459F88B2"/>
    <w:rsid w:val="45A65D1C"/>
    <w:rsid w:val="45A7F140"/>
    <w:rsid w:val="45B4F80E"/>
    <w:rsid w:val="4612AC49"/>
    <w:rsid w:val="4641380F"/>
    <w:rsid w:val="465B90E0"/>
    <w:rsid w:val="4664BAC2"/>
    <w:rsid w:val="468135E4"/>
    <w:rsid w:val="46B1CABF"/>
    <w:rsid w:val="46B90B25"/>
    <w:rsid w:val="46E2708F"/>
    <w:rsid w:val="4708CD1C"/>
    <w:rsid w:val="470DE8A8"/>
    <w:rsid w:val="472BA4A9"/>
    <w:rsid w:val="4773008A"/>
    <w:rsid w:val="47A19DB1"/>
    <w:rsid w:val="4827C729"/>
    <w:rsid w:val="486F1DE7"/>
    <w:rsid w:val="488436FF"/>
    <w:rsid w:val="48C96340"/>
    <w:rsid w:val="48E9B9FC"/>
    <w:rsid w:val="4955AE76"/>
    <w:rsid w:val="499A1302"/>
    <w:rsid w:val="49B5D7CC"/>
    <w:rsid w:val="49C0E609"/>
    <w:rsid w:val="49D5D888"/>
    <w:rsid w:val="49DEA76C"/>
    <w:rsid w:val="49F53EF1"/>
    <w:rsid w:val="4A022A9C"/>
    <w:rsid w:val="4A258CDA"/>
    <w:rsid w:val="4A61FC9D"/>
    <w:rsid w:val="4A9E97DC"/>
    <w:rsid w:val="4AA77E4E"/>
    <w:rsid w:val="4AB1008E"/>
    <w:rsid w:val="4AC1C369"/>
    <w:rsid w:val="4AC6AE3A"/>
    <w:rsid w:val="4ACF3946"/>
    <w:rsid w:val="4AD7BB47"/>
    <w:rsid w:val="4B0305B8"/>
    <w:rsid w:val="4B0D3386"/>
    <w:rsid w:val="4B0F8F19"/>
    <w:rsid w:val="4B146009"/>
    <w:rsid w:val="4B3874E1"/>
    <w:rsid w:val="4B4E7DC8"/>
    <w:rsid w:val="4BB480EC"/>
    <w:rsid w:val="4BB5D475"/>
    <w:rsid w:val="4BC516E0"/>
    <w:rsid w:val="4BD99181"/>
    <w:rsid w:val="4BF7D841"/>
    <w:rsid w:val="4C17E094"/>
    <w:rsid w:val="4C2012BF"/>
    <w:rsid w:val="4C42436C"/>
    <w:rsid w:val="4C51E14A"/>
    <w:rsid w:val="4C8F6AF9"/>
    <w:rsid w:val="4CABAF50"/>
    <w:rsid w:val="4CAEA57D"/>
    <w:rsid w:val="4CEADF06"/>
    <w:rsid w:val="4CFFCFD1"/>
    <w:rsid w:val="4D033B02"/>
    <w:rsid w:val="4D59043E"/>
    <w:rsid w:val="4D5C23FD"/>
    <w:rsid w:val="4D6F6CFC"/>
    <w:rsid w:val="4DEDB1AB"/>
    <w:rsid w:val="4DF00A95"/>
    <w:rsid w:val="4E2F2059"/>
    <w:rsid w:val="4E6A4575"/>
    <w:rsid w:val="4EBACE0E"/>
    <w:rsid w:val="4ED9AD4F"/>
    <w:rsid w:val="4ED9D14D"/>
    <w:rsid w:val="4EEDEEE5"/>
    <w:rsid w:val="4F32CB75"/>
    <w:rsid w:val="4F422FD9"/>
    <w:rsid w:val="4F474F39"/>
    <w:rsid w:val="4F6DFD12"/>
    <w:rsid w:val="4FAD4BE6"/>
    <w:rsid w:val="4FDAF062"/>
    <w:rsid w:val="5069FAAC"/>
    <w:rsid w:val="50E1FF21"/>
    <w:rsid w:val="51649B3B"/>
    <w:rsid w:val="51901383"/>
    <w:rsid w:val="51C25B33"/>
    <w:rsid w:val="51CFAE4A"/>
    <w:rsid w:val="5248E2B1"/>
    <w:rsid w:val="524BF447"/>
    <w:rsid w:val="529A8BA3"/>
    <w:rsid w:val="52EAA927"/>
    <w:rsid w:val="52F419B7"/>
    <w:rsid w:val="52FA23CF"/>
    <w:rsid w:val="53152783"/>
    <w:rsid w:val="53187940"/>
    <w:rsid w:val="531B4460"/>
    <w:rsid w:val="534E61C3"/>
    <w:rsid w:val="535B0161"/>
    <w:rsid w:val="536005B3"/>
    <w:rsid w:val="53713DD5"/>
    <w:rsid w:val="53B114B9"/>
    <w:rsid w:val="53BC9A41"/>
    <w:rsid w:val="53DAB36C"/>
    <w:rsid w:val="53EBEE43"/>
    <w:rsid w:val="540B0007"/>
    <w:rsid w:val="545FE53A"/>
    <w:rsid w:val="54A70788"/>
    <w:rsid w:val="54A9D4A7"/>
    <w:rsid w:val="54BADDA8"/>
    <w:rsid w:val="54E518A3"/>
    <w:rsid w:val="54F025EB"/>
    <w:rsid w:val="54F3657F"/>
    <w:rsid w:val="5569DE7F"/>
    <w:rsid w:val="55916397"/>
    <w:rsid w:val="55C16376"/>
    <w:rsid w:val="55C2BB5E"/>
    <w:rsid w:val="5629A85D"/>
    <w:rsid w:val="5642B1FD"/>
    <w:rsid w:val="56708989"/>
    <w:rsid w:val="569B5BFC"/>
    <w:rsid w:val="569C6E46"/>
    <w:rsid w:val="56FD27E0"/>
    <w:rsid w:val="570D07CE"/>
    <w:rsid w:val="5710D673"/>
    <w:rsid w:val="577EB8F9"/>
    <w:rsid w:val="577F918D"/>
    <w:rsid w:val="57AAEC32"/>
    <w:rsid w:val="57C2737D"/>
    <w:rsid w:val="57EC4121"/>
    <w:rsid w:val="58324A5A"/>
    <w:rsid w:val="5857D4A6"/>
    <w:rsid w:val="585D9C3D"/>
    <w:rsid w:val="587C3B0C"/>
    <w:rsid w:val="58A509C7"/>
    <w:rsid w:val="592297D0"/>
    <w:rsid w:val="59306452"/>
    <w:rsid w:val="59483F44"/>
    <w:rsid w:val="595989FB"/>
    <w:rsid w:val="59B0F74A"/>
    <w:rsid w:val="59C19995"/>
    <w:rsid w:val="59FAB396"/>
    <w:rsid w:val="5A7D3612"/>
    <w:rsid w:val="5A86940E"/>
    <w:rsid w:val="5AA94896"/>
    <w:rsid w:val="5AEB7F19"/>
    <w:rsid w:val="5B1E9B39"/>
    <w:rsid w:val="5B44015E"/>
    <w:rsid w:val="5B60BE25"/>
    <w:rsid w:val="5BC3C034"/>
    <w:rsid w:val="5BE55FAF"/>
    <w:rsid w:val="5BFEC575"/>
    <w:rsid w:val="5C32D231"/>
    <w:rsid w:val="5C4FA4FE"/>
    <w:rsid w:val="5C56956A"/>
    <w:rsid w:val="5C6E78AC"/>
    <w:rsid w:val="5D2B63EC"/>
    <w:rsid w:val="5D37365B"/>
    <w:rsid w:val="5D49025C"/>
    <w:rsid w:val="5D86A29F"/>
    <w:rsid w:val="5D967B1E"/>
    <w:rsid w:val="5DA7A054"/>
    <w:rsid w:val="5DAA9B6F"/>
    <w:rsid w:val="5DAD9C6B"/>
    <w:rsid w:val="5DB2219E"/>
    <w:rsid w:val="5DB4105D"/>
    <w:rsid w:val="5DDC1C9B"/>
    <w:rsid w:val="5E0FBE22"/>
    <w:rsid w:val="5E15013E"/>
    <w:rsid w:val="5E1E95DF"/>
    <w:rsid w:val="5E9A6CEA"/>
    <w:rsid w:val="5EC2A0C6"/>
    <w:rsid w:val="5EE1D1FF"/>
    <w:rsid w:val="5F0B93C4"/>
    <w:rsid w:val="5F87B1C7"/>
    <w:rsid w:val="60020218"/>
    <w:rsid w:val="60579D4B"/>
    <w:rsid w:val="60734DFE"/>
    <w:rsid w:val="60C6426B"/>
    <w:rsid w:val="60CAAEB4"/>
    <w:rsid w:val="61031BB8"/>
    <w:rsid w:val="6164A879"/>
    <w:rsid w:val="61729BAC"/>
    <w:rsid w:val="617F639D"/>
    <w:rsid w:val="61EDCC0E"/>
    <w:rsid w:val="6217BF08"/>
    <w:rsid w:val="6261E91A"/>
    <w:rsid w:val="62D67D4A"/>
    <w:rsid w:val="633955B0"/>
    <w:rsid w:val="633ECDD9"/>
    <w:rsid w:val="634624C4"/>
    <w:rsid w:val="637A18A9"/>
    <w:rsid w:val="639EC26F"/>
    <w:rsid w:val="63A2051B"/>
    <w:rsid w:val="63B0A318"/>
    <w:rsid w:val="64226744"/>
    <w:rsid w:val="64468E2A"/>
    <w:rsid w:val="64510E88"/>
    <w:rsid w:val="647BEEBF"/>
    <w:rsid w:val="64AA63B3"/>
    <w:rsid w:val="64B1FB20"/>
    <w:rsid w:val="64DB7F61"/>
    <w:rsid w:val="65206A60"/>
    <w:rsid w:val="654BF4E5"/>
    <w:rsid w:val="654CD632"/>
    <w:rsid w:val="655DDE5C"/>
    <w:rsid w:val="6584F77A"/>
    <w:rsid w:val="65DA5FF2"/>
    <w:rsid w:val="65FA7F2F"/>
    <w:rsid w:val="6622A75E"/>
    <w:rsid w:val="6667C400"/>
    <w:rsid w:val="6685B134"/>
    <w:rsid w:val="66B56D55"/>
    <w:rsid w:val="675483F3"/>
    <w:rsid w:val="67D4948D"/>
    <w:rsid w:val="6839D098"/>
    <w:rsid w:val="68968C35"/>
    <w:rsid w:val="68FF8631"/>
    <w:rsid w:val="6956E107"/>
    <w:rsid w:val="69838177"/>
    <w:rsid w:val="69A8A61A"/>
    <w:rsid w:val="69DE15EE"/>
    <w:rsid w:val="6A107846"/>
    <w:rsid w:val="6A218A7B"/>
    <w:rsid w:val="6A2DBE4D"/>
    <w:rsid w:val="6A60AC40"/>
    <w:rsid w:val="6AA93AA6"/>
    <w:rsid w:val="6ADF48B3"/>
    <w:rsid w:val="6B0560B5"/>
    <w:rsid w:val="6B23A1AF"/>
    <w:rsid w:val="6B3462D3"/>
    <w:rsid w:val="6BCBD9E3"/>
    <w:rsid w:val="6C35B291"/>
    <w:rsid w:val="6C7F9E6F"/>
    <w:rsid w:val="6CC80A66"/>
    <w:rsid w:val="6CE2A11A"/>
    <w:rsid w:val="6CEDA83D"/>
    <w:rsid w:val="6CF5A719"/>
    <w:rsid w:val="6D13F2BC"/>
    <w:rsid w:val="6D6836DC"/>
    <w:rsid w:val="6D9FCD45"/>
    <w:rsid w:val="6DA2688E"/>
    <w:rsid w:val="6DA331DC"/>
    <w:rsid w:val="6DD07E88"/>
    <w:rsid w:val="6DF7C055"/>
    <w:rsid w:val="6E6C378C"/>
    <w:rsid w:val="6E71BC9A"/>
    <w:rsid w:val="6EF063EE"/>
    <w:rsid w:val="6F3102A7"/>
    <w:rsid w:val="6F78BD3A"/>
    <w:rsid w:val="6F8DF420"/>
    <w:rsid w:val="6FBE03A0"/>
    <w:rsid w:val="6FDC9FAD"/>
    <w:rsid w:val="7014C575"/>
    <w:rsid w:val="70209C69"/>
    <w:rsid w:val="703629C7"/>
    <w:rsid w:val="703A8A7D"/>
    <w:rsid w:val="70793310"/>
    <w:rsid w:val="709FCDDE"/>
    <w:rsid w:val="70B57A8F"/>
    <w:rsid w:val="70BD2DA4"/>
    <w:rsid w:val="71145E02"/>
    <w:rsid w:val="7162EDA5"/>
    <w:rsid w:val="716A7760"/>
    <w:rsid w:val="716EABAF"/>
    <w:rsid w:val="71B1AF89"/>
    <w:rsid w:val="72001059"/>
    <w:rsid w:val="72620391"/>
    <w:rsid w:val="72B7FE9E"/>
    <w:rsid w:val="72D00512"/>
    <w:rsid w:val="730C6FEF"/>
    <w:rsid w:val="7390DCF4"/>
    <w:rsid w:val="73FB81A5"/>
    <w:rsid w:val="740E1A87"/>
    <w:rsid w:val="742DF254"/>
    <w:rsid w:val="74417400"/>
    <w:rsid w:val="7442A11E"/>
    <w:rsid w:val="74438997"/>
    <w:rsid w:val="7444071C"/>
    <w:rsid w:val="744ADF1F"/>
    <w:rsid w:val="74B79709"/>
    <w:rsid w:val="74F4B365"/>
    <w:rsid w:val="75415311"/>
    <w:rsid w:val="755A9AE8"/>
    <w:rsid w:val="7565FE66"/>
    <w:rsid w:val="75A9481C"/>
    <w:rsid w:val="762A79DD"/>
    <w:rsid w:val="763A154E"/>
    <w:rsid w:val="76772342"/>
    <w:rsid w:val="769B53B1"/>
    <w:rsid w:val="76C3950F"/>
    <w:rsid w:val="76C8E287"/>
    <w:rsid w:val="76CCE4BA"/>
    <w:rsid w:val="76D49E74"/>
    <w:rsid w:val="76F7520E"/>
    <w:rsid w:val="76FD11AA"/>
    <w:rsid w:val="77079340"/>
    <w:rsid w:val="7710ABCE"/>
    <w:rsid w:val="7734BED7"/>
    <w:rsid w:val="779A149C"/>
    <w:rsid w:val="77BD0C33"/>
    <w:rsid w:val="77E4A69A"/>
    <w:rsid w:val="78391C50"/>
    <w:rsid w:val="7864056B"/>
    <w:rsid w:val="786A0931"/>
    <w:rsid w:val="786BC61E"/>
    <w:rsid w:val="794E3CFE"/>
    <w:rsid w:val="796A758C"/>
    <w:rsid w:val="798D8D4A"/>
    <w:rsid w:val="79A4947D"/>
    <w:rsid w:val="79F84BF0"/>
    <w:rsid w:val="7A00E37C"/>
    <w:rsid w:val="7A35FF6C"/>
    <w:rsid w:val="7A5297E6"/>
    <w:rsid w:val="7A52AC0A"/>
    <w:rsid w:val="7AC92662"/>
    <w:rsid w:val="7ACD91A7"/>
    <w:rsid w:val="7AFDD71A"/>
    <w:rsid w:val="7B2D3F3D"/>
    <w:rsid w:val="7B32CAFE"/>
    <w:rsid w:val="7BA9A41F"/>
    <w:rsid w:val="7BC1314C"/>
    <w:rsid w:val="7BDEE332"/>
    <w:rsid w:val="7BDFDA25"/>
    <w:rsid w:val="7C17CE61"/>
    <w:rsid w:val="7C61C213"/>
    <w:rsid w:val="7CA9A6B2"/>
    <w:rsid w:val="7CB3BDD9"/>
    <w:rsid w:val="7CB6019E"/>
    <w:rsid w:val="7CE7553E"/>
    <w:rsid w:val="7CEBAB5C"/>
    <w:rsid w:val="7CFAE24F"/>
    <w:rsid w:val="7D1919AB"/>
    <w:rsid w:val="7D5BE54F"/>
    <w:rsid w:val="7DBF340D"/>
    <w:rsid w:val="7DD27E03"/>
    <w:rsid w:val="7DE5FD62"/>
    <w:rsid w:val="7E3577DC"/>
    <w:rsid w:val="7E506AA8"/>
    <w:rsid w:val="7E598F40"/>
    <w:rsid w:val="7EA8FFEE"/>
    <w:rsid w:val="7EB087C8"/>
    <w:rsid w:val="7EDE0144"/>
    <w:rsid w:val="7EE4F1B0"/>
    <w:rsid w:val="7F1735AF"/>
    <w:rsid w:val="7F388EE2"/>
    <w:rsid w:val="7F3F61D1"/>
    <w:rsid w:val="7F88F632"/>
    <w:rsid w:val="7F8CDE2E"/>
    <w:rsid w:val="7F908FCC"/>
    <w:rsid w:val="7FD12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14CA"/>
  <w15:docId w15:val="{5ECB5AB6-7814-467E-B3B8-068B68676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 Normal"/>
    <w:qFormat/>
    <w:rsid w:val="00407E8B"/>
    <w:pPr>
      <w:spacing w:after="120" w:line="276" w:lineRule="auto"/>
    </w:pPr>
    <w:rPr>
      <w:rFonts w:ascii="Franklin Gothic Book" w:eastAsia="Times New Roman" w:hAnsi="Franklin Gothic Book" w:cs="Arial"/>
    </w:rPr>
  </w:style>
  <w:style w:type="paragraph" w:styleId="Heading1">
    <w:name w:val="heading 1"/>
    <w:basedOn w:val="head"/>
    <w:next w:val="Normal"/>
    <w:link w:val="Heading1Char"/>
    <w:uiPriority w:val="9"/>
    <w:qFormat/>
    <w:rsid w:val="00407E8B"/>
    <w:pPr>
      <w:outlineLvl w:val="0"/>
    </w:pPr>
    <w:rPr>
      <w:rFonts w:ascii="Franklin Gothic Medium" w:hAnsi="Franklin Gothic Medium"/>
      <w:color w:val="005288"/>
      <w:szCs w:val="40"/>
    </w:rPr>
  </w:style>
  <w:style w:type="paragraph" w:styleId="Heading2">
    <w:name w:val="heading 2"/>
    <w:basedOn w:val="Normal"/>
    <w:next w:val="Normal"/>
    <w:link w:val="Heading2Char"/>
    <w:uiPriority w:val="9"/>
    <w:unhideWhenUsed/>
    <w:qFormat/>
    <w:rsid w:val="00275670"/>
    <w:pPr>
      <w:autoSpaceDE w:val="0"/>
      <w:autoSpaceDN w:val="0"/>
      <w:adjustRightInd w:val="0"/>
      <w:spacing w:after="40" w:line="320" w:lineRule="atLeast"/>
      <w:textAlignment w:val="center"/>
      <w:outlineLvl w:val="1"/>
    </w:pPr>
    <w:rPr>
      <w:rFonts w:ascii="Franklin Gothic Medium" w:hAnsi="Franklin Gothic Medium" w:cs="Franklin Gothic Demi"/>
      <w:color w:val="5A5B5D"/>
      <w:sz w:val="28"/>
      <w:szCs w:val="28"/>
    </w:rPr>
  </w:style>
  <w:style w:type="paragraph" w:styleId="Heading3">
    <w:name w:val="heading 3"/>
    <w:basedOn w:val="Normal"/>
    <w:next w:val="Normal"/>
    <w:link w:val="Heading3Char"/>
    <w:uiPriority w:val="9"/>
    <w:unhideWhenUsed/>
    <w:qFormat/>
    <w:rsid w:val="00B01642"/>
    <w:pPr>
      <w:autoSpaceDE w:val="0"/>
      <w:autoSpaceDN w:val="0"/>
      <w:adjustRightInd w:val="0"/>
      <w:spacing w:after="0" w:line="240" w:lineRule="atLeast"/>
      <w:textAlignment w:val="center"/>
      <w:outlineLvl w:val="2"/>
    </w:pPr>
    <w:rPr>
      <w:rFonts w:ascii="Franklin Gothic Medium" w:hAnsi="Franklin Gothic Medium" w:cs="Franklin Gothic Book"/>
      <w:i/>
      <w:color w:val="005288"/>
      <w:sz w:val="26"/>
      <w:szCs w:val="24"/>
    </w:rPr>
  </w:style>
  <w:style w:type="paragraph" w:styleId="Heading4">
    <w:name w:val="heading 4"/>
    <w:basedOn w:val="Normal"/>
    <w:next w:val="Normal"/>
    <w:link w:val="Heading4Char"/>
    <w:autoRedefine/>
    <w:uiPriority w:val="9"/>
    <w:unhideWhenUsed/>
    <w:qFormat/>
    <w:rsid w:val="00B01642"/>
    <w:pPr>
      <w:keepNext/>
      <w:keepLines/>
      <w:spacing w:after="0"/>
      <w:outlineLvl w:val="3"/>
    </w:pPr>
    <w:rPr>
      <w:rFonts w:ascii="Franklin Gothic Medium" w:eastAsiaTheme="majorEastAsia" w:hAnsi="Franklin Gothic Medium" w:cstheme="majorBidi"/>
      <w:bCs/>
      <w:i/>
      <w:iCs/>
      <w:color w:val="5A5B5D"/>
    </w:rPr>
  </w:style>
  <w:style w:type="paragraph" w:styleId="Heading5">
    <w:name w:val="heading 5"/>
    <w:basedOn w:val="Normal"/>
    <w:next w:val="Normal"/>
    <w:link w:val="Heading5Char"/>
    <w:uiPriority w:val="9"/>
    <w:unhideWhenUsed/>
    <w:rsid w:val="00814370"/>
    <w:pPr>
      <w:keepNext/>
      <w:keepLines/>
      <w:spacing w:before="40" w:after="0"/>
      <w:outlineLvl w:val="4"/>
    </w:pPr>
    <w:rPr>
      <w:rFonts w:asciiTheme="majorHAnsi" w:eastAsiaTheme="majorEastAsia" w:hAnsiTheme="majorHAnsi" w:cstheme="majorBidi"/>
      <w:color w:val="267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PWHITE">
    <w:name w:val="TLP:WHITE"/>
    <w:basedOn w:val="DefaultParagraphFont"/>
    <w:uiPriority w:val="1"/>
    <w:rsid w:val="00CD671B"/>
    <w:rPr>
      <w:rFonts w:ascii="Franklin Gothic Demi" w:hAnsi="Franklin Gothic Demi"/>
      <w:b w:val="0"/>
      <w:color w:val="FFFFFF" w:themeColor="accent6"/>
      <w:sz w:val="22"/>
      <w:bdr w:val="single" w:sz="4" w:space="0" w:color="auto"/>
      <w:shd w:val="clear" w:color="auto" w:fill="333333" w:themeFill="text1"/>
    </w:rPr>
  </w:style>
  <w:style w:type="character" w:customStyle="1" w:styleId="TLPRED">
    <w:name w:val="TLP:RED"/>
    <w:basedOn w:val="TLPWHITE"/>
    <w:uiPriority w:val="1"/>
    <w:rsid w:val="00A34FD8"/>
    <w:rPr>
      <w:rFonts w:ascii="Franklin Gothic Demi" w:hAnsi="Franklin Gothic Demi"/>
      <w:b w:val="0"/>
      <w:color w:val="FB0033"/>
      <w:sz w:val="22"/>
      <w:bdr w:val="none" w:sz="0" w:space="0" w:color="auto"/>
      <w:shd w:val="clear" w:color="auto" w:fill="333333" w:themeFill="text1"/>
    </w:rPr>
  </w:style>
  <w:style w:type="character" w:customStyle="1" w:styleId="TLPGREEN">
    <w:name w:val="TLP:GREEN"/>
    <w:basedOn w:val="DefaultParagraphFont"/>
    <w:uiPriority w:val="1"/>
    <w:rsid w:val="00CD671B"/>
    <w:rPr>
      <w:rFonts w:ascii="Franklin Gothic Demi" w:hAnsi="Franklin Gothic Demi"/>
      <w:b w:val="0"/>
      <w:color w:val="33FF00"/>
      <w:sz w:val="22"/>
      <w:bdr w:val="none" w:sz="0" w:space="0" w:color="auto"/>
      <w:shd w:val="clear" w:color="auto" w:fill="333333" w:themeFill="text1"/>
    </w:rPr>
  </w:style>
  <w:style w:type="character" w:customStyle="1" w:styleId="TLPAMBER">
    <w:name w:val="TLP:AMBER"/>
    <w:basedOn w:val="DefaultParagraphFont"/>
    <w:uiPriority w:val="1"/>
    <w:rsid w:val="00CD671B"/>
    <w:rPr>
      <w:rFonts w:ascii="Franklin Gothic Demi" w:hAnsi="Franklin Gothic Demi"/>
      <w:b w:val="0"/>
      <w:color w:val="FFC000"/>
      <w:sz w:val="22"/>
      <w:bdr w:val="none" w:sz="0" w:space="0" w:color="auto"/>
      <w:shd w:val="clear" w:color="auto" w:fill="333333" w:themeFill="text1"/>
    </w:rPr>
  </w:style>
  <w:style w:type="character" w:customStyle="1" w:styleId="ReportSubTypeDropdown">
    <w:name w:val="Report SubType Dropdown"/>
    <w:basedOn w:val="DefaultParagraphFont"/>
    <w:uiPriority w:val="1"/>
    <w:qFormat/>
    <w:rsid w:val="00EF3F78"/>
    <w:rPr>
      <w:rFonts w:ascii="Franklin Gothic Medium" w:hAnsi="Franklin Gothic Medium"/>
      <w:b w:val="0"/>
      <w:i w:val="0"/>
      <w:caps w:val="0"/>
      <w:smallCaps w:val="0"/>
      <w:strike w:val="0"/>
      <w:dstrike w:val="0"/>
      <w:vanish w:val="0"/>
      <w:color w:val="FFFFFF"/>
      <w:sz w:val="32"/>
      <w:szCs w:val="30"/>
      <w:vertAlign w:val="baseline"/>
    </w:rPr>
  </w:style>
  <w:style w:type="character" w:customStyle="1" w:styleId="ReportDate">
    <w:name w:val="Report Date"/>
    <w:basedOn w:val="DefaultParagraphFont"/>
    <w:uiPriority w:val="1"/>
    <w:qFormat/>
    <w:rsid w:val="00F86705"/>
    <w:rPr>
      <w:rFonts w:ascii="Franklin Gothic Medium" w:hAnsi="Franklin Gothic Medium"/>
      <w:color w:val="999999" w:themeColor="background1"/>
      <w:sz w:val="20"/>
    </w:rPr>
  </w:style>
  <w:style w:type="paragraph" w:styleId="Header">
    <w:name w:val="header"/>
    <w:basedOn w:val="Normal"/>
    <w:link w:val="HeaderChar"/>
    <w:unhideWhenUsed/>
    <w:rsid w:val="00A746DD"/>
    <w:pPr>
      <w:tabs>
        <w:tab w:val="center" w:pos="4680"/>
        <w:tab w:val="right" w:pos="9360"/>
      </w:tabs>
      <w:spacing w:after="0"/>
    </w:pPr>
  </w:style>
  <w:style w:type="character" w:customStyle="1" w:styleId="HeaderChar">
    <w:name w:val="Header Char"/>
    <w:basedOn w:val="DefaultParagraphFont"/>
    <w:link w:val="Header"/>
    <w:rsid w:val="00A746DD"/>
  </w:style>
  <w:style w:type="paragraph" w:styleId="Footer">
    <w:name w:val="footer"/>
    <w:basedOn w:val="Normal"/>
    <w:link w:val="FooterChar"/>
    <w:uiPriority w:val="99"/>
    <w:unhideWhenUsed/>
    <w:rsid w:val="00A746DD"/>
    <w:pPr>
      <w:tabs>
        <w:tab w:val="center" w:pos="4680"/>
        <w:tab w:val="right" w:pos="9360"/>
      </w:tabs>
      <w:spacing w:after="0"/>
    </w:pPr>
  </w:style>
  <w:style w:type="character" w:customStyle="1" w:styleId="FooterChar">
    <w:name w:val="Footer Char"/>
    <w:basedOn w:val="DefaultParagraphFont"/>
    <w:link w:val="Footer"/>
    <w:uiPriority w:val="99"/>
    <w:rsid w:val="00A746DD"/>
  </w:style>
  <w:style w:type="table" w:styleId="TableGrid">
    <w:name w:val="Table Grid"/>
    <w:basedOn w:val="TableNormal"/>
    <w:uiPriority w:val="39"/>
    <w:rsid w:val="00A74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49CD"/>
    <w:rPr>
      <w:color w:val="808080"/>
    </w:rPr>
  </w:style>
  <w:style w:type="paragraph" w:customStyle="1" w:styleId="NoParagraphStyle">
    <w:name w:val="[No Paragraph Style]"/>
    <w:rsid w:val="00A254D4"/>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Heading5Char">
    <w:name w:val="Heading 5 Char"/>
    <w:basedOn w:val="DefaultParagraphFont"/>
    <w:link w:val="Heading5"/>
    <w:uiPriority w:val="9"/>
    <w:rsid w:val="00814370"/>
    <w:rPr>
      <w:rFonts w:asciiTheme="majorHAnsi" w:eastAsiaTheme="majorEastAsia" w:hAnsiTheme="majorHAnsi" w:cstheme="majorBidi"/>
      <w:color w:val="267200" w:themeColor="accent1" w:themeShade="BF"/>
    </w:rPr>
  </w:style>
  <w:style w:type="paragraph" w:customStyle="1" w:styleId="head">
    <w:name w:val="head"/>
    <w:basedOn w:val="Normal"/>
    <w:uiPriority w:val="99"/>
    <w:rsid w:val="00A254D4"/>
    <w:pPr>
      <w:autoSpaceDE w:val="0"/>
      <w:autoSpaceDN w:val="0"/>
      <w:adjustRightInd w:val="0"/>
      <w:spacing w:after="80" w:line="320" w:lineRule="atLeast"/>
      <w:textAlignment w:val="center"/>
    </w:pPr>
    <w:rPr>
      <w:rFonts w:ascii="Franklin Gothic Demi" w:hAnsi="Franklin Gothic Demi" w:cs="Franklin Gothic Demi"/>
      <w:color w:val="5D9632"/>
      <w:sz w:val="32"/>
      <w:szCs w:val="32"/>
    </w:rPr>
  </w:style>
  <w:style w:type="paragraph" w:customStyle="1" w:styleId="headsub">
    <w:name w:val="head sub"/>
    <w:basedOn w:val="Normal"/>
    <w:uiPriority w:val="99"/>
    <w:rsid w:val="00A254D4"/>
    <w:pPr>
      <w:pBdr>
        <w:bottom w:val="single" w:sz="2" w:space="7" w:color="auto"/>
      </w:pBdr>
      <w:autoSpaceDE w:val="0"/>
      <w:autoSpaceDN w:val="0"/>
      <w:adjustRightInd w:val="0"/>
      <w:spacing w:after="240" w:line="280" w:lineRule="atLeast"/>
      <w:textAlignment w:val="center"/>
    </w:pPr>
    <w:rPr>
      <w:rFonts w:cs="Franklin Gothic Book"/>
      <w:color w:val="0078AD"/>
      <w:sz w:val="28"/>
      <w:szCs w:val="28"/>
    </w:rPr>
  </w:style>
  <w:style w:type="paragraph" w:customStyle="1" w:styleId="bodybulletssub10PT">
    <w:name w:val="body bullets sub 10PT"/>
    <w:basedOn w:val="NoParagraphStyle"/>
    <w:uiPriority w:val="99"/>
    <w:rsid w:val="00A254D4"/>
    <w:pPr>
      <w:spacing w:before="20" w:after="20" w:line="240" w:lineRule="atLeast"/>
      <w:ind w:left="440" w:hanging="220"/>
    </w:pPr>
    <w:rPr>
      <w:rFonts w:ascii="Franklin Gothic Book" w:hAnsi="Franklin Gothic Book" w:cs="Franklin Gothic Book"/>
      <w:color w:val="5A5B5D"/>
      <w:sz w:val="20"/>
      <w:szCs w:val="20"/>
    </w:rPr>
  </w:style>
  <w:style w:type="character" w:styleId="Hyperlink">
    <w:name w:val="Hyperlink"/>
    <w:basedOn w:val="DefaultParagraphFont"/>
    <w:uiPriority w:val="99"/>
    <w:unhideWhenUsed/>
    <w:rsid w:val="00FC3BE8"/>
    <w:rPr>
      <w:color w:val="0563C1" w:themeColor="hyperlink"/>
      <w:u w:val="single"/>
    </w:rPr>
  </w:style>
  <w:style w:type="paragraph" w:styleId="NormalWeb">
    <w:name w:val="Normal (Web)"/>
    <w:basedOn w:val="Normal"/>
    <w:uiPriority w:val="99"/>
    <w:unhideWhenUsed/>
    <w:rsid w:val="00FC3BE8"/>
    <w:pPr>
      <w:spacing w:after="0"/>
    </w:pPr>
    <w:rPr>
      <w:sz w:val="24"/>
      <w:szCs w:val="24"/>
    </w:rPr>
  </w:style>
  <w:style w:type="paragraph" w:styleId="ListParagraph">
    <w:name w:val="List Paragraph"/>
    <w:aliases w:val="List Paragraph - Bullet Level 1,Issue Action POC,List Paragraph1,3,POCG Table Text,Dot pt,F5 List Paragraph,List Paragraph Char Char Char,Indicator Text,Numbered Para 1,Bullet 1,Bullet Points,List Paragraph2,MAIN CONTENT,Normal numbered"/>
    <w:basedOn w:val="Normal"/>
    <w:link w:val="ListParagraphChar"/>
    <w:uiPriority w:val="34"/>
    <w:qFormat/>
    <w:rsid w:val="00427ED8"/>
    <w:pPr>
      <w:numPr>
        <w:numId w:val="4"/>
      </w:numPr>
      <w:spacing w:after="0"/>
      <w:contextualSpacing/>
    </w:pPr>
  </w:style>
  <w:style w:type="paragraph" w:styleId="BalloonText">
    <w:name w:val="Balloon Text"/>
    <w:basedOn w:val="Normal"/>
    <w:link w:val="BalloonTextChar"/>
    <w:uiPriority w:val="99"/>
    <w:semiHidden/>
    <w:unhideWhenUsed/>
    <w:rsid w:val="003968F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8FE"/>
    <w:rPr>
      <w:rFonts w:ascii="Tahoma" w:hAnsi="Tahoma" w:cs="Tahoma"/>
      <w:sz w:val="16"/>
      <w:szCs w:val="16"/>
    </w:rPr>
  </w:style>
  <w:style w:type="character" w:customStyle="1" w:styleId="Heading1Char">
    <w:name w:val="Heading 1 Char"/>
    <w:basedOn w:val="DefaultParagraphFont"/>
    <w:link w:val="Heading1"/>
    <w:uiPriority w:val="9"/>
    <w:rsid w:val="00407E8B"/>
    <w:rPr>
      <w:rFonts w:ascii="Franklin Gothic Medium" w:eastAsia="Times New Roman" w:hAnsi="Franklin Gothic Medium" w:cs="Franklin Gothic Demi"/>
      <w:color w:val="005288"/>
      <w:sz w:val="32"/>
      <w:szCs w:val="40"/>
    </w:rPr>
  </w:style>
  <w:style w:type="paragraph" w:styleId="TOCHeading">
    <w:name w:val="TOC Heading"/>
    <w:basedOn w:val="Heading1"/>
    <w:next w:val="Normal"/>
    <w:uiPriority w:val="39"/>
    <w:unhideWhenUsed/>
    <w:qFormat/>
    <w:rsid w:val="009957A3"/>
    <w:pPr>
      <w:shd w:val="clear" w:color="auto" w:fill="003366" w:themeFill="accent4"/>
      <w:tabs>
        <w:tab w:val="left" w:pos="9495"/>
      </w:tabs>
      <w:spacing w:line="276" w:lineRule="auto"/>
      <w:outlineLvl w:val="9"/>
    </w:pPr>
    <w:rPr>
      <w:color w:val="FFFFFF" w:themeColor="accent6"/>
      <w:sz w:val="28"/>
      <w:lang w:eastAsia="ja-JP"/>
    </w:rPr>
  </w:style>
  <w:style w:type="character" w:customStyle="1" w:styleId="Heading2Char">
    <w:name w:val="Heading 2 Char"/>
    <w:basedOn w:val="DefaultParagraphFont"/>
    <w:link w:val="Heading2"/>
    <w:uiPriority w:val="9"/>
    <w:rsid w:val="00275670"/>
    <w:rPr>
      <w:rFonts w:ascii="Franklin Gothic Medium" w:eastAsia="Times New Roman" w:hAnsi="Franklin Gothic Medium" w:cs="Franklin Gothic Demi"/>
      <w:color w:val="5A5B5D"/>
      <w:sz w:val="28"/>
      <w:szCs w:val="28"/>
    </w:rPr>
  </w:style>
  <w:style w:type="paragraph" w:styleId="TOC1">
    <w:name w:val="toc 1"/>
    <w:basedOn w:val="Normal"/>
    <w:next w:val="Normal"/>
    <w:link w:val="TOC1Char"/>
    <w:autoRedefine/>
    <w:uiPriority w:val="39"/>
    <w:unhideWhenUsed/>
    <w:rsid w:val="00110437"/>
    <w:pPr>
      <w:tabs>
        <w:tab w:val="left" w:pos="440"/>
        <w:tab w:val="right" w:leader="dot" w:pos="5159"/>
      </w:tabs>
    </w:pPr>
  </w:style>
  <w:style w:type="paragraph" w:styleId="TOC2">
    <w:name w:val="toc 2"/>
    <w:basedOn w:val="Normal"/>
    <w:next w:val="Normal"/>
    <w:autoRedefine/>
    <w:uiPriority w:val="39"/>
    <w:unhideWhenUsed/>
    <w:rsid w:val="000F6B05"/>
    <w:pPr>
      <w:spacing w:after="100"/>
      <w:ind w:left="220"/>
    </w:pPr>
  </w:style>
  <w:style w:type="character" w:customStyle="1" w:styleId="Heading3Char">
    <w:name w:val="Heading 3 Char"/>
    <w:basedOn w:val="DefaultParagraphFont"/>
    <w:link w:val="Heading3"/>
    <w:uiPriority w:val="9"/>
    <w:rsid w:val="00B01642"/>
    <w:rPr>
      <w:rFonts w:ascii="Franklin Gothic Medium" w:eastAsia="Times New Roman" w:hAnsi="Franklin Gothic Medium" w:cs="Franklin Gothic Book"/>
      <w:i/>
      <w:color w:val="005288"/>
      <w:sz w:val="26"/>
      <w:szCs w:val="24"/>
    </w:rPr>
  </w:style>
  <w:style w:type="paragraph" w:styleId="TOC3">
    <w:name w:val="toc 3"/>
    <w:basedOn w:val="Normal"/>
    <w:next w:val="Normal"/>
    <w:autoRedefine/>
    <w:uiPriority w:val="39"/>
    <w:unhideWhenUsed/>
    <w:rsid w:val="00A861D7"/>
    <w:pPr>
      <w:spacing w:after="100"/>
      <w:ind w:left="440"/>
    </w:pPr>
  </w:style>
  <w:style w:type="paragraph" w:customStyle="1" w:styleId="MemoBullet1">
    <w:name w:val="MemoBullet1"/>
    <w:basedOn w:val="Normal"/>
    <w:qFormat/>
    <w:rsid w:val="0029681E"/>
    <w:pPr>
      <w:contextualSpacing/>
    </w:pPr>
    <w:rPr>
      <w:szCs w:val="24"/>
    </w:rPr>
  </w:style>
  <w:style w:type="paragraph" w:customStyle="1" w:styleId="MemoBullet2">
    <w:name w:val="MemoBullet2"/>
    <w:basedOn w:val="Normal"/>
    <w:qFormat/>
    <w:rsid w:val="00EC7317"/>
    <w:pPr>
      <w:spacing w:before="100" w:beforeAutospacing="1" w:after="100" w:afterAutospacing="1"/>
      <w:contextualSpacing/>
    </w:pPr>
    <w:rPr>
      <w:szCs w:val="24"/>
    </w:rPr>
  </w:style>
  <w:style w:type="paragraph" w:customStyle="1" w:styleId="MemoBullet3">
    <w:name w:val="MemoBullet3"/>
    <w:basedOn w:val="Normal"/>
    <w:qFormat/>
    <w:rsid w:val="00EC7317"/>
    <w:pPr>
      <w:spacing w:before="100" w:beforeAutospacing="1" w:after="100" w:afterAutospacing="1"/>
    </w:pPr>
    <w:rPr>
      <w:szCs w:val="24"/>
    </w:rPr>
  </w:style>
  <w:style w:type="paragraph" w:customStyle="1" w:styleId="MemoBodyText">
    <w:name w:val="MemoBodyText"/>
    <w:rsid w:val="00E837C6"/>
    <w:pPr>
      <w:spacing w:after="200" w:line="276" w:lineRule="auto"/>
      <w:contextualSpacing/>
    </w:pPr>
    <w:rPr>
      <w:rFonts w:ascii="Times New Roman" w:eastAsia="Times New Roman" w:hAnsi="Times New Roman" w:cs="Times New Roman"/>
      <w:sz w:val="24"/>
      <w:szCs w:val="24"/>
    </w:rPr>
  </w:style>
  <w:style w:type="paragraph" w:customStyle="1" w:styleId="TableText">
    <w:name w:val="Table Text"/>
    <w:basedOn w:val="Normal"/>
    <w:link w:val="TableTextChar"/>
    <w:qFormat/>
    <w:rsid w:val="00717B75"/>
    <w:pPr>
      <w:spacing w:after="0"/>
    </w:pPr>
    <w:rPr>
      <w:rFonts w:ascii="Franklin Gothic Medium" w:hAnsi="Franklin Gothic Medium"/>
      <w:color w:val="005288"/>
    </w:rPr>
  </w:style>
  <w:style w:type="character" w:styleId="CommentReference">
    <w:name w:val="annotation reference"/>
    <w:basedOn w:val="DefaultParagraphFont"/>
    <w:uiPriority w:val="99"/>
    <w:semiHidden/>
    <w:unhideWhenUsed/>
    <w:rsid w:val="00046DEE"/>
    <w:rPr>
      <w:sz w:val="16"/>
      <w:szCs w:val="16"/>
    </w:rPr>
  </w:style>
  <w:style w:type="paragraph" w:styleId="CommentText">
    <w:name w:val="annotation text"/>
    <w:basedOn w:val="Normal"/>
    <w:link w:val="CommentTextChar"/>
    <w:uiPriority w:val="99"/>
    <w:unhideWhenUsed/>
    <w:rsid w:val="00046DEE"/>
    <w:rPr>
      <w:sz w:val="20"/>
      <w:szCs w:val="20"/>
    </w:rPr>
  </w:style>
  <w:style w:type="character" w:customStyle="1" w:styleId="CommentTextChar">
    <w:name w:val="Comment Text Char"/>
    <w:basedOn w:val="DefaultParagraphFont"/>
    <w:link w:val="CommentText"/>
    <w:uiPriority w:val="99"/>
    <w:rsid w:val="00046DEE"/>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046DEE"/>
    <w:rPr>
      <w:b/>
      <w:bCs/>
    </w:rPr>
  </w:style>
  <w:style w:type="character" w:customStyle="1" w:styleId="CommentSubjectChar">
    <w:name w:val="Comment Subject Char"/>
    <w:basedOn w:val="CommentTextChar"/>
    <w:link w:val="CommentSubject"/>
    <w:uiPriority w:val="99"/>
    <w:semiHidden/>
    <w:rsid w:val="00046DEE"/>
    <w:rPr>
      <w:rFonts w:ascii="Franklin Gothic Book" w:hAnsi="Franklin Gothic Book"/>
      <w:b/>
      <w:bCs/>
      <w:sz w:val="20"/>
      <w:szCs w:val="20"/>
    </w:rPr>
  </w:style>
  <w:style w:type="character" w:customStyle="1" w:styleId="Heading4Char">
    <w:name w:val="Heading 4 Char"/>
    <w:basedOn w:val="DefaultParagraphFont"/>
    <w:link w:val="Heading4"/>
    <w:uiPriority w:val="9"/>
    <w:rsid w:val="00B01642"/>
    <w:rPr>
      <w:rFonts w:ascii="Franklin Gothic Medium" w:eastAsiaTheme="majorEastAsia" w:hAnsi="Franklin Gothic Medium" w:cstheme="majorBidi"/>
      <w:bCs/>
      <w:i/>
      <w:iCs/>
      <w:color w:val="5A5B5D"/>
    </w:rPr>
  </w:style>
  <w:style w:type="paragraph" w:styleId="Title">
    <w:name w:val="Title"/>
    <w:basedOn w:val="Normal"/>
    <w:next w:val="Normal"/>
    <w:link w:val="TitleChar"/>
    <w:uiPriority w:val="10"/>
    <w:qFormat/>
    <w:rsid w:val="00D75B23"/>
    <w:rPr>
      <w:rFonts w:ascii="Franklin Gothic Medium" w:hAnsi="Franklin Gothic Medium"/>
      <w:color w:val="005288"/>
      <w:sz w:val="32"/>
    </w:rPr>
  </w:style>
  <w:style w:type="character" w:customStyle="1" w:styleId="TitleChar">
    <w:name w:val="Title Char"/>
    <w:basedOn w:val="DefaultParagraphFont"/>
    <w:link w:val="Title"/>
    <w:uiPriority w:val="10"/>
    <w:rsid w:val="00D75B23"/>
    <w:rPr>
      <w:rFonts w:ascii="Franklin Gothic Medium" w:eastAsia="Times New Roman" w:hAnsi="Franklin Gothic Medium" w:cs="Arial"/>
      <w:color w:val="005288"/>
      <w:sz w:val="32"/>
    </w:rPr>
  </w:style>
  <w:style w:type="paragraph" w:styleId="Subtitle">
    <w:name w:val="Subtitle"/>
    <w:basedOn w:val="Normal"/>
    <w:next w:val="Normal"/>
    <w:link w:val="SubtitleChar"/>
    <w:uiPriority w:val="11"/>
    <w:rsid w:val="00510C3A"/>
    <w:pPr>
      <w:numPr>
        <w:ilvl w:val="1"/>
      </w:numPr>
    </w:pPr>
    <w:rPr>
      <w:rFonts w:ascii="Franklin Gothic Demi" w:eastAsiaTheme="majorEastAsia" w:hAnsi="Franklin Gothic Demi" w:cstheme="majorBidi"/>
      <w:i/>
      <w:iCs/>
      <w:color w:val="7F7F7F" w:themeColor="accent5" w:themeTint="80"/>
      <w:spacing w:val="15"/>
      <w:sz w:val="56"/>
      <w:szCs w:val="24"/>
    </w:rPr>
  </w:style>
  <w:style w:type="character" w:customStyle="1" w:styleId="SubtitleChar">
    <w:name w:val="Subtitle Char"/>
    <w:basedOn w:val="DefaultParagraphFont"/>
    <w:link w:val="Subtitle"/>
    <w:uiPriority w:val="11"/>
    <w:rsid w:val="00510C3A"/>
    <w:rPr>
      <w:rFonts w:ascii="Franklin Gothic Demi" w:eastAsiaTheme="majorEastAsia" w:hAnsi="Franklin Gothic Demi" w:cstheme="majorBidi"/>
      <w:i/>
      <w:iCs/>
      <w:color w:val="7F7F7F" w:themeColor="accent5" w:themeTint="80"/>
      <w:spacing w:val="15"/>
      <w:sz w:val="56"/>
      <w:szCs w:val="24"/>
    </w:rPr>
  </w:style>
  <w:style w:type="paragraph" w:styleId="NoSpacing">
    <w:name w:val="No Spacing"/>
    <w:aliases w:val="Body Text - No Spacing"/>
    <w:link w:val="NoSpacingChar"/>
    <w:uiPriority w:val="1"/>
    <w:rsid w:val="00510C3A"/>
    <w:pPr>
      <w:spacing w:after="0" w:line="240" w:lineRule="auto"/>
    </w:pPr>
    <w:rPr>
      <w:rFonts w:ascii="Franklin Gothic Book" w:hAnsi="Franklin Gothic Book"/>
    </w:rPr>
  </w:style>
  <w:style w:type="character" w:customStyle="1" w:styleId="NoSpacingChar">
    <w:name w:val="No Spacing Char"/>
    <w:aliases w:val="Body Text - No Spacing Char"/>
    <w:basedOn w:val="DefaultParagraphFont"/>
    <w:link w:val="NoSpacing"/>
    <w:uiPriority w:val="1"/>
    <w:rsid w:val="00D05CC6"/>
    <w:rPr>
      <w:rFonts w:ascii="Franklin Gothic Book" w:hAnsi="Franklin Gothic Book"/>
    </w:rPr>
  </w:style>
  <w:style w:type="paragraph" w:styleId="FootnoteText">
    <w:name w:val="footnote text"/>
    <w:basedOn w:val="Normal"/>
    <w:link w:val="FootnoteTextChar"/>
    <w:uiPriority w:val="99"/>
    <w:unhideWhenUsed/>
    <w:rsid w:val="00D95140"/>
    <w:pPr>
      <w:spacing w:after="0"/>
    </w:pPr>
    <w:rPr>
      <w:sz w:val="20"/>
      <w:szCs w:val="20"/>
    </w:rPr>
  </w:style>
  <w:style w:type="character" w:customStyle="1" w:styleId="FootnoteTextChar">
    <w:name w:val="Footnote Text Char"/>
    <w:basedOn w:val="DefaultParagraphFont"/>
    <w:link w:val="FootnoteText"/>
    <w:uiPriority w:val="99"/>
    <w:rsid w:val="00D95140"/>
    <w:rPr>
      <w:rFonts w:ascii="Times New Roman" w:hAnsi="Times New Roman" w:cs="Times New Roman"/>
      <w:sz w:val="20"/>
      <w:szCs w:val="20"/>
    </w:rPr>
  </w:style>
  <w:style w:type="paragraph" w:styleId="Revision">
    <w:name w:val="Revision"/>
    <w:hidden/>
    <w:uiPriority w:val="99"/>
    <w:semiHidden/>
    <w:rsid w:val="00204AE4"/>
    <w:pPr>
      <w:spacing w:after="0" w:line="240" w:lineRule="auto"/>
    </w:pPr>
    <w:rPr>
      <w:rFonts w:ascii="Franklin Gothic Book" w:hAnsi="Franklin Gothic Book"/>
    </w:rPr>
  </w:style>
  <w:style w:type="paragraph" w:customStyle="1" w:styleId="MemoToC">
    <w:name w:val="MemoToC"/>
    <w:basedOn w:val="Normal"/>
    <w:rsid w:val="00AF43DD"/>
    <w:pPr>
      <w:pBdr>
        <w:bottom w:val="single" w:sz="18" w:space="1" w:color="003366"/>
      </w:pBdr>
      <w:spacing w:after="200"/>
    </w:pPr>
    <w:rPr>
      <w:rFonts w:eastAsia="MS Gothic" w:cstheme="majorBidi"/>
      <w:b/>
      <w:bCs/>
      <w:color w:val="003366"/>
      <w:sz w:val="28"/>
      <w:szCs w:val="28"/>
      <w:lang w:eastAsia="ja-JP"/>
    </w:rPr>
  </w:style>
  <w:style w:type="paragraph" w:customStyle="1" w:styleId="ClassificationNumberDate">
    <w:name w:val="Classification/Number/Date"/>
    <w:link w:val="ClassificationNumberDateChar"/>
    <w:qFormat/>
    <w:rsid w:val="00315E9D"/>
    <w:rPr>
      <w:rFonts w:ascii="Franklin Gothic Book" w:hAnsi="Franklin Gothic Book"/>
      <w:sz w:val="20"/>
    </w:rPr>
  </w:style>
  <w:style w:type="paragraph" w:customStyle="1" w:styleId="TOCtext">
    <w:name w:val="TOC text"/>
    <w:basedOn w:val="TOC1"/>
    <w:link w:val="TOCtextChar"/>
    <w:qFormat/>
    <w:rsid w:val="00DF6910"/>
  </w:style>
  <w:style w:type="character" w:customStyle="1" w:styleId="ClassificationNumberDateChar">
    <w:name w:val="Classification/Number/Date Char"/>
    <w:basedOn w:val="DefaultParagraphFont"/>
    <w:link w:val="ClassificationNumberDate"/>
    <w:rsid w:val="00315E9D"/>
    <w:rPr>
      <w:rFonts w:ascii="Franklin Gothic Book" w:hAnsi="Franklin Gothic Book"/>
      <w:sz w:val="20"/>
    </w:rPr>
  </w:style>
  <w:style w:type="character" w:styleId="FootnoteReference">
    <w:name w:val="footnote reference"/>
    <w:basedOn w:val="DefaultParagraphFont"/>
    <w:uiPriority w:val="99"/>
    <w:semiHidden/>
    <w:unhideWhenUsed/>
    <w:rsid w:val="00D95140"/>
    <w:rPr>
      <w:vertAlign w:val="superscript"/>
    </w:rPr>
  </w:style>
  <w:style w:type="character" w:customStyle="1" w:styleId="TOC1Char">
    <w:name w:val="TOC 1 Char"/>
    <w:basedOn w:val="DefaultParagraphFont"/>
    <w:link w:val="TOC1"/>
    <w:uiPriority w:val="39"/>
    <w:rsid w:val="00110437"/>
    <w:rPr>
      <w:rFonts w:ascii="Franklin Gothic Book" w:eastAsia="Times New Roman" w:hAnsi="Franklin Gothic Book" w:cs="Arial"/>
    </w:rPr>
  </w:style>
  <w:style w:type="character" w:customStyle="1" w:styleId="TOCtextChar">
    <w:name w:val="TOC text Char"/>
    <w:basedOn w:val="TOC1Char"/>
    <w:link w:val="TOCtext"/>
    <w:rsid w:val="00DF6910"/>
    <w:rPr>
      <w:rFonts w:ascii="Times New Roman" w:eastAsia="Times New Roman" w:hAnsi="Times New Roman" w:cs="Times New Roman"/>
    </w:rPr>
  </w:style>
  <w:style w:type="character" w:customStyle="1" w:styleId="TableColumnHeadings">
    <w:name w:val="Table Column Headings"/>
    <w:basedOn w:val="DefaultParagraphFont"/>
    <w:qFormat/>
    <w:rsid w:val="00185D6F"/>
    <w:rPr>
      <w:rFonts w:ascii="Franklin Gothic Medium" w:hAnsi="Franklin Gothic Medium"/>
      <w:i w:val="0"/>
      <w:iCs/>
      <w:color w:val="FFFFFF" w:themeColor="accent6"/>
      <w:sz w:val="24"/>
      <w:szCs w:val="26"/>
    </w:rPr>
  </w:style>
  <w:style w:type="paragraph" w:styleId="Caption">
    <w:name w:val="caption"/>
    <w:basedOn w:val="Normal"/>
    <w:next w:val="Normal"/>
    <w:uiPriority w:val="35"/>
    <w:unhideWhenUsed/>
    <w:qFormat/>
    <w:rsid w:val="002C6E0E"/>
    <w:pPr>
      <w:spacing w:after="200"/>
      <w:jc w:val="center"/>
    </w:pPr>
    <w:rPr>
      <w:rFonts w:ascii="Franklin Gothic Medium" w:hAnsi="Franklin Gothic Medium"/>
      <w:i/>
      <w:iCs/>
      <w:color w:val="5A5B5D"/>
      <w:szCs w:val="18"/>
    </w:rPr>
  </w:style>
  <w:style w:type="paragraph" w:styleId="TableofAuthorities">
    <w:name w:val="table of authorities"/>
    <w:basedOn w:val="Normal"/>
    <w:next w:val="Normal"/>
    <w:uiPriority w:val="99"/>
    <w:unhideWhenUsed/>
    <w:rsid w:val="00185D6F"/>
    <w:pPr>
      <w:spacing w:after="0"/>
      <w:ind w:left="220" w:hanging="220"/>
    </w:pPr>
  </w:style>
  <w:style w:type="paragraph" w:customStyle="1" w:styleId="Disclaimer">
    <w:name w:val="Disclaimer"/>
    <w:basedOn w:val="Footer"/>
    <w:link w:val="DisclaimerChar"/>
    <w:qFormat/>
    <w:rsid w:val="000D74E5"/>
    <w:pPr>
      <w:tabs>
        <w:tab w:val="clear" w:pos="4680"/>
        <w:tab w:val="clear" w:pos="9360"/>
      </w:tabs>
    </w:pPr>
    <w:rPr>
      <w:i/>
      <w:color w:val="4C4C4C" w:themeColor="background1" w:themeShade="80"/>
      <w:sz w:val="16"/>
    </w:rPr>
  </w:style>
  <w:style w:type="character" w:customStyle="1" w:styleId="TableTextChar">
    <w:name w:val="Table Text Char"/>
    <w:basedOn w:val="DefaultParagraphFont"/>
    <w:link w:val="TableText"/>
    <w:rsid w:val="00717B75"/>
    <w:rPr>
      <w:rFonts w:ascii="Franklin Gothic Medium" w:eastAsia="Times New Roman" w:hAnsi="Franklin Gothic Medium" w:cs="Arial"/>
      <w:color w:val="005288"/>
    </w:rPr>
  </w:style>
  <w:style w:type="paragraph" w:styleId="TOC4">
    <w:name w:val="toc 4"/>
    <w:basedOn w:val="Normal"/>
    <w:next w:val="Normal"/>
    <w:autoRedefine/>
    <w:uiPriority w:val="39"/>
    <w:unhideWhenUsed/>
    <w:rsid w:val="00861151"/>
    <w:pPr>
      <w:spacing w:after="100"/>
      <w:ind w:left="660"/>
    </w:pPr>
  </w:style>
  <w:style w:type="character" w:customStyle="1" w:styleId="DisclaimerChar">
    <w:name w:val="Disclaimer Char"/>
    <w:basedOn w:val="FooterChar"/>
    <w:link w:val="Disclaimer"/>
    <w:rsid w:val="000D74E5"/>
    <w:rPr>
      <w:rFonts w:ascii="Arial" w:hAnsi="Arial" w:cs="Times New Roman"/>
      <w:i/>
      <w:color w:val="4C4C4C" w:themeColor="background1" w:themeShade="80"/>
      <w:sz w:val="16"/>
    </w:rPr>
  </w:style>
  <w:style w:type="paragraph" w:styleId="TableofFigures">
    <w:name w:val="table of figures"/>
    <w:basedOn w:val="Normal"/>
    <w:next w:val="Normal"/>
    <w:uiPriority w:val="99"/>
    <w:unhideWhenUsed/>
    <w:rsid w:val="007E0238"/>
    <w:pPr>
      <w:spacing w:after="0"/>
    </w:pPr>
  </w:style>
  <w:style w:type="paragraph" w:customStyle="1" w:styleId="BulletLevel2">
    <w:name w:val="Bullet Level2"/>
    <w:basedOn w:val="Normal"/>
    <w:next w:val="MemoBullet2"/>
    <w:link w:val="BulletLevel2Char"/>
    <w:rsid w:val="00C31575"/>
    <w:pPr>
      <w:ind w:left="720" w:hanging="360"/>
    </w:pPr>
    <w:rPr>
      <w:rFonts w:cstheme="minorBidi"/>
      <w:bCs/>
      <w:noProof/>
    </w:rPr>
  </w:style>
  <w:style w:type="character" w:customStyle="1" w:styleId="BulletLevel2Char">
    <w:name w:val="Bullet Level2 Char"/>
    <w:basedOn w:val="DefaultParagraphFont"/>
    <w:link w:val="BulletLevel2"/>
    <w:rsid w:val="00C31575"/>
    <w:rPr>
      <w:rFonts w:ascii="Franklin Gothic Book" w:hAnsi="Franklin Gothic Book"/>
      <w:bCs/>
      <w:noProof/>
    </w:rPr>
  </w:style>
  <w:style w:type="table" w:customStyle="1" w:styleId="ReportDefaultTable">
    <w:name w:val="Report Default Table"/>
    <w:basedOn w:val="TableNormal"/>
    <w:uiPriority w:val="99"/>
    <w:rsid w:val="00ED5FBB"/>
    <w:pPr>
      <w:spacing w:before="100" w:beforeAutospacing="1" w:after="100" w:afterAutospacing="1" w:line="276" w:lineRule="auto"/>
    </w:pPr>
    <w:rPr>
      <w:rFonts w:ascii="Franklin Gothic Medium" w:hAnsi="Franklin Gothic Medium"/>
      <w:color w:val="487D9F"/>
    </w:rPr>
    <w:tblPr>
      <w:tblBorders>
        <w:insideH w:val="single" w:sz="18" w:space="0" w:color="FFFFFF" w:themeColor="accent6"/>
        <w:insideV w:val="single" w:sz="18" w:space="0" w:color="FFFFFF" w:themeColor="accent6"/>
      </w:tblBorders>
    </w:tblPr>
    <w:tcPr>
      <w:shd w:val="clear" w:color="auto" w:fill="CDDBE5"/>
    </w:tcPr>
    <w:tblStylePr w:type="firstRow">
      <w:rPr>
        <w:rFonts w:ascii="___WRD_EMBED_SUB_173" w:hAnsi="___WRD_EMBED_SUB_173"/>
        <w:color w:val="FFFFFF" w:themeColor="accent6"/>
        <w:sz w:val="24"/>
      </w:rPr>
      <w:tblPr/>
      <w:trPr>
        <w:tblHeader/>
      </w:trPr>
      <w:tcPr>
        <w:shd w:val="clear" w:color="auto" w:fill="406278"/>
      </w:tcPr>
    </w:tblStylePr>
  </w:style>
  <w:style w:type="character" w:customStyle="1" w:styleId="SubType">
    <w:name w:val="SubType"/>
    <w:basedOn w:val="DefaultParagraphFont"/>
    <w:uiPriority w:val="1"/>
    <w:rsid w:val="007F17F2"/>
    <w:rPr>
      <w:rFonts w:ascii="Franklin Gothic Medium" w:hAnsi="Franklin Gothic Medium"/>
      <w:color w:val="FFFFFF" w:themeColor="accent6"/>
      <w:sz w:val="32"/>
    </w:rPr>
  </w:style>
  <w:style w:type="paragraph" w:customStyle="1" w:styleId="CoverTitle">
    <w:name w:val="Cover Title"/>
    <w:basedOn w:val="Title"/>
    <w:link w:val="CoverTitleChar"/>
    <w:rsid w:val="007F17F2"/>
    <w:rPr>
      <w:rFonts w:eastAsiaTheme="majorEastAsia"/>
      <w:spacing w:val="5"/>
      <w:kern w:val="28"/>
      <w:sz w:val="72"/>
      <w:szCs w:val="72"/>
    </w:rPr>
  </w:style>
  <w:style w:type="character" w:customStyle="1" w:styleId="CoverTitleChar">
    <w:name w:val="Cover Title Char"/>
    <w:basedOn w:val="TitleChar"/>
    <w:link w:val="CoverTitle"/>
    <w:rsid w:val="007F17F2"/>
    <w:rPr>
      <w:rFonts w:ascii="Franklin Gothic Medium" w:eastAsiaTheme="majorEastAsia" w:hAnsi="Franklin Gothic Medium" w:cs="Times New Roman"/>
      <w:color w:val="406278"/>
      <w:spacing w:val="5"/>
      <w:kern w:val="28"/>
      <w:sz w:val="72"/>
      <w:szCs w:val="72"/>
    </w:rPr>
  </w:style>
  <w:style w:type="paragraph" w:customStyle="1" w:styleId="SITMAN-Questions">
    <w:name w:val="SITMAN - Questions"/>
    <w:link w:val="SITMAN-QuestionsChar"/>
    <w:rsid w:val="00512467"/>
    <w:pPr>
      <w:spacing w:after="240" w:line="240" w:lineRule="auto"/>
      <w:jc w:val="both"/>
    </w:pPr>
    <w:rPr>
      <w:rFonts w:ascii="Times New Roman" w:eastAsia="Times New Roman" w:hAnsi="Times New Roman" w:cs="Arial"/>
      <w:sz w:val="24"/>
      <w:szCs w:val="20"/>
    </w:rPr>
  </w:style>
  <w:style w:type="character" w:customStyle="1" w:styleId="SITMAN-QuestionsChar">
    <w:name w:val="SITMAN - Questions Char"/>
    <w:link w:val="SITMAN-Questions"/>
    <w:rsid w:val="00512467"/>
    <w:rPr>
      <w:rFonts w:ascii="Times New Roman" w:eastAsia="Times New Roman" w:hAnsi="Times New Roman" w:cs="Arial"/>
      <w:sz w:val="24"/>
      <w:szCs w:val="20"/>
    </w:rPr>
  </w:style>
  <w:style w:type="paragraph" w:customStyle="1" w:styleId="NumberBullet">
    <w:name w:val="Number Bullet"/>
    <w:basedOn w:val="BodyText"/>
    <w:uiPriority w:val="99"/>
    <w:rsid w:val="00512467"/>
    <w:pPr>
      <w:tabs>
        <w:tab w:val="num" w:pos="720"/>
      </w:tabs>
      <w:spacing w:after="160"/>
      <w:ind w:left="720" w:hanging="360"/>
      <w:jc w:val="both"/>
    </w:pPr>
    <w:rPr>
      <w:rFonts w:ascii="Times New Roman" w:hAnsi="Times New Roman"/>
      <w:sz w:val="24"/>
      <w:szCs w:val="24"/>
    </w:rPr>
  </w:style>
  <w:style w:type="paragraph" w:styleId="BodyText">
    <w:name w:val="Body Text"/>
    <w:basedOn w:val="Normal"/>
    <w:link w:val="BodyTextChar"/>
    <w:uiPriority w:val="99"/>
    <w:unhideWhenUsed/>
    <w:rsid w:val="00512467"/>
  </w:style>
  <w:style w:type="character" w:customStyle="1" w:styleId="BodyTextChar">
    <w:name w:val="Body Text Char"/>
    <w:basedOn w:val="DefaultParagraphFont"/>
    <w:link w:val="BodyText"/>
    <w:rsid w:val="00512467"/>
    <w:rPr>
      <w:rFonts w:ascii="Arial" w:hAnsi="Arial" w:cs="Times New Roman"/>
    </w:rPr>
  </w:style>
  <w:style w:type="paragraph" w:customStyle="1" w:styleId="ListNumber1">
    <w:name w:val="List Number 1"/>
    <w:basedOn w:val="Normal"/>
    <w:rsid w:val="00512467"/>
    <w:pPr>
      <w:keepNext/>
      <w:keepLines/>
      <w:numPr>
        <w:numId w:val="2"/>
      </w:numPr>
      <w:contextualSpacing/>
    </w:pPr>
    <w:rPr>
      <w:rFonts w:ascii="Times New Roman" w:hAnsi="Times New Roman"/>
      <w:sz w:val="24"/>
      <w:szCs w:val="24"/>
    </w:rPr>
  </w:style>
  <w:style w:type="paragraph" w:styleId="ListBullet">
    <w:name w:val="List Bullet"/>
    <w:basedOn w:val="Normal"/>
    <w:uiPriority w:val="99"/>
    <w:rsid w:val="00512467"/>
    <w:pPr>
      <w:numPr>
        <w:numId w:val="3"/>
      </w:numPr>
      <w:contextualSpacing/>
    </w:pPr>
    <w:rPr>
      <w:rFonts w:ascii="Times New Roman" w:hAnsi="Times New Roman"/>
      <w:sz w:val="24"/>
      <w:szCs w:val="24"/>
    </w:rPr>
  </w:style>
  <w:style w:type="paragraph" w:styleId="BodyText2">
    <w:name w:val="Body Text 2"/>
    <w:basedOn w:val="Normal"/>
    <w:link w:val="BodyText2Char"/>
    <w:uiPriority w:val="99"/>
    <w:unhideWhenUsed/>
    <w:rsid w:val="00512467"/>
    <w:pPr>
      <w:spacing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rsid w:val="00512467"/>
    <w:rPr>
      <w:rFonts w:ascii="Times New Roman" w:eastAsia="Times New Roman" w:hAnsi="Times New Roman" w:cs="Times New Roman"/>
      <w:sz w:val="24"/>
      <w:szCs w:val="24"/>
    </w:rPr>
  </w:style>
  <w:style w:type="character" w:styleId="PageNumber">
    <w:name w:val="page number"/>
    <w:basedOn w:val="DefaultParagraphFont"/>
    <w:uiPriority w:val="99"/>
    <w:rsid w:val="001A5CC4"/>
  </w:style>
  <w:style w:type="paragraph" w:customStyle="1" w:styleId="Default">
    <w:name w:val="Default"/>
    <w:rsid w:val="005F13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517993"/>
    <w:rPr>
      <w:color w:val="605E5C"/>
      <w:shd w:val="clear" w:color="auto" w:fill="E1DFDD"/>
    </w:rPr>
  </w:style>
  <w:style w:type="paragraph" w:styleId="Bibliography">
    <w:name w:val="Bibliography"/>
    <w:basedOn w:val="Normal"/>
    <w:next w:val="Normal"/>
    <w:uiPriority w:val="37"/>
    <w:unhideWhenUsed/>
    <w:rsid w:val="005D715E"/>
  </w:style>
  <w:style w:type="character" w:customStyle="1" w:styleId="ListParagraphChar">
    <w:name w:val="List Paragraph Char"/>
    <w:aliases w:val="List Paragraph - Bullet Level 1 Char,Issue Action POC Char,List Paragraph1 Char,3 Char,POCG Table Text Char,Dot pt Char,F5 List Paragraph Char,List Paragraph Char Char Char Char,Indicator Text Char,Numbered Para 1 Char,Bullet 1 Char"/>
    <w:link w:val="ListParagraph"/>
    <w:uiPriority w:val="34"/>
    <w:locked/>
    <w:rsid w:val="009626A7"/>
    <w:rPr>
      <w:rFonts w:ascii="Franklin Gothic Book" w:eastAsia="Times New Roman" w:hAnsi="Franklin Gothic Book" w:cs="Arial"/>
    </w:rPr>
  </w:style>
  <w:style w:type="character" w:styleId="UnresolvedMention">
    <w:name w:val="Unresolved Mention"/>
    <w:basedOn w:val="DefaultParagraphFont"/>
    <w:uiPriority w:val="99"/>
    <w:unhideWhenUsed/>
    <w:rsid w:val="00D90904"/>
    <w:rPr>
      <w:color w:val="605E5C"/>
      <w:shd w:val="clear" w:color="auto" w:fill="E1DFDD"/>
    </w:rPr>
  </w:style>
  <w:style w:type="character" w:styleId="Mention">
    <w:name w:val="Mention"/>
    <w:basedOn w:val="DefaultParagraphFont"/>
    <w:uiPriority w:val="99"/>
    <w:unhideWhenUsed/>
    <w:rsid w:val="00DB0163"/>
    <w:rPr>
      <w:color w:val="2B579A"/>
      <w:shd w:val="clear" w:color="auto" w:fill="E1DFDD"/>
    </w:rPr>
  </w:style>
  <w:style w:type="character" w:styleId="FollowedHyperlink">
    <w:name w:val="FollowedHyperlink"/>
    <w:basedOn w:val="DefaultParagraphFont"/>
    <w:uiPriority w:val="99"/>
    <w:semiHidden/>
    <w:unhideWhenUsed/>
    <w:rsid w:val="00FE289F"/>
    <w:rPr>
      <w:color w:val="954F72" w:themeColor="followedHyperlink"/>
      <w:u w:val="single"/>
    </w:rPr>
  </w:style>
  <w:style w:type="paragraph" w:customStyle="1" w:styleId="css-axufdj">
    <w:name w:val="css-axufdj"/>
    <w:basedOn w:val="Normal"/>
    <w:rsid w:val="00AF7592"/>
    <w:pPr>
      <w:spacing w:after="100" w:afterAutospacing="1" w:line="240" w:lineRule="auto"/>
      <w:ind w:left="300" w:right="300"/>
    </w:pPr>
    <w:rPr>
      <w:rFonts w:ascii="nyt-imperial" w:hAnsi="nyt-imperial" w:cs="Times New Roman"/>
      <w:sz w:val="24"/>
      <w:szCs w:val="24"/>
    </w:rPr>
  </w:style>
  <w:style w:type="character" w:customStyle="1" w:styleId="normaltextrun">
    <w:name w:val="normaltextrun"/>
    <w:basedOn w:val="DefaultParagraphFont"/>
    <w:rsid w:val="00D05A0B"/>
  </w:style>
  <w:style w:type="paragraph" w:styleId="ListNumber">
    <w:name w:val="List Number"/>
    <w:basedOn w:val="BodyText"/>
    <w:uiPriority w:val="99"/>
    <w:unhideWhenUsed/>
    <w:rsid w:val="005629DB"/>
    <w:pPr>
      <w:numPr>
        <w:numId w:val="8"/>
      </w:numPr>
      <w:spacing w:after="60" w:line="240" w:lineRule="auto"/>
    </w:pPr>
    <w:rPr>
      <w:rFonts w:ascii="Times New Roman" w:eastAsiaTheme="minorHAnsi" w:hAnsi="Times New Roman"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84893">
      <w:bodyDiv w:val="1"/>
      <w:marLeft w:val="0"/>
      <w:marRight w:val="0"/>
      <w:marTop w:val="0"/>
      <w:marBottom w:val="0"/>
      <w:divBdr>
        <w:top w:val="none" w:sz="0" w:space="0" w:color="auto"/>
        <w:left w:val="none" w:sz="0" w:space="0" w:color="auto"/>
        <w:bottom w:val="none" w:sz="0" w:space="0" w:color="auto"/>
        <w:right w:val="none" w:sz="0" w:space="0" w:color="auto"/>
      </w:divBdr>
    </w:div>
    <w:div w:id="405999607">
      <w:bodyDiv w:val="1"/>
      <w:marLeft w:val="0"/>
      <w:marRight w:val="0"/>
      <w:marTop w:val="0"/>
      <w:marBottom w:val="0"/>
      <w:divBdr>
        <w:top w:val="none" w:sz="0" w:space="0" w:color="auto"/>
        <w:left w:val="none" w:sz="0" w:space="0" w:color="auto"/>
        <w:bottom w:val="none" w:sz="0" w:space="0" w:color="auto"/>
        <w:right w:val="none" w:sz="0" w:space="0" w:color="auto"/>
      </w:divBdr>
    </w:div>
    <w:div w:id="503277902">
      <w:bodyDiv w:val="1"/>
      <w:marLeft w:val="0"/>
      <w:marRight w:val="0"/>
      <w:marTop w:val="0"/>
      <w:marBottom w:val="0"/>
      <w:divBdr>
        <w:top w:val="none" w:sz="0" w:space="0" w:color="auto"/>
        <w:left w:val="none" w:sz="0" w:space="0" w:color="auto"/>
        <w:bottom w:val="none" w:sz="0" w:space="0" w:color="auto"/>
        <w:right w:val="none" w:sz="0" w:space="0" w:color="auto"/>
      </w:divBdr>
    </w:div>
    <w:div w:id="544368421">
      <w:bodyDiv w:val="1"/>
      <w:marLeft w:val="0"/>
      <w:marRight w:val="0"/>
      <w:marTop w:val="0"/>
      <w:marBottom w:val="0"/>
      <w:divBdr>
        <w:top w:val="none" w:sz="0" w:space="0" w:color="auto"/>
        <w:left w:val="none" w:sz="0" w:space="0" w:color="auto"/>
        <w:bottom w:val="none" w:sz="0" w:space="0" w:color="auto"/>
        <w:right w:val="none" w:sz="0" w:space="0" w:color="auto"/>
      </w:divBdr>
      <w:divsChild>
        <w:div w:id="12074029">
          <w:marLeft w:val="0"/>
          <w:marRight w:val="0"/>
          <w:marTop w:val="0"/>
          <w:marBottom w:val="0"/>
          <w:divBdr>
            <w:top w:val="none" w:sz="0" w:space="0" w:color="auto"/>
            <w:left w:val="none" w:sz="0" w:space="0" w:color="auto"/>
            <w:bottom w:val="none" w:sz="0" w:space="0" w:color="auto"/>
            <w:right w:val="none" w:sz="0" w:space="0" w:color="auto"/>
          </w:divBdr>
          <w:divsChild>
            <w:div w:id="411702617">
              <w:marLeft w:val="0"/>
              <w:marRight w:val="0"/>
              <w:marTop w:val="0"/>
              <w:marBottom w:val="0"/>
              <w:divBdr>
                <w:top w:val="none" w:sz="0" w:space="0" w:color="auto"/>
                <w:left w:val="none" w:sz="0" w:space="0" w:color="auto"/>
                <w:bottom w:val="none" w:sz="0" w:space="0" w:color="auto"/>
                <w:right w:val="none" w:sz="0" w:space="0" w:color="auto"/>
              </w:divBdr>
            </w:div>
            <w:div w:id="624585682">
              <w:marLeft w:val="0"/>
              <w:marRight w:val="0"/>
              <w:marTop w:val="0"/>
              <w:marBottom w:val="0"/>
              <w:divBdr>
                <w:top w:val="none" w:sz="0" w:space="0" w:color="auto"/>
                <w:left w:val="none" w:sz="0" w:space="0" w:color="auto"/>
                <w:bottom w:val="none" w:sz="0" w:space="0" w:color="auto"/>
                <w:right w:val="none" w:sz="0" w:space="0" w:color="auto"/>
              </w:divBdr>
            </w:div>
            <w:div w:id="691498118">
              <w:marLeft w:val="0"/>
              <w:marRight w:val="0"/>
              <w:marTop w:val="0"/>
              <w:marBottom w:val="0"/>
              <w:divBdr>
                <w:top w:val="none" w:sz="0" w:space="0" w:color="auto"/>
                <w:left w:val="none" w:sz="0" w:space="0" w:color="auto"/>
                <w:bottom w:val="none" w:sz="0" w:space="0" w:color="auto"/>
                <w:right w:val="none" w:sz="0" w:space="0" w:color="auto"/>
              </w:divBdr>
            </w:div>
            <w:div w:id="735468608">
              <w:marLeft w:val="0"/>
              <w:marRight w:val="0"/>
              <w:marTop w:val="0"/>
              <w:marBottom w:val="0"/>
              <w:divBdr>
                <w:top w:val="none" w:sz="0" w:space="0" w:color="auto"/>
                <w:left w:val="none" w:sz="0" w:space="0" w:color="auto"/>
                <w:bottom w:val="none" w:sz="0" w:space="0" w:color="auto"/>
                <w:right w:val="none" w:sz="0" w:space="0" w:color="auto"/>
              </w:divBdr>
            </w:div>
            <w:div w:id="1482841825">
              <w:marLeft w:val="0"/>
              <w:marRight w:val="0"/>
              <w:marTop w:val="0"/>
              <w:marBottom w:val="0"/>
              <w:divBdr>
                <w:top w:val="none" w:sz="0" w:space="0" w:color="auto"/>
                <w:left w:val="none" w:sz="0" w:space="0" w:color="auto"/>
                <w:bottom w:val="none" w:sz="0" w:space="0" w:color="auto"/>
                <w:right w:val="none" w:sz="0" w:space="0" w:color="auto"/>
              </w:divBdr>
            </w:div>
          </w:divsChild>
        </w:div>
        <w:div w:id="38207684">
          <w:marLeft w:val="0"/>
          <w:marRight w:val="0"/>
          <w:marTop w:val="0"/>
          <w:marBottom w:val="0"/>
          <w:divBdr>
            <w:top w:val="none" w:sz="0" w:space="0" w:color="auto"/>
            <w:left w:val="none" w:sz="0" w:space="0" w:color="auto"/>
            <w:bottom w:val="none" w:sz="0" w:space="0" w:color="auto"/>
            <w:right w:val="none" w:sz="0" w:space="0" w:color="auto"/>
          </w:divBdr>
          <w:divsChild>
            <w:div w:id="97483997">
              <w:marLeft w:val="0"/>
              <w:marRight w:val="0"/>
              <w:marTop w:val="0"/>
              <w:marBottom w:val="0"/>
              <w:divBdr>
                <w:top w:val="none" w:sz="0" w:space="0" w:color="auto"/>
                <w:left w:val="none" w:sz="0" w:space="0" w:color="auto"/>
                <w:bottom w:val="none" w:sz="0" w:space="0" w:color="auto"/>
                <w:right w:val="none" w:sz="0" w:space="0" w:color="auto"/>
              </w:divBdr>
            </w:div>
            <w:div w:id="626590150">
              <w:marLeft w:val="0"/>
              <w:marRight w:val="0"/>
              <w:marTop w:val="0"/>
              <w:marBottom w:val="0"/>
              <w:divBdr>
                <w:top w:val="none" w:sz="0" w:space="0" w:color="auto"/>
                <w:left w:val="none" w:sz="0" w:space="0" w:color="auto"/>
                <w:bottom w:val="none" w:sz="0" w:space="0" w:color="auto"/>
                <w:right w:val="none" w:sz="0" w:space="0" w:color="auto"/>
              </w:divBdr>
            </w:div>
            <w:div w:id="784035043">
              <w:marLeft w:val="0"/>
              <w:marRight w:val="0"/>
              <w:marTop w:val="0"/>
              <w:marBottom w:val="0"/>
              <w:divBdr>
                <w:top w:val="none" w:sz="0" w:space="0" w:color="auto"/>
                <w:left w:val="none" w:sz="0" w:space="0" w:color="auto"/>
                <w:bottom w:val="none" w:sz="0" w:space="0" w:color="auto"/>
                <w:right w:val="none" w:sz="0" w:space="0" w:color="auto"/>
              </w:divBdr>
            </w:div>
            <w:div w:id="1132945421">
              <w:marLeft w:val="0"/>
              <w:marRight w:val="0"/>
              <w:marTop w:val="0"/>
              <w:marBottom w:val="0"/>
              <w:divBdr>
                <w:top w:val="none" w:sz="0" w:space="0" w:color="auto"/>
                <w:left w:val="none" w:sz="0" w:space="0" w:color="auto"/>
                <w:bottom w:val="none" w:sz="0" w:space="0" w:color="auto"/>
                <w:right w:val="none" w:sz="0" w:space="0" w:color="auto"/>
              </w:divBdr>
            </w:div>
            <w:div w:id="1145708602">
              <w:marLeft w:val="0"/>
              <w:marRight w:val="0"/>
              <w:marTop w:val="0"/>
              <w:marBottom w:val="0"/>
              <w:divBdr>
                <w:top w:val="none" w:sz="0" w:space="0" w:color="auto"/>
                <w:left w:val="none" w:sz="0" w:space="0" w:color="auto"/>
                <w:bottom w:val="none" w:sz="0" w:space="0" w:color="auto"/>
                <w:right w:val="none" w:sz="0" w:space="0" w:color="auto"/>
              </w:divBdr>
            </w:div>
          </w:divsChild>
        </w:div>
        <w:div w:id="69542606">
          <w:marLeft w:val="0"/>
          <w:marRight w:val="0"/>
          <w:marTop w:val="0"/>
          <w:marBottom w:val="0"/>
          <w:divBdr>
            <w:top w:val="none" w:sz="0" w:space="0" w:color="auto"/>
            <w:left w:val="none" w:sz="0" w:space="0" w:color="auto"/>
            <w:bottom w:val="none" w:sz="0" w:space="0" w:color="auto"/>
            <w:right w:val="none" w:sz="0" w:space="0" w:color="auto"/>
          </w:divBdr>
          <w:divsChild>
            <w:div w:id="388694050">
              <w:marLeft w:val="0"/>
              <w:marRight w:val="0"/>
              <w:marTop w:val="0"/>
              <w:marBottom w:val="0"/>
              <w:divBdr>
                <w:top w:val="none" w:sz="0" w:space="0" w:color="auto"/>
                <w:left w:val="none" w:sz="0" w:space="0" w:color="auto"/>
                <w:bottom w:val="none" w:sz="0" w:space="0" w:color="auto"/>
                <w:right w:val="none" w:sz="0" w:space="0" w:color="auto"/>
              </w:divBdr>
            </w:div>
            <w:div w:id="425812601">
              <w:marLeft w:val="0"/>
              <w:marRight w:val="0"/>
              <w:marTop w:val="0"/>
              <w:marBottom w:val="0"/>
              <w:divBdr>
                <w:top w:val="none" w:sz="0" w:space="0" w:color="auto"/>
                <w:left w:val="none" w:sz="0" w:space="0" w:color="auto"/>
                <w:bottom w:val="none" w:sz="0" w:space="0" w:color="auto"/>
                <w:right w:val="none" w:sz="0" w:space="0" w:color="auto"/>
              </w:divBdr>
            </w:div>
            <w:div w:id="655381172">
              <w:marLeft w:val="0"/>
              <w:marRight w:val="0"/>
              <w:marTop w:val="0"/>
              <w:marBottom w:val="0"/>
              <w:divBdr>
                <w:top w:val="none" w:sz="0" w:space="0" w:color="auto"/>
                <w:left w:val="none" w:sz="0" w:space="0" w:color="auto"/>
                <w:bottom w:val="none" w:sz="0" w:space="0" w:color="auto"/>
                <w:right w:val="none" w:sz="0" w:space="0" w:color="auto"/>
              </w:divBdr>
            </w:div>
            <w:div w:id="820804860">
              <w:marLeft w:val="0"/>
              <w:marRight w:val="0"/>
              <w:marTop w:val="0"/>
              <w:marBottom w:val="0"/>
              <w:divBdr>
                <w:top w:val="none" w:sz="0" w:space="0" w:color="auto"/>
                <w:left w:val="none" w:sz="0" w:space="0" w:color="auto"/>
                <w:bottom w:val="none" w:sz="0" w:space="0" w:color="auto"/>
                <w:right w:val="none" w:sz="0" w:space="0" w:color="auto"/>
              </w:divBdr>
            </w:div>
            <w:div w:id="1484160387">
              <w:marLeft w:val="0"/>
              <w:marRight w:val="0"/>
              <w:marTop w:val="0"/>
              <w:marBottom w:val="0"/>
              <w:divBdr>
                <w:top w:val="none" w:sz="0" w:space="0" w:color="auto"/>
                <w:left w:val="none" w:sz="0" w:space="0" w:color="auto"/>
                <w:bottom w:val="none" w:sz="0" w:space="0" w:color="auto"/>
                <w:right w:val="none" w:sz="0" w:space="0" w:color="auto"/>
              </w:divBdr>
            </w:div>
          </w:divsChild>
        </w:div>
        <w:div w:id="141579980">
          <w:marLeft w:val="0"/>
          <w:marRight w:val="0"/>
          <w:marTop w:val="0"/>
          <w:marBottom w:val="0"/>
          <w:divBdr>
            <w:top w:val="none" w:sz="0" w:space="0" w:color="auto"/>
            <w:left w:val="none" w:sz="0" w:space="0" w:color="auto"/>
            <w:bottom w:val="none" w:sz="0" w:space="0" w:color="auto"/>
            <w:right w:val="none" w:sz="0" w:space="0" w:color="auto"/>
          </w:divBdr>
          <w:divsChild>
            <w:div w:id="67847517">
              <w:marLeft w:val="0"/>
              <w:marRight w:val="0"/>
              <w:marTop w:val="0"/>
              <w:marBottom w:val="0"/>
              <w:divBdr>
                <w:top w:val="none" w:sz="0" w:space="0" w:color="auto"/>
                <w:left w:val="none" w:sz="0" w:space="0" w:color="auto"/>
                <w:bottom w:val="none" w:sz="0" w:space="0" w:color="auto"/>
                <w:right w:val="none" w:sz="0" w:space="0" w:color="auto"/>
              </w:divBdr>
            </w:div>
            <w:div w:id="240991512">
              <w:marLeft w:val="0"/>
              <w:marRight w:val="0"/>
              <w:marTop w:val="0"/>
              <w:marBottom w:val="0"/>
              <w:divBdr>
                <w:top w:val="none" w:sz="0" w:space="0" w:color="auto"/>
                <w:left w:val="none" w:sz="0" w:space="0" w:color="auto"/>
                <w:bottom w:val="none" w:sz="0" w:space="0" w:color="auto"/>
                <w:right w:val="none" w:sz="0" w:space="0" w:color="auto"/>
              </w:divBdr>
            </w:div>
            <w:div w:id="611669105">
              <w:marLeft w:val="0"/>
              <w:marRight w:val="0"/>
              <w:marTop w:val="0"/>
              <w:marBottom w:val="0"/>
              <w:divBdr>
                <w:top w:val="none" w:sz="0" w:space="0" w:color="auto"/>
                <w:left w:val="none" w:sz="0" w:space="0" w:color="auto"/>
                <w:bottom w:val="none" w:sz="0" w:space="0" w:color="auto"/>
                <w:right w:val="none" w:sz="0" w:space="0" w:color="auto"/>
              </w:divBdr>
            </w:div>
            <w:div w:id="1055160253">
              <w:marLeft w:val="0"/>
              <w:marRight w:val="0"/>
              <w:marTop w:val="0"/>
              <w:marBottom w:val="0"/>
              <w:divBdr>
                <w:top w:val="none" w:sz="0" w:space="0" w:color="auto"/>
                <w:left w:val="none" w:sz="0" w:space="0" w:color="auto"/>
                <w:bottom w:val="none" w:sz="0" w:space="0" w:color="auto"/>
                <w:right w:val="none" w:sz="0" w:space="0" w:color="auto"/>
              </w:divBdr>
            </w:div>
            <w:div w:id="2084989756">
              <w:marLeft w:val="0"/>
              <w:marRight w:val="0"/>
              <w:marTop w:val="0"/>
              <w:marBottom w:val="0"/>
              <w:divBdr>
                <w:top w:val="none" w:sz="0" w:space="0" w:color="auto"/>
                <w:left w:val="none" w:sz="0" w:space="0" w:color="auto"/>
                <w:bottom w:val="none" w:sz="0" w:space="0" w:color="auto"/>
                <w:right w:val="none" w:sz="0" w:space="0" w:color="auto"/>
              </w:divBdr>
            </w:div>
          </w:divsChild>
        </w:div>
        <w:div w:id="204757898">
          <w:marLeft w:val="0"/>
          <w:marRight w:val="0"/>
          <w:marTop w:val="0"/>
          <w:marBottom w:val="0"/>
          <w:divBdr>
            <w:top w:val="none" w:sz="0" w:space="0" w:color="auto"/>
            <w:left w:val="none" w:sz="0" w:space="0" w:color="auto"/>
            <w:bottom w:val="none" w:sz="0" w:space="0" w:color="auto"/>
            <w:right w:val="none" w:sz="0" w:space="0" w:color="auto"/>
          </w:divBdr>
          <w:divsChild>
            <w:div w:id="302006870">
              <w:marLeft w:val="0"/>
              <w:marRight w:val="0"/>
              <w:marTop w:val="0"/>
              <w:marBottom w:val="0"/>
              <w:divBdr>
                <w:top w:val="none" w:sz="0" w:space="0" w:color="auto"/>
                <w:left w:val="none" w:sz="0" w:space="0" w:color="auto"/>
                <w:bottom w:val="none" w:sz="0" w:space="0" w:color="auto"/>
                <w:right w:val="none" w:sz="0" w:space="0" w:color="auto"/>
              </w:divBdr>
            </w:div>
            <w:div w:id="437457095">
              <w:marLeft w:val="0"/>
              <w:marRight w:val="0"/>
              <w:marTop w:val="0"/>
              <w:marBottom w:val="0"/>
              <w:divBdr>
                <w:top w:val="none" w:sz="0" w:space="0" w:color="auto"/>
                <w:left w:val="none" w:sz="0" w:space="0" w:color="auto"/>
                <w:bottom w:val="none" w:sz="0" w:space="0" w:color="auto"/>
                <w:right w:val="none" w:sz="0" w:space="0" w:color="auto"/>
              </w:divBdr>
            </w:div>
            <w:div w:id="531311728">
              <w:marLeft w:val="0"/>
              <w:marRight w:val="0"/>
              <w:marTop w:val="0"/>
              <w:marBottom w:val="0"/>
              <w:divBdr>
                <w:top w:val="none" w:sz="0" w:space="0" w:color="auto"/>
                <w:left w:val="none" w:sz="0" w:space="0" w:color="auto"/>
                <w:bottom w:val="none" w:sz="0" w:space="0" w:color="auto"/>
                <w:right w:val="none" w:sz="0" w:space="0" w:color="auto"/>
              </w:divBdr>
            </w:div>
            <w:div w:id="602881232">
              <w:marLeft w:val="0"/>
              <w:marRight w:val="0"/>
              <w:marTop w:val="0"/>
              <w:marBottom w:val="0"/>
              <w:divBdr>
                <w:top w:val="none" w:sz="0" w:space="0" w:color="auto"/>
                <w:left w:val="none" w:sz="0" w:space="0" w:color="auto"/>
                <w:bottom w:val="none" w:sz="0" w:space="0" w:color="auto"/>
                <w:right w:val="none" w:sz="0" w:space="0" w:color="auto"/>
              </w:divBdr>
            </w:div>
            <w:div w:id="686835724">
              <w:marLeft w:val="0"/>
              <w:marRight w:val="0"/>
              <w:marTop w:val="0"/>
              <w:marBottom w:val="0"/>
              <w:divBdr>
                <w:top w:val="none" w:sz="0" w:space="0" w:color="auto"/>
                <w:left w:val="none" w:sz="0" w:space="0" w:color="auto"/>
                <w:bottom w:val="none" w:sz="0" w:space="0" w:color="auto"/>
                <w:right w:val="none" w:sz="0" w:space="0" w:color="auto"/>
              </w:divBdr>
            </w:div>
          </w:divsChild>
        </w:div>
        <w:div w:id="227886979">
          <w:marLeft w:val="0"/>
          <w:marRight w:val="0"/>
          <w:marTop w:val="0"/>
          <w:marBottom w:val="0"/>
          <w:divBdr>
            <w:top w:val="none" w:sz="0" w:space="0" w:color="auto"/>
            <w:left w:val="none" w:sz="0" w:space="0" w:color="auto"/>
            <w:bottom w:val="none" w:sz="0" w:space="0" w:color="auto"/>
            <w:right w:val="none" w:sz="0" w:space="0" w:color="auto"/>
          </w:divBdr>
          <w:divsChild>
            <w:div w:id="9576601">
              <w:marLeft w:val="0"/>
              <w:marRight w:val="0"/>
              <w:marTop w:val="0"/>
              <w:marBottom w:val="0"/>
              <w:divBdr>
                <w:top w:val="none" w:sz="0" w:space="0" w:color="auto"/>
                <w:left w:val="none" w:sz="0" w:space="0" w:color="auto"/>
                <w:bottom w:val="none" w:sz="0" w:space="0" w:color="auto"/>
                <w:right w:val="none" w:sz="0" w:space="0" w:color="auto"/>
              </w:divBdr>
            </w:div>
            <w:div w:id="398480960">
              <w:marLeft w:val="0"/>
              <w:marRight w:val="0"/>
              <w:marTop w:val="0"/>
              <w:marBottom w:val="0"/>
              <w:divBdr>
                <w:top w:val="none" w:sz="0" w:space="0" w:color="auto"/>
                <w:left w:val="none" w:sz="0" w:space="0" w:color="auto"/>
                <w:bottom w:val="none" w:sz="0" w:space="0" w:color="auto"/>
                <w:right w:val="none" w:sz="0" w:space="0" w:color="auto"/>
              </w:divBdr>
            </w:div>
            <w:div w:id="1238130189">
              <w:marLeft w:val="0"/>
              <w:marRight w:val="0"/>
              <w:marTop w:val="0"/>
              <w:marBottom w:val="0"/>
              <w:divBdr>
                <w:top w:val="none" w:sz="0" w:space="0" w:color="auto"/>
                <w:left w:val="none" w:sz="0" w:space="0" w:color="auto"/>
                <w:bottom w:val="none" w:sz="0" w:space="0" w:color="auto"/>
                <w:right w:val="none" w:sz="0" w:space="0" w:color="auto"/>
              </w:divBdr>
            </w:div>
            <w:div w:id="1263075696">
              <w:marLeft w:val="0"/>
              <w:marRight w:val="0"/>
              <w:marTop w:val="0"/>
              <w:marBottom w:val="0"/>
              <w:divBdr>
                <w:top w:val="none" w:sz="0" w:space="0" w:color="auto"/>
                <w:left w:val="none" w:sz="0" w:space="0" w:color="auto"/>
                <w:bottom w:val="none" w:sz="0" w:space="0" w:color="auto"/>
                <w:right w:val="none" w:sz="0" w:space="0" w:color="auto"/>
              </w:divBdr>
            </w:div>
            <w:div w:id="1889875612">
              <w:marLeft w:val="0"/>
              <w:marRight w:val="0"/>
              <w:marTop w:val="0"/>
              <w:marBottom w:val="0"/>
              <w:divBdr>
                <w:top w:val="none" w:sz="0" w:space="0" w:color="auto"/>
                <w:left w:val="none" w:sz="0" w:space="0" w:color="auto"/>
                <w:bottom w:val="none" w:sz="0" w:space="0" w:color="auto"/>
                <w:right w:val="none" w:sz="0" w:space="0" w:color="auto"/>
              </w:divBdr>
            </w:div>
          </w:divsChild>
        </w:div>
        <w:div w:id="386224685">
          <w:marLeft w:val="0"/>
          <w:marRight w:val="0"/>
          <w:marTop w:val="0"/>
          <w:marBottom w:val="0"/>
          <w:divBdr>
            <w:top w:val="none" w:sz="0" w:space="0" w:color="auto"/>
            <w:left w:val="none" w:sz="0" w:space="0" w:color="auto"/>
            <w:bottom w:val="none" w:sz="0" w:space="0" w:color="auto"/>
            <w:right w:val="none" w:sz="0" w:space="0" w:color="auto"/>
          </w:divBdr>
          <w:divsChild>
            <w:div w:id="209734502">
              <w:marLeft w:val="0"/>
              <w:marRight w:val="0"/>
              <w:marTop w:val="0"/>
              <w:marBottom w:val="0"/>
              <w:divBdr>
                <w:top w:val="none" w:sz="0" w:space="0" w:color="auto"/>
                <w:left w:val="none" w:sz="0" w:space="0" w:color="auto"/>
                <w:bottom w:val="none" w:sz="0" w:space="0" w:color="auto"/>
                <w:right w:val="none" w:sz="0" w:space="0" w:color="auto"/>
              </w:divBdr>
            </w:div>
            <w:div w:id="819729994">
              <w:marLeft w:val="0"/>
              <w:marRight w:val="0"/>
              <w:marTop w:val="0"/>
              <w:marBottom w:val="0"/>
              <w:divBdr>
                <w:top w:val="none" w:sz="0" w:space="0" w:color="auto"/>
                <w:left w:val="none" w:sz="0" w:space="0" w:color="auto"/>
                <w:bottom w:val="none" w:sz="0" w:space="0" w:color="auto"/>
                <w:right w:val="none" w:sz="0" w:space="0" w:color="auto"/>
              </w:divBdr>
            </w:div>
            <w:div w:id="1017392975">
              <w:marLeft w:val="0"/>
              <w:marRight w:val="0"/>
              <w:marTop w:val="0"/>
              <w:marBottom w:val="0"/>
              <w:divBdr>
                <w:top w:val="none" w:sz="0" w:space="0" w:color="auto"/>
                <w:left w:val="none" w:sz="0" w:space="0" w:color="auto"/>
                <w:bottom w:val="none" w:sz="0" w:space="0" w:color="auto"/>
                <w:right w:val="none" w:sz="0" w:space="0" w:color="auto"/>
              </w:divBdr>
            </w:div>
            <w:div w:id="1068571408">
              <w:marLeft w:val="0"/>
              <w:marRight w:val="0"/>
              <w:marTop w:val="0"/>
              <w:marBottom w:val="0"/>
              <w:divBdr>
                <w:top w:val="none" w:sz="0" w:space="0" w:color="auto"/>
                <w:left w:val="none" w:sz="0" w:space="0" w:color="auto"/>
                <w:bottom w:val="none" w:sz="0" w:space="0" w:color="auto"/>
                <w:right w:val="none" w:sz="0" w:space="0" w:color="auto"/>
              </w:divBdr>
            </w:div>
            <w:div w:id="1768118878">
              <w:marLeft w:val="0"/>
              <w:marRight w:val="0"/>
              <w:marTop w:val="0"/>
              <w:marBottom w:val="0"/>
              <w:divBdr>
                <w:top w:val="none" w:sz="0" w:space="0" w:color="auto"/>
                <w:left w:val="none" w:sz="0" w:space="0" w:color="auto"/>
                <w:bottom w:val="none" w:sz="0" w:space="0" w:color="auto"/>
                <w:right w:val="none" w:sz="0" w:space="0" w:color="auto"/>
              </w:divBdr>
            </w:div>
          </w:divsChild>
        </w:div>
        <w:div w:id="429665921">
          <w:marLeft w:val="0"/>
          <w:marRight w:val="0"/>
          <w:marTop w:val="0"/>
          <w:marBottom w:val="0"/>
          <w:divBdr>
            <w:top w:val="none" w:sz="0" w:space="0" w:color="auto"/>
            <w:left w:val="none" w:sz="0" w:space="0" w:color="auto"/>
            <w:bottom w:val="none" w:sz="0" w:space="0" w:color="auto"/>
            <w:right w:val="none" w:sz="0" w:space="0" w:color="auto"/>
          </w:divBdr>
          <w:divsChild>
            <w:div w:id="596524641">
              <w:marLeft w:val="0"/>
              <w:marRight w:val="0"/>
              <w:marTop w:val="0"/>
              <w:marBottom w:val="0"/>
              <w:divBdr>
                <w:top w:val="none" w:sz="0" w:space="0" w:color="auto"/>
                <w:left w:val="none" w:sz="0" w:space="0" w:color="auto"/>
                <w:bottom w:val="none" w:sz="0" w:space="0" w:color="auto"/>
                <w:right w:val="none" w:sz="0" w:space="0" w:color="auto"/>
              </w:divBdr>
            </w:div>
            <w:div w:id="1203131610">
              <w:marLeft w:val="0"/>
              <w:marRight w:val="0"/>
              <w:marTop w:val="0"/>
              <w:marBottom w:val="0"/>
              <w:divBdr>
                <w:top w:val="none" w:sz="0" w:space="0" w:color="auto"/>
                <w:left w:val="none" w:sz="0" w:space="0" w:color="auto"/>
                <w:bottom w:val="none" w:sz="0" w:space="0" w:color="auto"/>
                <w:right w:val="none" w:sz="0" w:space="0" w:color="auto"/>
              </w:divBdr>
            </w:div>
            <w:div w:id="1316229119">
              <w:marLeft w:val="0"/>
              <w:marRight w:val="0"/>
              <w:marTop w:val="0"/>
              <w:marBottom w:val="0"/>
              <w:divBdr>
                <w:top w:val="none" w:sz="0" w:space="0" w:color="auto"/>
                <w:left w:val="none" w:sz="0" w:space="0" w:color="auto"/>
                <w:bottom w:val="none" w:sz="0" w:space="0" w:color="auto"/>
                <w:right w:val="none" w:sz="0" w:space="0" w:color="auto"/>
              </w:divBdr>
            </w:div>
            <w:div w:id="1650481695">
              <w:marLeft w:val="0"/>
              <w:marRight w:val="0"/>
              <w:marTop w:val="0"/>
              <w:marBottom w:val="0"/>
              <w:divBdr>
                <w:top w:val="none" w:sz="0" w:space="0" w:color="auto"/>
                <w:left w:val="none" w:sz="0" w:space="0" w:color="auto"/>
                <w:bottom w:val="none" w:sz="0" w:space="0" w:color="auto"/>
                <w:right w:val="none" w:sz="0" w:space="0" w:color="auto"/>
              </w:divBdr>
            </w:div>
            <w:div w:id="1724863673">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170529879">
              <w:marLeft w:val="0"/>
              <w:marRight w:val="0"/>
              <w:marTop w:val="0"/>
              <w:marBottom w:val="0"/>
              <w:divBdr>
                <w:top w:val="none" w:sz="0" w:space="0" w:color="auto"/>
                <w:left w:val="none" w:sz="0" w:space="0" w:color="auto"/>
                <w:bottom w:val="none" w:sz="0" w:space="0" w:color="auto"/>
                <w:right w:val="none" w:sz="0" w:space="0" w:color="auto"/>
              </w:divBdr>
            </w:div>
            <w:div w:id="887298725">
              <w:marLeft w:val="0"/>
              <w:marRight w:val="0"/>
              <w:marTop w:val="0"/>
              <w:marBottom w:val="0"/>
              <w:divBdr>
                <w:top w:val="none" w:sz="0" w:space="0" w:color="auto"/>
                <w:left w:val="none" w:sz="0" w:space="0" w:color="auto"/>
                <w:bottom w:val="none" w:sz="0" w:space="0" w:color="auto"/>
                <w:right w:val="none" w:sz="0" w:space="0" w:color="auto"/>
              </w:divBdr>
            </w:div>
            <w:div w:id="1355881301">
              <w:marLeft w:val="0"/>
              <w:marRight w:val="0"/>
              <w:marTop w:val="0"/>
              <w:marBottom w:val="0"/>
              <w:divBdr>
                <w:top w:val="none" w:sz="0" w:space="0" w:color="auto"/>
                <w:left w:val="none" w:sz="0" w:space="0" w:color="auto"/>
                <w:bottom w:val="none" w:sz="0" w:space="0" w:color="auto"/>
                <w:right w:val="none" w:sz="0" w:space="0" w:color="auto"/>
              </w:divBdr>
            </w:div>
            <w:div w:id="1540433640">
              <w:marLeft w:val="0"/>
              <w:marRight w:val="0"/>
              <w:marTop w:val="0"/>
              <w:marBottom w:val="0"/>
              <w:divBdr>
                <w:top w:val="none" w:sz="0" w:space="0" w:color="auto"/>
                <w:left w:val="none" w:sz="0" w:space="0" w:color="auto"/>
                <w:bottom w:val="none" w:sz="0" w:space="0" w:color="auto"/>
                <w:right w:val="none" w:sz="0" w:space="0" w:color="auto"/>
              </w:divBdr>
            </w:div>
            <w:div w:id="1757632641">
              <w:marLeft w:val="0"/>
              <w:marRight w:val="0"/>
              <w:marTop w:val="0"/>
              <w:marBottom w:val="0"/>
              <w:divBdr>
                <w:top w:val="none" w:sz="0" w:space="0" w:color="auto"/>
                <w:left w:val="none" w:sz="0" w:space="0" w:color="auto"/>
                <w:bottom w:val="none" w:sz="0" w:space="0" w:color="auto"/>
                <w:right w:val="none" w:sz="0" w:space="0" w:color="auto"/>
              </w:divBdr>
            </w:div>
          </w:divsChild>
        </w:div>
        <w:div w:id="620381534">
          <w:marLeft w:val="0"/>
          <w:marRight w:val="0"/>
          <w:marTop w:val="0"/>
          <w:marBottom w:val="0"/>
          <w:divBdr>
            <w:top w:val="none" w:sz="0" w:space="0" w:color="auto"/>
            <w:left w:val="none" w:sz="0" w:space="0" w:color="auto"/>
            <w:bottom w:val="none" w:sz="0" w:space="0" w:color="auto"/>
            <w:right w:val="none" w:sz="0" w:space="0" w:color="auto"/>
          </w:divBdr>
          <w:divsChild>
            <w:div w:id="137772263">
              <w:marLeft w:val="0"/>
              <w:marRight w:val="0"/>
              <w:marTop w:val="0"/>
              <w:marBottom w:val="0"/>
              <w:divBdr>
                <w:top w:val="none" w:sz="0" w:space="0" w:color="auto"/>
                <w:left w:val="none" w:sz="0" w:space="0" w:color="auto"/>
                <w:bottom w:val="none" w:sz="0" w:space="0" w:color="auto"/>
                <w:right w:val="none" w:sz="0" w:space="0" w:color="auto"/>
              </w:divBdr>
            </w:div>
            <w:div w:id="499009415">
              <w:marLeft w:val="0"/>
              <w:marRight w:val="0"/>
              <w:marTop w:val="0"/>
              <w:marBottom w:val="0"/>
              <w:divBdr>
                <w:top w:val="none" w:sz="0" w:space="0" w:color="auto"/>
                <w:left w:val="none" w:sz="0" w:space="0" w:color="auto"/>
                <w:bottom w:val="none" w:sz="0" w:space="0" w:color="auto"/>
                <w:right w:val="none" w:sz="0" w:space="0" w:color="auto"/>
              </w:divBdr>
            </w:div>
            <w:div w:id="1575511762">
              <w:marLeft w:val="0"/>
              <w:marRight w:val="0"/>
              <w:marTop w:val="0"/>
              <w:marBottom w:val="0"/>
              <w:divBdr>
                <w:top w:val="none" w:sz="0" w:space="0" w:color="auto"/>
                <w:left w:val="none" w:sz="0" w:space="0" w:color="auto"/>
                <w:bottom w:val="none" w:sz="0" w:space="0" w:color="auto"/>
                <w:right w:val="none" w:sz="0" w:space="0" w:color="auto"/>
              </w:divBdr>
            </w:div>
            <w:div w:id="1944223708">
              <w:marLeft w:val="0"/>
              <w:marRight w:val="0"/>
              <w:marTop w:val="0"/>
              <w:marBottom w:val="0"/>
              <w:divBdr>
                <w:top w:val="none" w:sz="0" w:space="0" w:color="auto"/>
                <w:left w:val="none" w:sz="0" w:space="0" w:color="auto"/>
                <w:bottom w:val="none" w:sz="0" w:space="0" w:color="auto"/>
                <w:right w:val="none" w:sz="0" w:space="0" w:color="auto"/>
              </w:divBdr>
            </w:div>
            <w:div w:id="2117554552">
              <w:marLeft w:val="0"/>
              <w:marRight w:val="0"/>
              <w:marTop w:val="0"/>
              <w:marBottom w:val="0"/>
              <w:divBdr>
                <w:top w:val="none" w:sz="0" w:space="0" w:color="auto"/>
                <w:left w:val="none" w:sz="0" w:space="0" w:color="auto"/>
                <w:bottom w:val="none" w:sz="0" w:space="0" w:color="auto"/>
                <w:right w:val="none" w:sz="0" w:space="0" w:color="auto"/>
              </w:divBdr>
            </w:div>
          </w:divsChild>
        </w:div>
        <w:div w:id="666980158">
          <w:marLeft w:val="0"/>
          <w:marRight w:val="0"/>
          <w:marTop w:val="0"/>
          <w:marBottom w:val="0"/>
          <w:divBdr>
            <w:top w:val="none" w:sz="0" w:space="0" w:color="auto"/>
            <w:left w:val="none" w:sz="0" w:space="0" w:color="auto"/>
            <w:bottom w:val="none" w:sz="0" w:space="0" w:color="auto"/>
            <w:right w:val="none" w:sz="0" w:space="0" w:color="auto"/>
          </w:divBdr>
          <w:divsChild>
            <w:div w:id="177234910">
              <w:marLeft w:val="0"/>
              <w:marRight w:val="0"/>
              <w:marTop w:val="0"/>
              <w:marBottom w:val="0"/>
              <w:divBdr>
                <w:top w:val="none" w:sz="0" w:space="0" w:color="auto"/>
                <w:left w:val="none" w:sz="0" w:space="0" w:color="auto"/>
                <w:bottom w:val="none" w:sz="0" w:space="0" w:color="auto"/>
                <w:right w:val="none" w:sz="0" w:space="0" w:color="auto"/>
              </w:divBdr>
            </w:div>
            <w:div w:id="454297669">
              <w:marLeft w:val="0"/>
              <w:marRight w:val="0"/>
              <w:marTop w:val="0"/>
              <w:marBottom w:val="0"/>
              <w:divBdr>
                <w:top w:val="none" w:sz="0" w:space="0" w:color="auto"/>
                <w:left w:val="none" w:sz="0" w:space="0" w:color="auto"/>
                <w:bottom w:val="none" w:sz="0" w:space="0" w:color="auto"/>
                <w:right w:val="none" w:sz="0" w:space="0" w:color="auto"/>
              </w:divBdr>
            </w:div>
            <w:div w:id="503084548">
              <w:marLeft w:val="0"/>
              <w:marRight w:val="0"/>
              <w:marTop w:val="0"/>
              <w:marBottom w:val="0"/>
              <w:divBdr>
                <w:top w:val="none" w:sz="0" w:space="0" w:color="auto"/>
                <w:left w:val="none" w:sz="0" w:space="0" w:color="auto"/>
                <w:bottom w:val="none" w:sz="0" w:space="0" w:color="auto"/>
                <w:right w:val="none" w:sz="0" w:space="0" w:color="auto"/>
              </w:divBdr>
            </w:div>
            <w:div w:id="508255786">
              <w:marLeft w:val="0"/>
              <w:marRight w:val="0"/>
              <w:marTop w:val="0"/>
              <w:marBottom w:val="0"/>
              <w:divBdr>
                <w:top w:val="none" w:sz="0" w:space="0" w:color="auto"/>
                <w:left w:val="none" w:sz="0" w:space="0" w:color="auto"/>
                <w:bottom w:val="none" w:sz="0" w:space="0" w:color="auto"/>
                <w:right w:val="none" w:sz="0" w:space="0" w:color="auto"/>
              </w:divBdr>
            </w:div>
            <w:div w:id="768819835">
              <w:marLeft w:val="0"/>
              <w:marRight w:val="0"/>
              <w:marTop w:val="0"/>
              <w:marBottom w:val="0"/>
              <w:divBdr>
                <w:top w:val="none" w:sz="0" w:space="0" w:color="auto"/>
                <w:left w:val="none" w:sz="0" w:space="0" w:color="auto"/>
                <w:bottom w:val="none" w:sz="0" w:space="0" w:color="auto"/>
                <w:right w:val="none" w:sz="0" w:space="0" w:color="auto"/>
              </w:divBdr>
            </w:div>
          </w:divsChild>
        </w:div>
        <w:div w:id="682050670">
          <w:marLeft w:val="0"/>
          <w:marRight w:val="0"/>
          <w:marTop w:val="0"/>
          <w:marBottom w:val="0"/>
          <w:divBdr>
            <w:top w:val="none" w:sz="0" w:space="0" w:color="auto"/>
            <w:left w:val="none" w:sz="0" w:space="0" w:color="auto"/>
            <w:bottom w:val="none" w:sz="0" w:space="0" w:color="auto"/>
            <w:right w:val="none" w:sz="0" w:space="0" w:color="auto"/>
          </w:divBdr>
          <w:divsChild>
            <w:div w:id="1066415636">
              <w:marLeft w:val="0"/>
              <w:marRight w:val="0"/>
              <w:marTop w:val="0"/>
              <w:marBottom w:val="0"/>
              <w:divBdr>
                <w:top w:val="none" w:sz="0" w:space="0" w:color="auto"/>
                <w:left w:val="none" w:sz="0" w:space="0" w:color="auto"/>
                <w:bottom w:val="none" w:sz="0" w:space="0" w:color="auto"/>
                <w:right w:val="none" w:sz="0" w:space="0" w:color="auto"/>
              </w:divBdr>
            </w:div>
            <w:div w:id="1296595472">
              <w:marLeft w:val="0"/>
              <w:marRight w:val="0"/>
              <w:marTop w:val="0"/>
              <w:marBottom w:val="0"/>
              <w:divBdr>
                <w:top w:val="none" w:sz="0" w:space="0" w:color="auto"/>
                <w:left w:val="none" w:sz="0" w:space="0" w:color="auto"/>
                <w:bottom w:val="none" w:sz="0" w:space="0" w:color="auto"/>
                <w:right w:val="none" w:sz="0" w:space="0" w:color="auto"/>
              </w:divBdr>
            </w:div>
            <w:div w:id="1407457755">
              <w:marLeft w:val="0"/>
              <w:marRight w:val="0"/>
              <w:marTop w:val="0"/>
              <w:marBottom w:val="0"/>
              <w:divBdr>
                <w:top w:val="none" w:sz="0" w:space="0" w:color="auto"/>
                <w:left w:val="none" w:sz="0" w:space="0" w:color="auto"/>
                <w:bottom w:val="none" w:sz="0" w:space="0" w:color="auto"/>
                <w:right w:val="none" w:sz="0" w:space="0" w:color="auto"/>
              </w:divBdr>
            </w:div>
            <w:div w:id="1714891049">
              <w:marLeft w:val="0"/>
              <w:marRight w:val="0"/>
              <w:marTop w:val="0"/>
              <w:marBottom w:val="0"/>
              <w:divBdr>
                <w:top w:val="none" w:sz="0" w:space="0" w:color="auto"/>
                <w:left w:val="none" w:sz="0" w:space="0" w:color="auto"/>
                <w:bottom w:val="none" w:sz="0" w:space="0" w:color="auto"/>
                <w:right w:val="none" w:sz="0" w:space="0" w:color="auto"/>
              </w:divBdr>
            </w:div>
            <w:div w:id="1844389539">
              <w:marLeft w:val="0"/>
              <w:marRight w:val="0"/>
              <w:marTop w:val="0"/>
              <w:marBottom w:val="0"/>
              <w:divBdr>
                <w:top w:val="none" w:sz="0" w:space="0" w:color="auto"/>
                <w:left w:val="none" w:sz="0" w:space="0" w:color="auto"/>
                <w:bottom w:val="none" w:sz="0" w:space="0" w:color="auto"/>
                <w:right w:val="none" w:sz="0" w:space="0" w:color="auto"/>
              </w:divBdr>
            </w:div>
          </w:divsChild>
        </w:div>
        <w:div w:id="720444572">
          <w:marLeft w:val="0"/>
          <w:marRight w:val="0"/>
          <w:marTop w:val="0"/>
          <w:marBottom w:val="0"/>
          <w:divBdr>
            <w:top w:val="none" w:sz="0" w:space="0" w:color="auto"/>
            <w:left w:val="none" w:sz="0" w:space="0" w:color="auto"/>
            <w:bottom w:val="none" w:sz="0" w:space="0" w:color="auto"/>
            <w:right w:val="none" w:sz="0" w:space="0" w:color="auto"/>
          </w:divBdr>
          <w:divsChild>
            <w:div w:id="893278534">
              <w:marLeft w:val="0"/>
              <w:marRight w:val="0"/>
              <w:marTop w:val="0"/>
              <w:marBottom w:val="0"/>
              <w:divBdr>
                <w:top w:val="none" w:sz="0" w:space="0" w:color="auto"/>
                <w:left w:val="none" w:sz="0" w:space="0" w:color="auto"/>
                <w:bottom w:val="none" w:sz="0" w:space="0" w:color="auto"/>
                <w:right w:val="none" w:sz="0" w:space="0" w:color="auto"/>
              </w:divBdr>
            </w:div>
            <w:div w:id="1855654174">
              <w:marLeft w:val="0"/>
              <w:marRight w:val="0"/>
              <w:marTop w:val="0"/>
              <w:marBottom w:val="0"/>
              <w:divBdr>
                <w:top w:val="none" w:sz="0" w:space="0" w:color="auto"/>
                <w:left w:val="none" w:sz="0" w:space="0" w:color="auto"/>
                <w:bottom w:val="none" w:sz="0" w:space="0" w:color="auto"/>
                <w:right w:val="none" w:sz="0" w:space="0" w:color="auto"/>
              </w:divBdr>
            </w:div>
            <w:div w:id="1875649930">
              <w:marLeft w:val="0"/>
              <w:marRight w:val="0"/>
              <w:marTop w:val="0"/>
              <w:marBottom w:val="0"/>
              <w:divBdr>
                <w:top w:val="none" w:sz="0" w:space="0" w:color="auto"/>
                <w:left w:val="none" w:sz="0" w:space="0" w:color="auto"/>
                <w:bottom w:val="none" w:sz="0" w:space="0" w:color="auto"/>
                <w:right w:val="none" w:sz="0" w:space="0" w:color="auto"/>
              </w:divBdr>
            </w:div>
            <w:div w:id="2038655246">
              <w:marLeft w:val="0"/>
              <w:marRight w:val="0"/>
              <w:marTop w:val="0"/>
              <w:marBottom w:val="0"/>
              <w:divBdr>
                <w:top w:val="none" w:sz="0" w:space="0" w:color="auto"/>
                <w:left w:val="none" w:sz="0" w:space="0" w:color="auto"/>
                <w:bottom w:val="none" w:sz="0" w:space="0" w:color="auto"/>
                <w:right w:val="none" w:sz="0" w:space="0" w:color="auto"/>
              </w:divBdr>
            </w:div>
            <w:div w:id="2114782383">
              <w:marLeft w:val="0"/>
              <w:marRight w:val="0"/>
              <w:marTop w:val="0"/>
              <w:marBottom w:val="0"/>
              <w:divBdr>
                <w:top w:val="none" w:sz="0" w:space="0" w:color="auto"/>
                <w:left w:val="none" w:sz="0" w:space="0" w:color="auto"/>
                <w:bottom w:val="none" w:sz="0" w:space="0" w:color="auto"/>
                <w:right w:val="none" w:sz="0" w:space="0" w:color="auto"/>
              </w:divBdr>
            </w:div>
          </w:divsChild>
        </w:div>
        <w:div w:id="742291014">
          <w:marLeft w:val="0"/>
          <w:marRight w:val="0"/>
          <w:marTop w:val="0"/>
          <w:marBottom w:val="0"/>
          <w:divBdr>
            <w:top w:val="none" w:sz="0" w:space="0" w:color="auto"/>
            <w:left w:val="none" w:sz="0" w:space="0" w:color="auto"/>
            <w:bottom w:val="none" w:sz="0" w:space="0" w:color="auto"/>
            <w:right w:val="none" w:sz="0" w:space="0" w:color="auto"/>
          </w:divBdr>
          <w:divsChild>
            <w:div w:id="474103877">
              <w:marLeft w:val="0"/>
              <w:marRight w:val="0"/>
              <w:marTop w:val="0"/>
              <w:marBottom w:val="0"/>
              <w:divBdr>
                <w:top w:val="none" w:sz="0" w:space="0" w:color="auto"/>
                <w:left w:val="none" w:sz="0" w:space="0" w:color="auto"/>
                <w:bottom w:val="none" w:sz="0" w:space="0" w:color="auto"/>
                <w:right w:val="none" w:sz="0" w:space="0" w:color="auto"/>
              </w:divBdr>
            </w:div>
            <w:div w:id="490369799">
              <w:marLeft w:val="0"/>
              <w:marRight w:val="0"/>
              <w:marTop w:val="0"/>
              <w:marBottom w:val="0"/>
              <w:divBdr>
                <w:top w:val="none" w:sz="0" w:space="0" w:color="auto"/>
                <w:left w:val="none" w:sz="0" w:space="0" w:color="auto"/>
                <w:bottom w:val="none" w:sz="0" w:space="0" w:color="auto"/>
                <w:right w:val="none" w:sz="0" w:space="0" w:color="auto"/>
              </w:divBdr>
            </w:div>
            <w:div w:id="640114836">
              <w:marLeft w:val="0"/>
              <w:marRight w:val="0"/>
              <w:marTop w:val="0"/>
              <w:marBottom w:val="0"/>
              <w:divBdr>
                <w:top w:val="none" w:sz="0" w:space="0" w:color="auto"/>
                <w:left w:val="none" w:sz="0" w:space="0" w:color="auto"/>
                <w:bottom w:val="none" w:sz="0" w:space="0" w:color="auto"/>
                <w:right w:val="none" w:sz="0" w:space="0" w:color="auto"/>
              </w:divBdr>
            </w:div>
            <w:div w:id="1290937033">
              <w:marLeft w:val="0"/>
              <w:marRight w:val="0"/>
              <w:marTop w:val="0"/>
              <w:marBottom w:val="0"/>
              <w:divBdr>
                <w:top w:val="none" w:sz="0" w:space="0" w:color="auto"/>
                <w:left w:val="none" w:sz="0" w:space="0" w:color="auto"/>
                <w:bottom w:val="none" w:sz="0" w:space="0" w:color="auto"/>
                <w:right w:val="none" w:sz="0" w:space="0" w:color="auto"/>
              </w:divBdr>
            </w:div>
            <w:div w:id="1348484807">
              <w:marLeft w:val="0"/>
              <w:marRight w:val="0"/>
              <w:marTop w:val="0"/>
              <w:marBottom w:val="0"/>
              <w:divBdr>
                <w:top w:val="none" w:sz="0" w:space="0" w:color="auto"/>
                <w:left w:val="none" w:sz="0" w:space="0" w:color="auto"/>
                <w:bottom w:val="none" w:sz="0" w:space="0" w:color="auto"/>
                <w:right w:val="none" w:sz="0" w:space="0" w:color="auto"/>
              </w:divBdr>
            </w:div>
          </w:divsChild>
        </w:div>
        <w:div w:id="779181302">
          <w:marLeft w:val="0"/>
          <w:marRight w:val="0"/>
          <w:marTop w:val="0"/>
          <w:marBottom w:val="0"/>
          <w:divBdr>
            <w:top w:val="none" w:sz="0" w:space="0" w:color="auto"/>
            <w:left w:val="none" w:sz="0" w:space="0" w:color="auto"/>
            <w:bottom w:val="none" w:sz="0" w:space="0" w:color="auto"/>
            <w:right w:val="none" w:sz="0" w:space="0" w:color="auto"/>
          </w:divBdr>
          <w:divsChild>
            <w:div w:id="649016267">
              <w:marLeft w:val="0"/>
              <w:marRight w:val="0"/>
              <w:marTop w:val="0"/>
              <w:marBottom w:val="0"/>
              <w:divBdr>
                <w:top w:val="none" w:sz="0" w:space="0" w:color="auto"/>
                <w:left w:val="none" w:sz="0" w:space="0" w:color="auto"/>
                <w:bottom w:val="none" w:sz="0" w:space="0" w:color="auto"/>
                <w:right w:val="none" w:sz="0" w:space="0" w:color="auto"/>
              </w:divBdr>
            </w:div>
            <w:div w:id="684407453">
              <w:marLeft w:val="0"/>
              <w:marRight w:val="0"/>
              <w:marTop w:val="0"/>
              <w:marBottom w:val="0"/>
              <w:divBdr>
                <w:top w:val="none" w:sz="0" w:space="0" w:color="auto"/>
                <w:left w:val="none" w:sz="0" w:space="0" w:color="auto"/>
                <w:bottom w:val="none" w:sz="0" w:space="0" w:color="auto"/>
                <w:right w:val="none" w:sz="0" w:space="0" w:color="auto"/>
              </w:divBdr>
            </w:div>
            <w:div w:id="1046874658">
              <w:marLeft w:val="0"/>
              <w:marRight w:val="0"/>
              <w:marTop w:val="0"/>
              <w:marBottom w:val="0"/>
              <w:divBdr>
                <w:top w:val="none" w:sz="0" w:space="0" w:color="auto"/>
                <w:left w:val="none" w:sz="0" w:space="0" w:color="auto"/>
                <w:bottom w:val="none" w:sz="0" w:space="0" w:color="auto"/>
                <w:right w:val="none" w:sz="0" w:space="0" w:color="auto"/>
              </w:divBdr>
            </w:div>
            <w:div w:id="1282493816">
              <w:marLeft w:val="0"/>
              <w:marRight w:val="0"/>
              <w:marTop w:val="0"/>
              <w:marBottom w:val="0"/>
              <w:divBdr>
                <w:top w:val="none" w:sz="0" w:space="0" w:color="auto"/>
                <w:left w:val="none" w:sz="0" w:space="0" w:color="auto"/>
                <w:bottom w:val="none" w:sz="0" w:space="0" w:color="auto"/>
                <w:right w:val="none" w:sz="0" w:space="0" w:color="auto"/>
              </w:divBdr>
            </w:div>
            <w:div w:id="1976447960">
              <w:marLeft w:val="0"/>
              <w:marRight w:val="0"/>
              <w:marTop w:val="0"/>
              <w:marBottom w:val="0"/>
              <w:divBdr>
                <w:top w:val="none" w:sz="0" w:space="0" w:color="auto"/>
                <w:left w:val="none" w:sz="0" w:space="0" w:color="auto"/>
                <w:bottom w:val="none" w:sz="0" w:space="0" w:color="auto"/>
                <w:right w:val="none" w:sz="0" w:space="0" w:color="auto"/>
              </w:divBdr>
            </w:div>
          </w:divsChild>
        </w:div>
        <w:div w:id="785536874">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17143587">
              <w:marLeft w:val="0"/>
              <w:marRight w:val="0"/>
              <w:marTop w:val="0"/>
              <w:marBottom w:val="0"/>
              <w:divBdr>
                <w:top w:val="none" w:sz="0" w:space="0" w:color="auto"/>
                <w:left w:val="none" w:sz="0" w:space="0" w:color="auto"/>
                <w:bottom w:val="none" w:sz="0" w:space="0" w:color="auto"/>
                <w:right w:val="none" w:sz="0" w:space="0" w:color="auto"/>
              </w:divBdr>
            </w:div>
            <w:div w:id="793596811">
              <w:marLeft w:val="0"/>
              <w:marRight w:val="0"/>
              <w:marTop w:val="0"/>
              <w:marBottom w:val="0"/>
              <w:divBdr>
                <w:top w:val="none" w:sz="0" w:space="0" w:color="auto"/>
                <w:left w:val="none" w:sz="0" w:space="0" w:color="auto"/>
                <w:bottom w:val="none" w:sz="0" w:space="0" w:color="auto"/>
                <w:right w:val="none" w:sz="0" w:space="0" w:color="auto"/>
              </w:divBdr>
            </w:div>
            <w:div w:id="938412098">
              <w:marLeft w:val="0"/>
              <w:marRight w:val="0"/>
              <w:marTop w:val="0"/>
              <w:marBottom w:val="0"/>
              <w:divBdr>
                <w:top w:val="none" w:sz="0" w:space="0" w:color="auto"/>
                <w:left w:val="none" w:sz="0" w:space="0" w:color="auto"/>
                <w:bottom w:val="none" w:sz="0" w:space="0" w:color="auto"/>
                <w:right w:val="none" w:sz="0" w:space="0" w:color="auto"/>
              </w:divBdr>
            </w:div>
            <w:div w:id="2035299904">
              <w:marLeft w:val="0"/>
              <w:marRight w:val="0"/>
              <w:marTop w:val="0"/>
              <w:marBottom w:val="0"/>
              <w:divBdr>
                <w:top w:val="none" w:sz="0" w:space="0" w:color="auto"/>
                <w:left w:val="none" w:sz="0" w:space="0" w:color="auto"/>
                <w:bottom w:val="none" w:sz="0" w:space="0" w:color="auto"/>
                <w:right w:val="none" w:sz="0" w:space="0" w:color="auto"/>
              </w:divBdr>
            </w:div>
          </w:divsChild>
        </w:div>
        <w:div w:id="838739017">
          <w:marLeft w:val="0"/>
          <w:marRight w:val="0"/>
          <w:marTop w:val="0"/>
          <w:marBottom w:val="0"/>
          <w:divBdr>
            <w:top w:val="none" w:sz="0" w:space="0" w:color="auto"/>
            <w:left w:val="none" w:sz="0" w:space="0" w:color="auto"/>
            <w:bottom w:val="none" w:sz="0" w:space="0" w:color="auto"/>
            <w:right w:val="none" w:sz="0" w:space="0" w:color="auto"/>
          </w:divBdr>
          <w:divsChild>
            <w:div w:id="445587824">
              <w:marLeft w:val="0"/>
              <w:marRight w:val="0"/>
              <w:marTop w:val="0"/>
              <w:marBottom w:val="0"/>
              <w:divBdr>
                <w:top w:val="none" w:sz="0" w:space="0" w:color="auto"/>
                <w:left w:val="none" w:sz="0" w:space="0" w:color="auto"/>
                <w:bottom w:val="none" w:sz="0" w:space="0" w:color="auto"/>
                <w:right w:val="none" w:sz="0" w:space="0" w:color="auto"/>
              </w:divBdr>
            </w:div>
            <w:div w:id="741634142">
              <w:marLeft w:val="0"/>
              <w:marRight w:val="0"/>
              <w:marTop w:val="0"/>
              <w:marBottom w:val="0"/>
              <w:divBdr>
                <w:top w:val="none" w:sz="0" w:space="0" w:color="auto"/>
                <w:left w:val="none" w:sz="0" w:space="0" w:color="auto"/>
                <w:bottom w:val="none" w:sz="0" w:space="0" w:color="auto"/>
                <w:right w:val="none" w:sz="0" w:space="0" w:color="auto"/>
              </w:divBdr>
            </w:div>
            <w:div w:id="1078862662">
              <w:marLeft w:val="0"/>
              <w:marRight w:val="0"/>
              <w:marTop w:val="0"/>
              <w:marBottom w:val="0"/>
              <w:divBdr>
                <w:top w:val="none" w:sz="0" w:space="0" w:color="auto"/>
                <w:left w:val="none" w:sz="0" w:space="0" w:color="auto"/>
                <w:bottom w:val="none" w:sz="0" w:space="0" w:color="auto"/>
                <w:right w:val="none" w:sz="0" w:space="0" w:color="auto"/>
              </w:divBdr>
            </w:div>
            <w:div w:id="1079979613">
              <w:marLeft w:val="0"/>
              <w:marRight w:val="0"/>
              <w:marTop w:val="0"/>
              <w:marBottom w:val="0"/>
              <w:divBdr>
                <w:top w:val="none" w:sz="0" w:space="0" w:color="auto"/>
                <w:left w:val="none" w:sz="0" w:space="0" w:color="auto"/>
                <w:bottom w:val="none" w:sz="0" w:space="0" w:color="auto"/>
                <w:right w:val="none" w:sz="0" w:space="0" w:color="auto"/>
              </w:divBdr>
            </w:div>
            <w:div w:id="1531455143">
              <w:marLeft w:val="0"/>
              <w:marRight w:val="0"/>
              <w:marTop w:val="0"/>
              <w:marBottom w:val="0"/>
              <w:divBdr>
                <w:top w:val="none" w:sz="0" w:space="0" w:color="auto"/>
                <w:left w:val="none" w:sz="0" w:space="0" w:color="auto"/>
                <w:bottom w:val="none" w:sz="0" w:space="0" w:color="auto"/>
                <w:right w:val="none" w:sz="0" w:space="0" w:color="auto"/>
              </w:divBdr>
            </w:div>
          </w:divsChild>
        </w:div>
        <w:div w:id="850879820">
          <w:marLeft w:val="0"/>
          <w:marRight w:val="0"/>
          <w:marTop w:val="0"/>
          <w:marBottom w:val="0"/>
          <w:divBdr>
            <w:top w:val="none" w:sz="0" w:space="0" w:color="auto"/>
            <w:left w:val="none" w:sz="0" w:space="0" w:color="auto"/>
            <w:bottom w:val="none" w:sz="0" w:space="0" w:color="auto"/>
            <w:right w:val="none" w:sz="0" w:space="0" w:color="auto"/>
          </w:divBdr>
          <w:divsChild>
            <w:div w:id="265773668">
              <w:marLeft w:val="0"/>
              <w:marRight w:val="0"/>
              <w:marTop w:val="0"/>
              <w:marBottom w:val="0"/>
              <w:divBdr>
                <w:top w:val="none" w:sz="0" w:space="0" w:color="auto"/>
                <w:left w:val="none" w:sz="0" w:space="0" w:color="auto"/>
                <w:bottom w:val="none" w:sz="0" w:space="0" w:color="auto"/>
                <w:right w:val="none" w:sz="0" w:space="0" w:color="auto"/>
              </w:divBdr>
            </w:div>
            <w:div w:id="810253551">
              <w:marLeft w:val="0"/>
              <w:marRight w:val="0"/>
              <w:marTop w:val="0"/>
              <w:marBottom w:val="0"/>
              <w:divBdr>
                <w:top w:val="none" w:sz="0" w:space="0" w:color="auto"/>
                <w:left w:val="none" w:sz="0" w:space="0" w:color="auto"/>
                <w:bottom w:val="none" w:sz="0" w:space="0" w:color="auto"/>
                <w:right w:val="none" w:sz="0" w:space="0" w:color="auto"/>
              </w:divBdr>
            </w:div>
            <w:div w:id="1087968190">
              <w:marLeft w:val="0"/>
              <w:marRight w:val="0"/>
              <w:marTop w:val="0"/>
              <w:marBottom w:val="0"/>
              <w:divBdr>
                <w:top w:val="none" w:sz="0" w:space="0" w:color="auto"/>
                <w:left w:val="none" w:sz="0" w:space="0" w:color="auto"/>
                <w:bottom w:val="none" w:sz="0" w:space="0" w:color="auto"/>
                <w:right w:val="none" w:sz="0" w:space="0" w:color="auto"/>
              </w:divBdr>
            </w:div>
            <w:div w:id="1466776210">
              <w:marLeft w:val="0"/>
              <w:marRight w:val="0"/>
              <w:marTop w:val="0"/>
              <w:marBottom w:val="0"/>
              <w:divBdr>
                <w:top w:val="none" w:sz="0" w:space="0" w:color="auto"/>
                <w:left w:val="none" w:sz="0" w:space="0" w:color="auto"/>
                <w:bottom w:val="none" w:sz="0" w:space="0" w:color="auto"/>
                <w:right w:val="none" w:sz="0" w:space="0" w:color="auto"/>
              </w:divBdr>
            </w:div>
            <w:div w:id="1682511915">
              <w:marLeft w:val="0"/>
              <w:marRight w:val="0"/>
              <w:marTop w:val="0"/>
              <w:marBottom w:val="0"/>
              <w:divBdr>
                <w:top w:val="none" w:sz="0" w:space="0" w:color="auto"/>
                <w:left w:val="none" w:sz="0" w:space="0" w:color="auto"/>
                <w:bottom w:val="none" w:sz="0" w:space="0" w:color="auto"/>
                <w:right w:val="none" w:sz="0" w:space="0" w:color="auto"/>
              </w:divBdr>
            </w:div>
          </w:divsChild>
        </w:div>
        <w:div w:id="856162309">
          <w:marLeft w:val="0"/>
          <w:marRight w:val="0"/>
          <w:marTop w:val="0"/>
          <w:marBottom w:val="0"/>
          <w:divBdr>
            <w:top w:val="none" w:sz="0" w:space="0" w:color="auto"/>
            <w:left w:val="none" w:sz="0" w:space="0" w:color="auto"/>
            <w:bottom w:val="none" w:sz="0" w:space="0" w:color="auto"/>
            <w:right w:val="none" w:sz="0" w:space="0" w:color="auto"/>
          </w:divBdr>
          <w:divsChild>
            <w:div w:id="300156736">
              <w:marLeft w:val="0"/>
              <w:marRight w:val="0"/>
              <w:marTop w:val="0"/>
              <w:marBottom w:val="0"/>
              <w:divBdr>
                <w:top w:val="none" w:sz="0" w:space="0" w:color="auto"/>
                <w:left w:val="none" w:sz="0" w:space="0" w:color="auto"/>
                <w:bottom w:val="none" w:sz="0" w:space="0" w:color="auto"/>
                <w:right w:val="none" w:sz="0" w:space="0" w:color="auto"/>
              </w:divBdr>
            </w:div>
            <w:div w:id="673654325">
              <w:marLeft w:val="0"/>
              <w:marRight w:val="0"/>
              <w:marTop w:val="0"/>
              <w:marBottom w:val="0"/>
              <w:divBdr>
                <w:top w:val="none" w:sz="0" w:space="0" w:color="auto"/>
                <w:left w:val="none" w:sz="0" w:space="0" w:color="auto"/>
                <w:bottom w:val="none" w:sz="0" w:space="0" w:color="auto"/>
                <w:right w:val="none" w:sz="0" w:space="0" w:color="auto"/>
              </w:divBdr>
            </w:div>
            <w:div w:id="951862692">
              <w:marLeft w:val="0"/>
              <w:marRight w:val="0"/>
              <w:marTop w:val="0"/>
              <w:marBottom w:val="0"/>
              <w:divBdr>
                <w:top w:val="none" w:sz="0" w:space="0" w:color="auto"/>
                <w:left w:val="none" w:sz="0" w:space="0" w:color="auto"/>
                <w:bottom w:val="none" w:sz="0" w:space="0" w:color="auto"/>
                <w:right w:val="none" w:sz="0" w:space="0" w:color="auto"/>
              </w:divBdr>
            </w:div>
            <w:div w:id="1690450230">
              <w:marLeft w:val="0"/>
              <w:marRight w:val="0"/>
              <w:marTop w:val="0"/>
              <w:marBottom w:val="0"/>
              <w:divBdr>
                <w:top w:val="none" w:sz="0" w:space="0" w:color="auto"/>
                <w:left w:val="none" w:sz="0" w:space="0" w:color="auto"/>
                <w:bottom w:val="none" w:sz="0" w:space="0" w:color="auto"/>
                <w:right w:val="none" w:sz="0" w:space="0" w:color="auto"/>
              </w:divBdr>
            </w:div>
            <w:div w:id="2087919242">
              <w:marLeft w:val="0"/>
              <w:marRight w:val="0"/>
              <w:marTop w:val="0"/>
              <w:marBottom w:val="0"/>
              <w:divBdr>
                <w:top w:val="none" w:sz="0" w:space="0" w:color="auto"/>
                <w:left w:val="none" w:sz="0" w:space="0" w:color="auto"/>
                <w:bottom w:val="none" w:sz="0" w:space="0" w:color="auto"/>
                <w:right w:val="none" w:sz="0" w:space="0" w:color="auto"/>
              </w:divBdr>
            </w:div>
          </w:divsChild>
        </w:div>
        <w:div w:id="962884287">
          <w:marLeft w:val="0"/>
          <w:marRight w:val="0"/>
          <w:marTop w:val="0"/>
          <w:marBottom w:val="0"/>
          <w:divBdr>
            <w:top w:val="none" w:sz="0" w:space="0" w:color="auto"/>
            <w:left w:val="none" w:sz="0" w:space="0" w:color="auto"/>
            <w:bottom w:val="none" w:sz="0" w:space="0" w:color="auto"/>
            <w:right w:val="none" w:sz="0" w:space="0" w:color="auto"/>
          </w:divBdr>
          <w:divsChild>
            <w:div w:id="976224328">
              <w:marLeft w:val="0"/>
              <w:marRight w:val="0"/>
              <w:marTop w:val="0"/>
              <w:marBottom w:val="0"/>
              <w:divBdr>
                <w:top w:val="none" w:sz="0" w:space="0" w:color="auto"/>
                <w:left w:val="none" w:sz="0" w:space="0" w:color="auto"/>
                <w:bottom w:val="none" w:sz="0" w:space="0" w:color="auto"/>
                <w:right w:val="none" w:sz="0" w:space="0" w:color="auto"/>
              </w:divBdr>
            </w:div>
            <w:div w:id="1083531928">
              <w:marLeft w:val="0"/>
              <w:marRight w:val="0"/>
              <w:marTop w:val="0"/>
              <w:marBottom w:val="0"/>
              <w:divBdr>
                <w:top w:val="none" w:sz="0" w:space="0" w:color="auto"/>
                <w:left w:val="none" w:sz="0" w:space="0" w:color="auto"/>
                <w:bottom w:val="none" w:sz="0" w:space="0" w:color="auto"/>
                <w:right w:val="none" w:sz="0" w:space="0" w:color="auto"/>
              </w:divBdr>
            </w:div>
            <w:div w:id="1575893855">
              <w:marLeft w:val="0"/>
              <w:marRight w:val="0"/>
              <w:marTop w:val="0"/>
              <w:marBottom w:val="0"/>
              <w:divBdr>
                <w:top w:val="none" w:sz="0" w:space="0" w:color="auto"/>
                <w:left w:val="none" w:sz="0" w:space="0" w:color="auto"/>
                <w:bottom w:val="none" w:sz="0" w:space="0" w:color="auto"/>
                <w:right w:val="none" w:sz="0" w:space="0" w:color="auto"/>
              </w:divBdr>
            </w:div>
            <w:div w:id="1622614393">
              <w:marLeft w:val="0"/>
              <w:marRight w:val="0"/>
              <w:marTop w:val="0"/>
              <w:marBottom w:val="0"/>
              <w:divBdr>
                <w:top w:val="none" w:sz="0" w:space="0" w:color="auto"/>
                <w:left w:val="none" w:sz="0" w:space="0" w:color="auto"/>
                <w:bottom w:val="none" w:sz="0" w:space="0" w:color="auto"/>
                <w:right w:val="none" w:sz="0" w:space="0" w:color="auto"/>
              </w:divBdr>
            </w:div>
            <w:div w:id="1832286906">
              <w:marLeft w:val="0"/>
              <w:marRight w:val="0"/>
              <w:marTop w:val="0"/>
              <w:marBottom w:val="0"/>
              <w:divBdr>
                <w:top w:val="none" w:sz="0" w:space="0" w:color="auto"/>
                <w:left w:val="none" w:sz="0" w:space="0" w:color="auto"/>
                <w:bottom w:val="none" w:sz="0" w:space="0" w:color="auto"/>
                <w:right w:val="none" w:sz="0" w:space="0" w:color="auto"/>
              </w:divBdr>
            </w:div>
          </w:divsChild>
        </w:div>
        <w:div w:id="982738308">
          <w:marLeft w:val="0"/>
          <w:marRight w:val="0"/>
          <w:marTop w:val="0"/>
          <w:marBottom w:val="0"/>
          <w:divBdr>
            <w:top w:val="none" w:sz="0" w:space="0" w:color="auto"/>
            <w:left w:val="none" w:sz="0" w:space="0" w:color="auto"/>
            <w:bottom w:val="none" w:sz="0" w:space="0" w:color="auto"/>
            <w:right w:val="none" w:sz="0" w:space="0" w:color="auto"/>
          </w:divBdr>
          <w:divsChild>
            <w:div w:id="415908383">
              <w:marLeft w:val="0"/>
              <w:marRight w:val="0"/>
              <w:marTop w:val="0"/>
              <w:marBottom w:val="0"/>
              <w:divBdr>
                <w:top w:val="none" w:sz="0" w:space="0" w:color="auto"/>
                <w:left w:val="none" w:sz="0" w:space="0" w:color="auto"/>
                <w:bottom w:val="none" w:sz="0" w:space="0" w:color="auto"/>
                <w:right w:val="none" w:sz="0" w:space="0" w:color="auto"/>
              </w:divBdr>
            </w:div>
            <w:div w:id="680278531">
              <w:marLeft w:val="0"/>
              <w:marRight w:val="0"/>
              <w:marTop w:val="0"/>
              <w:marBottom w:val="0"/>
              <w:divBdr>
                <w:top w:val="none" w:sz="0" w:space="0" w:color="auto"/>
                <w:left w:val="none" w:sz="0" w:space="0" w:color="auto"/>
                <w:bottom w:val="none" w:sz="0" w:space="0" w:color="auto"/>
                <w:right w:val="none" w:sz="0" w:space="0" w:color="auto"/>
              </w:divBdr>
            </w:div>
            <w:div w:id="1170173178">
              <w:marLeft w:val="0"/>
              <w:marRight w:val="0"/>
              <w:marTop w:val="0"/>
              <w:marBottom w:val="0"/>
              <w:divBdr>
                <w:top w:val="none" w:sz="0" w:space="0" w:color="auto"/>
                <w:left w:val="none" w:sz="0" w:space="0" w:color="auto"/>
                <w:bottom w:val="none" w:sz="0" w:space="0" w:color="auto"/>
                <w:right w:val="none" w:sz="0" w:space="0" w:color="auto"/>
              </w:divBdr>
            </w:div>
            <w:div w:id="1349914940">
              <w:marLeft w:val="0"/>
              <w:marRight w:val="0"/>
              <w:marTop w:val="0"/>
              <w:marBottom w:val="0"/>
              <w:divBdr>
                <w:top w:val="none" w:sz="0" w:space="0" w:color="auto"/>
                <w:left w:val="none" w:sz="0" w:space="0" w:color="auto"/>
                <w:bottom w:val="none" w:sz="0" w:space="0" w:color="auto"/>
                <w:right w:val="none" w:sz="0" w:space="0" w:color="auto"/>
              </w:divBdr>
            </w:div>
            <w:div w:id="1355813737">
              <w:marLeft w:val="0"/>
              <w:marRight w:val="0"/>
              <w:marTop w:val="0"/>
              <w:marBottom w:val="0"/>
              <w:divBdr>
                <w:top w:val="none" w:sz="0" w:space="0" w:color="auto"/>
                <w:left w:val="none" w:sz="0" w:space="0" w:color="auto"/>
                <w:bottom w:val="none" w:sz="0" w:space="0" w:color="auto"/>
                <w:right w:val="none" w:sz="0" w:space="0" w:color="auto"/>
              </w:divBdr>
            </w:div>
          </w:divsChild>
        </w:div>
        <w:div w:id="1017347788">
          <w:marLeft w:val="0"/>
          <w:marRight w:val="0"/>
          <w:marTop w:val="0"/>
          <w:marBottom w:val="0"/>
          <w:divBdr>
            <w:top w:val="none" w:sz="0" w:space="0" w:color="auto"/>
            <w:left w:val="none" w:sz="0" w:space="0" w:color="auto"/>
            <w:bottom w:val="none" w:sz="0" w:space="0" w:color="auto"/>
            <w:right w:val="none" w:sz="0" w:space="0" w:color="auto"/>
          </w:divBdr>
          <w:divsChild>
            <w:div w:id="520243346">
              <w:marLeft w:val="0"/>
              <w:marRight w:val="0"/>
              <w:marTop w:val="0"/>
              <w:marBottom w:val="0"/>
              <w:divBdr>
                <w:top w:val="none" w:sz="0" w:space="0" w:color="auto"/>
                <w:left w:val="none" w:sz="0" w:space="0" w:color="auto"/>
                <w:bottom w:val="none" w:sz="0" w:space="0" w:color="auto"/>
                <w:right w:val="none" w:sz="0" w:space="0" w:color="auto"/>
              </w:divBdr>
            </w:div>
            <w:div w:id="756445207">
              <w:marLeft w:val="0"/>
              <w:marRight w:val="0"/>
              <w:marTop w:val="0"/>
              <w:marBottom w:val="0"/>
              <w:divBdr>
                <w:top w:val="none" w:sz="0" w:space="0" w:color="auto"/>
                <w:left w:val="none" w:sz="0" w:space="0" w:color="auto"/>
                <w:bottom w:val="none" w:sz="0" w:space="0" w:color="auto"/>
                <w:right w:val="none" w:sz="0" w:space="0" w:color="auto"/>
              </w:divBdr>
            </w:div>
            <w:div w:id="1245914473">
              <w:marLeft w:val="0"/>
              <w:marRight w:val="0"/>
              <w:marTop w:val="0"/>
              <w:marBottom w:val="0"/>
              <w:divBdr>
                <w:top w:val="none" w:sz="0" w:space="0" w:color="auto"/>
                <w:left w:val="none" w:sz="0" w:space="0" w:color="auto"/>
                <w:bottom w:val="none" w:sz="0" w:space="0" w:color="auto"/>
                <w:right w:val="none" w:sz="0" w:space="0" w:color="auto"/>
              </w:divBdr>
            </w:div>
            <w:div w:id="1250191500">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1058477661">
          <w:marLeft w:val="0"/>
          <w:marRight w:val="0"/>
          <w:marTop w:val="0"/>
          <w:marBottom w:val="0"/>
          <w:divBdr>
            <w:top w:val="none" w:sz="0" w:space="0" w:color="auto"/>
            <w:left w:val="none" w:sz="0" w:space="0" w:color="auto"/>
            <w:bottom w:val="none" w:sz="0" w:space="0" w:color="auto"/>
            <w:right w:val="none" w:sz="0" w:space="0" w:color="auto"/>
          </w:divBdr>
          <w:divsChild>
            <w:div w:id="465052723">
              <w:marLeft w:val="0"/>
              <w:marRight w:val="0"/>
              <w:marTop w:val="0"/>
              <w:marBottom w:val="0"/>
              <w:divBdr>
                <w:top w:val="none" w:sz="0" w:space="0" w:color="auto"/>
                <w:left w:val="none" w:sz="0" w:space="0" w:color="auto"/>
                <w:bottom w:val="none" w:sz="0" w:space="0" w:color="auto"/>
                <w:right w:val="none" w:sz="0" w:space="0" w:color="auto"/>
              </w:divBdr>
            </w:div>
            <w:div w:id="875125017">
              <w:marLeft w:val="0"/>
              <w:marRight w:val="0"/>
              <w:marTop w:val="0"/>
              <w:marBottom w:val="0"/>
              <w:divBdr>
                <w:top w:val="none" w:sz="0" w:space="0" w:color="auto"/>
                <w:left w:val="none" w:sz="0" w:space="0" w:color="auto"/>
                <w:bottom w:val="none" w:sz="0" w:space="0" w:color="auto"/>
                <w:right w:val="none" w:sz="0" w:space="0" w:color="auto"/>
              </w:divBdr>
            </w:div>
            <w:div w:id="897983322">
              <w:marLeft w:val="0"/>
              <w:marRight w:val="0"/>
              <w:marTop w:val="0"/>
              <w:marBottom w:val="0"/>
              <w:divBdr>
                <w:top w:val="none" w:sz="0" w:space="0" w:color="auto"/>
                <w:left w:val="none" w:sz="0" w:space="0" w:color="auto"/>
                <w:bottom w:val="none" w:sz="0" w:space="0" w:color="auto"/>
                <w:right w:val="none" w:sz="0" w:space="0" w:color="auto"/>
              </w:divBdr>
            </w:div>
            <w:div w:id="984354068">
              <w:marLeft w:val="0"/>
              <w:marRight w:val="0"/>
              <w:marTop w:val="0"/>
              <w:marBottom w:val="0"/>
              <w:divBdr>
                <w:top w:val="none" w:sz="0" w:space="0" w:color="auto"/>
                <w:left w:val="none" w:sz="0" w:space="0" w:color="auto"/>
                <w:bottom w:val="none" w:sz="0" w:space="0" w:color="auto"/>
                <w:right w:val="none" w:sz="0" w:space="0" w:color="auto"/>
              </w:divBdr>
            </w:div>
            <w:div w:id="1054044157">
              <w:marLeft w:val="0"/>
              <w:marRight w:val="0"/>
              <w:marTop w:val="0"/>
              <w:marBottom w:val="0"/>
              <w:divBdr>
                <w:top w:val="none" w:sz="0" w:space="0" w:color="auto"/>
                <w:left w:val="none" w:sz="0" w:space="0" w:color="auto"/>
                <w:bottom w:val="none" w:sz="0" w:space="0" w:color="auto"/>
                <w:right w:val="none" w:sz="0" w:space="0" w:color="auto"/>
              </w:divBdr>
            </w:div>
          </w:divsChild>
        </w:div>
        <w:div w:id="1110975312">
          <w:marLeft w:val="0"/>
          <w:marRight w:val="0"/>
          <w:marTop w:val="0"/>
          <w:marBottom w:val="0"/>
          <w:divBdr>
            <w:top w:val="none" w:sz="0" w:space="0" w:color="auto"/>
            <w:left w:val="none" w:sz="0" w:space="0" w:color="auto"/>
            <w:bottom w:val="none" w:sz="0" w:space="0" w:color="auto"/>
            <w:right w:val="none" w:sz="0" w:space="0" w:color="auto"/>
          </w:divBdr>
          <w:divsChild>
            <w:div w:id="23556129">
              <w:marLeft w:val="0"/>
              <w:marRight w:val="0"/>
              <w:marTop w:val="0"/>
              <w:marBottom w:val="0"/>
              <w:divBdr>
                <w:top w:val="none" w:sz="0" w:space="0" w:color="auto"/>
                <w:left w:val="none" w:sz="0" w:space="0" w:color="auto"/>
                <w:bottom w:val="none" w:sz="0" w:space="0" w:color="auto"/>
                <w:right w:val="none" w:sz="0" w:space="0" w:color="auto"/>
              </w:divBdr>
            </w:div>
            <w:div w:id="37242684">
              <w:marLeft w:val="0"/>
              <w:marRight w:val="0"/>
              <w:marTop w:val="0"/>
              <w:marBottom w:val="0"/>
              <w:divBdr>
                <w:top w:val="none" w:sz="0" w:space="0" w:color="auto"/>
                <w:left w:val="none" w:sz="0" w:space="0" w:color="auto"/>
                <w:bottom w:val="none" w:sz="0" w:space="0" w:color="auto"/>
                <w:right w:val="none" w:sz="0" w:space="0" w:color="auto"/>
              </w:divBdr>
            </w:div>
            <w:div w:id="129368776">
              <w:marLeft w:val="0"/>
              <w:marRight w:val="0"/>
              <w:marTop w:val="0"/>
              <w:marBottom w:val="0"/>
              <w:divBdr>
                <w:top w:val="none" w:sz="0" w:space="0" w:color="auto"/>
                <w:left w:val="none" w:sz="0" w:space="0" w:color="auto"/>
                <w:bottom w:val="none" w:sz="0" w:space="0" w:color="auto"/>
                <w:right w:val="none" w:sz="0" w:space="0" w:color="auto"/>
              </w:divBdr>
            </w:div>
            <w:div w:id="553397126">
              <w:marLeft w:val="0"/>
              <w:marRight w:val="0"/>
              <w:marTop w:val="0"/>
              <w:marBottom w:val="0"/>
              <w:divBdr>
                <w:top w:val="none" w:sz="0" w:space="0" w:color="auto"/>
                <w:left w:val="none" w:sz="0" w:space="0" w:color="auto"/>
                <w:bottom w:val="none" w:sz="0" w:space="0" w:color="auto"/>
                <w:right w:val="none" w:sz="0" w:space="0" w:color="auto"/>
              </w:divBdr>
            </w:div>
            <w:div w:id="1679767059">
              <w:marLeft w:val="0"/>
              <w:marRight w:val="0"/>
              <w:marTop w:val="0"/>
              <w:marBottom w:val="0"/>
              <w:divBdr>
                <w:top w:val="none" w:sz="0" w:space="0" w:color="auto"/>
                <w:left w:val="none" w:sz="0" w:space="0" w:color="auto"/>
                <w:bottom w:val="none" w:sz="0" w:space="0" w:color="auto"/>
                <w:right w:val="none" w:sz="0" w:space="0" w:color="auto"/>
              </w:divBdr>
            </w:div>
          </w:divsChild>
        </w:div>
        <w:div w:id="1156921589">
          <w:marLeft w:val="0"/>
          <w:marRight w:val="0"/>
          <w:marTop w:val="0"/>
          <w:marBottom w:val="0"/>
          <w:divBdr>
            <w:top w:val="none" w:sz="0" w:space="0" w:color="auto"/>
            <w:left w:val="none" w:sz="0" w:space="0" w:color="auto"/>
            <w:bottom w:val="none" w:sz="0" w:space="0" w:color="auto"/>
            <w:right w:val="none" w:sz="0" w:space="0" w:color="auto"/>
          </w:divBdr>
          <w:divsChild>
            <w:div w:id="302005814">
              <w:marLeft w:val="0"/>
              <w:marRight w:val="0"/>
              <w:marTop w:val="0"/>
              <w:marBottom w:val="0"/>
              <w:divBdr>
                <w:top w:val="none" w:sz="0" w:space="0" w:color="auto"/>
                <w:left w:val="none" w:sz="0" w:space="0" w:color="auto"/>
                <w:bottom w:val="none" w:sz="0" w:space="0" w:color="auto"/>
                <w:right w:val="none" w:sz="0" w:space="0" w:color="auto"/>
              </w:divBdr>
            </w:div>
            <w:div w:id="674266848">
              <w:marLeft w:val="0"/>
              <w:marRight w:val="0"/>
              <w:marTop w:val="0"/>
              <w:marBottom w:val="0"/>
              <w:divBdr>
                <w:top w:val="none" w:sz="0" w:space="0" w:color="auto"/>
                <w:left w:val="none" w:sz="0" w:space="0" w:color="auto"/>
                <w:bottom w:val="none" w:sz="0" w:space="0" w:color="auto"/>
                <w:right w:val="none" w:sz="0" w:space="0" w:color="auto"/>
              </w:divBdr>
            </w:div>
            <w:div w:id="1212226019">
              <w:marLeft w:val="0"/>
              <w:marRight w:val="0"/>
              <w:marTop w:val="0"/>
              <w:marBottom w:val="0"/>
              <w:divBdr>
                <w:top w:val="none" w:sz="0" w:space="0" w:color="auto"/>
                <w:left w:val="none" w:sz="0" w:space="0" w:color="auto"/>
                <w:bottom w:val="none" w:sz="0" w:space="0" w:color="auto"/>
                <w:right w:val="none" w:sz="0" w:space="0" w:color="auto"/>
              </w:divBdr>
            </w:div>
            <w:div w:id="1362049629">
              <w:marLeft w:val="0"/>
              <w:marRight w:val="0"/>
              <w:marTop w:val="0"/>
              <w:marBottom w:val="0"/>
              <w:divBdr>
                <w:top w:val="none" w:sz="0" w:space="0" w:color="auto"/>
                <w:left w:val="none" w:sz="0" w:space="0" w:color="auto"/>
                <w:bottom w:val="none" w:sz="0" w:space="0" w:color="auto"/>
                <w:right w:val="none" w:sz="0" w:space="0" w:color="auto"/>
              </w:divBdr>
            </w:div>
            <w:div w:id="1963540036">
              <w:marLeft w:val="0"/>
              <w:marRight w:val="0"/>
              <w:marTop w:val="0"/>
              <w:marBottom w:val="0"/>
              <w:divBdr>
                <w:top w:val="none" w:sz="0" w:space="0" w:color="auto"/>
                <w:left w:val="none" w:sz="0" w:space="0" w:color="auto"/>
                <w:bottom w:val="none" w:sz="0" w:space="0" w:color="auto"/>
                <w:right w:val="none" w:sz="0" w:space="0" w:color="auto"/>
              </w:divBdr>
            </w:div>
          </w:divsChild>
        </w:div>
        <w:div w:id="1160846101">
          <w:marLeft w:val="0"/>
          <w:marRight w:val="0"/>
          <w:marTop w:val="0"/>
          <w:marBottom w:val="0"/>
          <w:divBdr>
            <w:top w:val="none" w:sz="0" w:space="0" w:color="auto"/>
            <w:left w:val="none" w:sz="0" w:space="0" w:color="auto"/>
            <w:bottom w:val="none" w:sz="0" w:space="0" w:color="auto"/>
            <w:right w:val="none" w:sz="0" w:space="0" w:color="auto"/>
          </w:divBdr>
          <w:divsChild>
            <w:div w:id="100154352">
              <w:marLeft w:val="0"/>
              <w:marRight w:val="0"/>
              <w:marTop w:val="0"/>
              <w:marBottom w:val="0"/>
              <w:divBdr>
                <w:top w:val="none" w:sz="0" w:space="0" w:color="auto"/>
                <w:left w:val="none" w:sz="0" w:space="0" w:color="auto"/>
                <w:bottom w:val="none" w:sz="0" w:space="0" w:color="auto"/>
                <w:right w:val="none" w:sz="0" w:space="0" w:color="auto"/>
              </w:divBdr>
            </w:div>
            <w:div w:id="668216818">
              <w:marLeft w:val="0"/>
              <w:marRight w:val="0"/>
              <w:marTop w:val="0"/>
              <w:marBottom w:val="0"/>
              <w:divBdr>
                <w:top w:val="none" w:sz="0" w:space="0" w:color="auto"/>
                <w:left w:val="none" w:sz="0" w:space="0" w:color="auto"/>
                <w:bottom w:val="none" w:sz="0" w:space="0" w:color="auto"/>
                <w:right w:val="none" w:sz="0" w:space="0" w:color="auto"/>
              </w:divBdr>
            </w:div>
            <w:div w:id="1229732145">
              <w:marLeft w:val="0"/>
              <w:marRight w:val="0"/>
              <w:marTop w:val="0"/>
              <w:marBottom w:val="0"/>
              <w:divBdr>
                <w:top w:val="none" w:sz="0" w:space="0" w:color="auto"/>
                <w:left w:val="none" w:sz="0" w:space="0" w:color="auto"/>
                <w:bottom w:val="none" w:sz="0" w:space="0" w:color="auto"/>
                <w:right w:val="none" w:sz="0" w:space="0" w:color="auto"/>
              </w:divBdr>
            </w:div>
            <w:div w:id="1311252891">
              <w:marLeft w:val="0"/>
              <w:marRight w:val="0"/>
              <w:marTop w:val="0"/>
              <w:marBottom w:val="0"/>
              <w:divBdr>
                <w:top w:val="none" w:sz="0" w:space="0" w:color="auto"/>
                <w:left w:val="none" w:sz="0" w:space="0" w:color="auto"/>
                <w:bottom w:val="none" w:sz="0" w:space="0" w:color="auto"/>
                <w:right w:val="none" w:sz="0" w:space="0" w:color="auto"/>
              </w:divBdr>
            </w:div>
            <w:div w:id="2048985248">
              <w:marLeft w:val="0"/>
              <w:marRight w:val="0"/>
              <w:marTop w:val="0"/>
              <w:marBottom w:val="0"/>
              <w:divBdr>
                <w:top w:val="none" w:sz="0" w:space="0" w:color="auto"/>
                <w:left w:val="none" w:sz="0" w:space="0" w:color="auto"/>
                <w:bottom w:val="none" w:sz="0" w:space="0" w:color="auto"/>
                <w:right w:val="none" w:sz="0" w:space="0" w:color="auto"/>
              </w:divBdr>
            </w:div>
          </w:divsChild>
        </w:div>
        <w:div w:id="1181429340">
          <w:marLeft w:val="0"/>
          <w:marRight w:val="0"/>
          <w:marTop w:val="0"/>
          <w:marBottom w:val="0"/>
          <w:divBdr>
            <w:top w:val="none" w:sz="0" w:space="0" w:color="auto"/>
            <w:left w:val="none" w:sz="0" w:space="0" w:color="auto"/>
            <w:bottom w:val="none" w:sz="0" w:space="0" w:color="auto"/>
            <w:right w:val="none" w:sz="0" w:space="0" w:color="auto"/>
          </w:divBdr>
          <w:divsChild>
            <w:div w:id="389041778">
              <w:marLeft w:val="0"/>
              <w:marRight w:val="0"/>
              <w:marTop w:val="0"/>
              <w:marBottom w:val="0"/>
              <w:divBdr>
                <w:top w:val="none" w:sz="0" w:space="0" w:color="auto"/>
                <w:left w:val="none" w:sz="0" w:space="0" w:color="auto"/>
                <w:bottom w:val="none" w:sz="0" w:space="0" w:color="auto"/>
                <w:right w:val="none" w:sz="0" w:space="0" w:color="auto"/>
              </w:divBdr>
            </w:div>
            <w:div w:id="799422896">
              <w:marLeft w:val="0"/>
              <w:marRight w:val="0"/>
              <w:marTop w:val="0"/>
              <w:marBottom w:val="0"/>
              <w:divBdr>
                <w:top w:val="none" w:sz="0" w:space="0" w:color="auto"/>
                <w:left w:val="none" w:sz="0" w:space="0" w:color="auto"/>
                <w:bottom w:val="none" w:sz="0" w:space="0" w:color="auto"/>
                <w:right w:val="none" w:sz="0" w:space="0" w:color="auto"/>
              </w:divBdr>
            </w:div>
            <w:div w:id="1009060366">
              <w:marLeft w:val="0"/>
              <w:marRight w:val="0"/>
              <w:marTop w:val="0"/>
              <w:marBottom w:val="0"/>
              <w:divBdr>
                <w:top w:val="none" w:sz="0" w:space="0" w:color="auto"/>
                <w:left w:val="none" w:sz="0" w:space="0" w:color="auto"/>
                <w:bottom w:val="none" w:sz="0" w:space="0" w:color="auto"/>
                <w:right w:val="none" w:sz="0" w:space="0" w:color="auto"/>
              </w:divBdr>
            </w:div>
            <w:div w:id="1645045547">
              <w:marLeft w:val="0"/>
              <w:marRight w:val="0"/>
              <w:marTop w:val="0"/>
              <w:marBottom w:val="0"/>
              <w:divBdr>
                <w:top w:val="none" w:sz="0" w:space="0" w:color="auto"/>
                <w:left w:val="none" w:sz="0" w:space="0" w:color="auto"/>
                <w:bottom w:val="none" w:sz="0" w:space="0" w:color="auto"/>
                <w:right w:val="none" w:sz="0" w:space="0" w:color="auto"/>
              </w:divBdr>
            </w:div>
            <w:div w:id="2001810890">
              <w:marLeft w:val="0"/>
              <w:marRight w:val="0"/>
              <w:marTop w:val="0"/>
              <w:marBottom w:val="0"/>
              <w:divBdr>
                <w:top w:val="none" w:sz="0" w:space="0" w:color="auto"/>
                <w:left w:val="none" w:sz="0" w:space="0" w:color="auto"/>
                <w:bottom w:val="none" w:sz="0" w:space="0" w:color="auto"/>
                <w:right w:val="none" w:sz="0" w:space="0" w:color="auto"/>
              </w:divBdr>
            </w:div>
          </w:divsChild>
        </w:div>
        <w:div w:id="1196193352">
          <w:marLeft w:val="0"/>
          <w:marRight w:val="0"/>
          <w:marTop w:val="0"/>
          <w:marBottom w:val="0"/>
          <w:divBdr>
            <w:top w:val="none" w:sz="0" w:space="0" w:color="auto"/>
            <w:left w:val="none" w:sz="0" w:space="0" w:color="auto"/>
            <w:bottom w:val="none" w:sz="0" w:space="0" w:color="auto"/>
            <w:right w:val="none" w:sz="0" w:space="0" w:color="auto"/>
          </w:divBdr>
          <w:divsChild>
            <w:div w:id="125969309">
              <w:marLeft w:val="0"/>
              <w:marRight w:val="0"/>
              <w:marTop w:val="0"/>
              <w:marBottom w:val="0"/>
              <w:divBdr>
                <w:top w:val="none" w:sz="0" w:space="0" w:color="auto"/>
                <w:left w:val="none" w:sz="0" w:space="0" w:color="auto"/>
                <w:bottom w:val="none" w:sz="0" w:space="0" w:color="auto"/>
                <w:right w:val="none" w:sz="0" w:space="0" w:color="auto"/>
              </w:divBdr>
            </w:div>
            <w:div w:id="1147355295">
              <w:marLeft w:val="0"/>
              <w:marRight w:val="0"/>
              <w:marTop w:val="0"/>
              <w:marBottom w:val="0"/>
              <w:divBdr>
                <w:top w:val="none" w:sz="0" w:space="0" w:color="auto"/>
                <w:left w:val="none" w:sz="0" w:space="0" w:color="auto"/>
                <w:bottom w:val="none" w:sz="0" w:space="0" w:color="auto"/>
                <w:right w:val="none" w:sz="0" w:space="0" w:color="auto"/>
              </w:divBdr>
            </w:div>
            <w:div w:id="1272589287">
              <w:marLeft w:val="0"/>
              <w:marRight w:val="0"/>
              <w:marTop w:val="0"/>
              <w:marBottom w:val="0"/>
              <w:divBdr>
                <w:top w:val="none" w:sz="0" w:space="0" w:color="auto"/>
                <w:left w:val="none" w:sz="0" w:space="0" w:color="auto"/>
                <w:bottom w:val="none" w:sz="0" w:space="0" w:color="auto"/>
                <w:right w:val="none" w:sz="0" w:space="0" w:color="auto"/>
              </w:divBdr>
            </w:div>
            <w:div w:id="1403991292">
              <w:marLeft w:val="0"/>
              <w:marRight w:val="0"/>
              <w:marTop w:val="0"/>
              <w:marBottom w:val="0"/>
              <w:divBdr>
                <w:top w:val="none" w:sz="0" w:space="0" w:color="auto"/>
                <w:left w:val="none" w:sz="0" w:space="0" w:color="auto"/>
                <w:bottom w:val="none" w:sz="0" w:space="0" w:color="auto"/>
                <w:right w:val="none" w:sz="0" w:space="0" w:color="auto"/>
              </w:divBdr>
            </w:div>
            <w:div w:id="1767340512">
              <w:marLeft w:val="0"/>
              <w:marRight w:val="0"/>
              <w:marTop w:val="0"/>
              <w:marBottom w:val="0"/>
              <w:divBdr>
                <w:top w:val="none" w:sz="0" w:space="0" w:color="auto"/>
                <w:left w:val="none" w:sz="0" w:space="0" w:color="auto"/>
                <w:bottom w:val="none" w:sz="0" w:space="0" w:color="auto"/>
                <w:right w:val="none" w:sz="0" w:space="0" w:color="auto"/>
              </w:divBdr>
            </w:div>
          </w:divsChild>
        </w:div>
        <w:div w:id="1220240530">
          <w:marLeft w:val="0"/>
          <w:marRight w:val="0"/>
          <w:marTop w:val="0"/>
          <w:marBottom w:val="0"/>
          <w:divBdr>
            <w:top w:val="none" w:sz="0" w:space="0" w:color="auto"/>
            <w:left w:val="none" w:sz="0" w:space="0" w:color="auto"/>
            <w:bottom w:val="none" w:sz="0" w:space="0" w:color="auto"/>
            <w:right w:val="none" w:sz="0" w:space="0" w:color="auto"/>
          </w:divBdr>
          <w:divsChild>
            <w:div w:id="543448910">
              <w:marLeft w:val="0"/>
              <w:marRight w:val="0"/>
              <w:marTop w:val="0"/>
              <w:marBottom w:val="0"/>
              <w:divBdr>
                <w:top w:val="none" w:sz="0" w:space="0" w:color="auto"/>
                <w:left w:val="none" w:sz="0" w:space="0" w:color="auto"/>
                <w:bottom w:val="none" w:sz="0" w:space="0" w:color="auto"/>
                <w:right w:val="none" w:sz="0" w:space="0" w:color="auto"/>
              </w:divBdr>
            </w:div>
            <w:div w:id="674890841">
              <w:marLeft w:val="0"/>
              <w:marRight w:val="0"/>
              <w:marTop w:val="0"/>
              <w:marBottom w:val="0"/>
              <w:divBdr>
                <w:top w:val="none" w:sz="0" w:space="0" w:color="auto"/>
                <w:left w:val="none" w:sz="0" w:space="0" w:color="auto"/>
                <w:bottom w:val="none" w:sz="0" w:space="0" w:color="auto"/>
                <w:right w:val="none" w:sz="0" w:space="0" w:color="auto"/>
              </w:divBdr>
            </w:div>
            <w:div w:id="780226800">
              <w:marLeft w:val="0"/>
              <w:marRight w:val="0"/>
              <w:marTop w:val="0"/>
              <w:marBottom w:val="0"/>
              <w:divBdr>
                <w:top w:val="none" w:sz="0" w:space="0" w:color="auto"/>
                <w:left w:val="none" w:sz="0" w:space="0" w:color="auto"/>
                <w:bottom w:val="none" w:sz="0" w:space="0" w:color="auto"/>
                <w:right w:val="none" w:sz="0" w:space="0" w:color="auto"/>
              </w:divBdr>
            </w:div>
            <w:div w:id="1419520200">
              <w:marLeft w:val="0"/>
              <w:marRight w:val="0"/>
              <w:marTop w:val="0"/>
              <w:marBottom w:val="0"/>
              <w:divBdr>
                <w:top w:val="none" w:sz="0" w:space="0" w:color="auto"/>
                <w:left w:val="none" w:sz="0" w:space="0" w:color="auto"/>
                <w:bottom w:val="none" w:sz="0" w:space="0" w:color="auto"/>
                <w:right w:val="none" w:sz="0" w:space="0" w:color="auto"/>
              </w:divBdr>
            </w:div>
            <w:div w:id="1743716881">
              <w:marLeft w:val="0"/>
              <w:marRight w:val="0"/>
              <w:marTop w:val="0"/>
              <w:marBottom w:val="0"/>
              <w:divBdr>
                <w:top w:val="none" w:sz="0" w:space="0" w:color="auto"/>
                <w:left w:val="none" w:sz="0" w:space="0" w:color="auto"/>
                <w:bottom w:val="none" w:sz="0" w:space="0" w:color="auto"/>
                <w:right w:val="none" w:sz="0" w:space="0" w:color="auto"/>
              </w:divBdr>
            </w:div>
          </w:divsChild>
        </w:div>
        <w:div w:id="1322541361">
          <w:marLeft w:val="0"/>
          <w:marRight w:val="0"/>
          <w:marTop w:val="0"/>
          <w:marBottom w:val="0"/>
          <w:divBdr>
            <w:top w:val="none" w:sz="0" w:space="0" w:color="auto"/>
            <w:left w:val="none" w:sz="0" w:space="0" w:color="auto"/>
            <w:bottom w:val="none" w:sz="0" w:space="0" w:color="auto"/>
            <w:right w:val="none" w:sz="0" w:space="0" w:color="auto"/>
          </w:divBdr>
          <w:divsChild>
            <w:div w:id="757142661">
              <w:marLeft w:val="0"/>
              <w:marRight w:val="0"/>
              <w:marTop w:val="0"/>
              <w:marBottom w:val="0"/>
              <w:divBdr>
                <w:top w:val="none" w:sz="0" w:space="0" w:color="auto"/>
                <w:left w:val="none" w:sz="0" w:space="0" w:color="auto"/>
                <w:bottom w:val="none" w:sz="0" w:space="0" w:color="auto"/>
                <w:right w:val="none" w:sz="0" w:space="0" w:color="auto"/>
              </w:divBdr>
            </w:div>
            <w:div w:id="901713018">
              <w:marLeft w:val="0"/>
              <w:marRight w:val="0"/>
              <w:marTop w:val="0"/>
              <w:marBottom w:val="0"/>
              <w:divBdr>
                <w:top w:val="none" w:sz="0" w:space="0" w:color="auto"/>
                <w:left w:val="none" w:sz="0" w:space="0" w:color="auto"/>
                <w:bottom w:val="none" w:sz="0" w:space="0" w:color="auto"/>
                <w:right w:val="none" w:sz="0" w:space="0" w:color="auto"/>
              </w:divBdr>
            </w:div>
            <w:div w:id="1313674694">
              <w:marLeft w:val="0"/>
              <w:marRight w:val="0"/>
              <w:marTop w:val="0"/>
              <w:marBottom w:val="0"/>
              <w:divBdr>
                <w:top w:val="none" w:sz="0" w:space="0" w:color="auto"/>
                <w:left w:val="none" w:sz="0" w:space="0" w:color="auto"/>
                <w:bottom w:val="none" w:sz="0" w:space="0" w:color="auto"/>
                <w:right w:val="none" w:sz="0" w:space="0" w:color="auto"/>
              </w:divBdr>
            </w:div>
            <w:div w:id="1752003681">
              <w:marLeft w:val="0"/>
              <w:marRight w:val="0"/>
              <w:marTop w:val="0"/>
              <w:marBottom w:val="0"/>
              <w:divBdr>
                <w:top w:val="none" w:sz="0" w:space="0" w:color="auto"/>
                <w:left w:val="none" w:sz="0" w:space="0" w:color="auto"/>
                <w:bottom w:val="none" w:sz="0" w:space="0" w:color="auto"/>
                <w:right w:val="none" w:sz="0" w:space="0" w:color="auto"/>
              </w:divBdr>
            </w:div>
            <w:div w:id="2129230551">
              <w:marLeft w:val="0"/>
              <w:marRight w:val="0"/>
              <w:marTop w:val="0"/>
              <w:marBottom w:val="0"/>
              <w:divBdr>
                <w:top w:val="none" w:sz="0" w:space="0" w:color="auto"/>
                <w:left w:val="none" w:sz="0" w:space="0" w:color="auto"/>
                <w:bottom w:val="none" w:sz="0" w:space="0" w:color="auto"/>
                <w:right w:val="none" w:sz="0" w:space="0" w:color="auto"/>
              </w:divBdr>
            </w:div>
          </w:divsChild>
        </w:div>
        <w:div w:id="1471284353">
          <w:marLeft w:val="0"/>
          <w:marRight w:val="0"/>
          <w:marTop w:val="0"/>
          <w:marBottom w:val="0"/>
          <w:divBdr>
            <w:top w:val="none" w:sz="0" w:space="0" w:color="auto"/>
            <w:left w:val="none" w:sz="0" w:space="0" w:color="auto"/>
            <w:bottom w:val="none" w:sz="0" w:space="0" w:color="auto"/>
            <w:right w:val="none" w:sz="0" w:space="0" w:color="auto"/>
          </w:divBdr>
          <w:divsChild>
            <w:div w:id="166480143">
              <w:marLeft w:val="0"/>
              <w:marRight w:val="0"/>
              <w:marTop w:val="0"/>
              <w:marBottom w:val="0"/>
              <w:divBdr>
                <w:top w:val="none" w:sz="0" w:space="0" w:color="auto"/>
                <w:left w:val="none" w:sz="0" w:space="0" w:color="auto"/>
                <w:bottom w:val="none" w:sz="0" w:space="0" w:color="auto"/>
                <w:right w:val="none" w:sz="0" w:space="0" w:color="auto"/>
              </w:divBdr>
            </w:div>
            <w:div w:id="981499903">
              <w:marLeft w:val="0"/>
              <w:marRight w:val="0"/>
              <w:marTop w:val="0"/>
              <w:marBottom w:val="0"/>
              <w:divBdr>
                <w:top w:val="none" w:sz="0" w:space="0" w:color="auto"/>
                <w:left w:val="none" w:sz="0" w:space="0" w:color="auto"/>
                <w:bottom w:val="none" w:sz="0" w:space="0" w:color="auto"/>
                <w:right w:val="none" w:sz="0" w:space="0" w:color="auto"/>
              </w:divBdr>
            </w:div>
            <w:div w:id="1395080581">
              <w:marLeft w:val="0"/>
              <w:marRight w:val="0"/>
              <w:marTop w:val="0"/>
              <w:marBottom w:val="0"/>
              <w:divBdr>
                <w:top w:val="none" w:sz="0" w:space="0" w:color="auto"/>
                <w:left w:val="none" w:sz="0" w:space="0" w:color="auto"/>
                <w:bottom w:val="none" w:sz="0" w:space="0" w:color="auto"/>
                <w:right w:val="none" w:sz="0" w:space="0" w:color="auto"/>
              </w:divBdr>
            </w:div>
            <w:div w:id="1442724920">
              <w:marLeft w:val="0"/>
              <w:marRight w:val="0"/>
              <w:marTop w:val="0"/>
              <w:marBottom w:val="0"/>
              <w:divBdr>
                <w:top w:val="none" w:sz="0" w:space="0" w:color="auto"/>
                <w:left w:val="none" w:sz="0" w:space="0" w:color="auto"/>
                <w:bottom w:val="none" w:sz="0" w:space="0" w:color="auto"/>
                <w:right w:val="none" w:sz="0" w:space="0" w:color="auto"/>
              </w:divBdr>
            </w:div>
            <w:div w:id="2145808515">
              <w:marLeft w:val="0"/>
              <w:marRight w:val="0"/>
              <w:marTop w:val="0"/>
              <w:marBottom w:val="0"/>
              <w:divBdr>
                <w:top w:val="none" w:sz="0" w:space="0" w:color="auto"/>
                <w:left w:val="none" w:sz="0" w:space="0" w:color="auto"/>
                <w:bottom w:val="none" w:sz="0" w:space="0" w:color="auto"/>
                <w:right w:val="none" w:sz="0" w:space="0" w:color="auto"/>
              </w:divBdr>
            </w:div>
          </w:divsChild>
        </w:div>
        <w:div w:id="1511023397">
          <w:marLeft w:val="0"/>
          <w:marRight w:val="0"/>
          <w:marTop w:val="0"/>
          <w:marBottom w:val="0"/>
          <w:divBdr>
            <w:top w:val="none" w:sz="0" w:space="0" w:color="auto"/>
            <w:left w:val="none" w:sz="0" w:space="0" w:color="auto"/>
            <w:bottom w:val="none" w:sz="0" w:space="0" w:color="auto"/>
            <w:right w:val="none" w:sz="0" w:space="0" w:color="auto"/>
          </w:divBdr>
          <w:divsChild>
            <w:div w:id="927233249">
              <w:marLeft w:val="0"/>
              <w:marRight w:val="0"/>
              <w:marTop w:val="0"/>
              <w:marBottom w:val="0"/>
              <w:divBdr>
                <w:top w:val="none" w:sz="0" w:space="0" w:color="auto"/>
                <w:left w:val="none" w:sz="0" w:space="0" w:color="auto"/>
                <w:bottom w:val="none" w:sz="0" w:space="0" w:color="auto"/>
                <w:right w:val="none" w:sz="0" w:space="0" w:color="auto"/>
              </w:divBdr>
            </w:div>
            <w:div w:id="1193227566">
              <w:marLeft w:val="0"/>
              <w:marRight w:val="0"/>
              <w:marTop w:val="0"/>
              <w:marBottom w:val="0"/>
              <w:divBdr>
                <w:top w:val="none" w:sz="0" w:space="0" w:color="auto"/>
                <w:left w:val="none" w:sz="0" w:space="0" w:color="auto"/>
                <w:bottom w:val="none" w:sz="0" w:space="0" w:color="auto"/>
                <w:right w:val="none" w:sz="0" w:space="0" w:color="auto"/>
              </w:divBdr>
            </w:div>
            <w:div w:id="1418479730">
              <w:marLeft w:val="0"/>
              <w:marRight w:val="0"/>
              <w:marTop w:val="0"/>
              <w:marBottom w:val="0"/>
              <w:divBdr>
                <w:top w:val="none" w:sz="0" w:space="0" w:color="auto"/>
                <w:left w:val="none" w:sz="0" w:space="0" w:color="auto"/>
                <w:bottom w:val="none" w:sz="0" w:space="0" w:color="auto"/>
                <w:right w:val="none" w:sz="0" w:space="0" w:color="auto"/>
              </w:divBdr>
            </w:div>
            <w:div w:id="1620642516">
              <w:marLeft w:val="0"/>
              <w:marRight w:val="0"/>
              <w:marTop w:val="0"/>
              <w:marBottom w:val="0"/>
              <w:divBdr>
                <w:top w:val="none" w:sz="0" w:space="0" w:color="auto"/>
                <w:left w:val="none" w:sz="0" w:space="0" w:color="auto"/>
                <w:bottom w:val="none" w:sz="0" w:space="0" w:color="auto"/>
                <w:right w:val="none" w:sz="0" w:space="0" w:color="auto"/>
              </w:divBdr>
            </w:div>
            <w:div w:id="1819692055">
              <w:marLeft w:val="0"/>
              <w:marRight w:val="0"/>
              <w:marTop w:val="0"/>
              <w:marBottom w:val="0"/>
              <w:divBdr>
                <w:top w:val="none" w:sz="0" w:space="0" w:color="auto"/>
                <w:left w:val="none" w:sz="0" w:space="0" w:color="auto"/>
                <w:bottom w:val="none" w:sz="0" w:space="0" w:color="auto"/>
                <w:right w:val="none" w:sz="0" w:space="0" w:color="auto"/>
              </w:divBdr>
            </w:div>
          </w:divsChild>
        </w:div>
        <w:div w:id="1525897806">
          <w:marLeft w:val="0"/>
          <w:marRight w:val="0"/>
          <w:marTop w:val="0"/>
          <w:marBottom w:val="0"/>
          <w:divBdr>
            <w:top w:val="none" w:sz="0" w:space="0" w:color="auto"/>
            <w:left w:val="none" w:sz="0" w:space="0" w:color="auto"/>
            <w:bottom w:val="none" w:sz="0" w:space="0" w:color="auto"/>
            <w:right w:val="none" w:sz="0" w:space="0" w:color="auto"/>
          </w:divBdr>
          <w:divsChild>
            <w:div w:id="105396810">
              <w:marLeft w:val="0"/>
              <w:marRight w:val="0"/>
              <w:marTop w:val="0"/>
              <w:marBottom w:val="0"/>
              <w:divBdr>
                <w:top w:val="none" w:sz="0" w:space="0" w:color="auto"/>
                <w:left w:val="none" w:sz="0" w:space="0" w:color="auto"/>
                <w:bottom w:val="none" w:sz="0" w:space="0" w:color="auto"/>
                <w:right w:val="none" w:sz="0" w:space="0" w:color="auto"/>
              </w:divBdr>
            </w:div>
            <w:div w:id="318191060">
              <w:marLeft w:val="0"/>
              <w:marRight w:val="0"/>
              <w:marTop w:val="0"/>
              <w:marBottom w:val="0"/>
              <w:divBdr>
                <w:top w:val="none" w:sz="0" w:space="0" w:color="auto"/>
                <w:left w:val="none" w:sz="0" w:space="0" w:color="auto"/>
                <w:bottom w:val="none" w:sz="0" w:space="0" w:color="auto"/>
                <w:right w:val="none" w:sz="0" w:space="0" w:color="auto"/>
              </w:divBdr>
            </w:div>
            <w:div w:id="667631104">
              <w:marLeft w:val="0"/>
              <w:marRight w:val="0"/>
              <w:marTop w:val="0"/>
              <w:marBottom w:val="0"/>
              <w:divBdr>
                <w:top w:val="none" w:sz="0" w:space="0" w:color="auto"/>
                <w:left w:val="none" w:sz="0" w:space="0" w:color="auto"/>
                <w:bottom w:val="none" w:sz="0" w:space="0" w:color="auto"/>
                <w:right w:val="none" w:sz="0" w:space="0" w:color="auto"/>
              </w:divBdr>
            </w:div>
            <w:div w:id="1189832857">
              <w:marLeft w:val="0"/>
              <w:marRight w:val="0"/>
              <w:marTop w:val="0"/>
              <w:marBottom w:val="0"/>
              <w:divBdr>
                <w:top w:val="none" w:sz="0" w:space="0" w:color="auto"/>
                <w:left w:val="none" w:sz="0" w:space="0" w:color="auto"/>
                <w:bottom w:val="none" w:sz="0" w:space="0" w:color="auto"/>
                <w:right w:val="none" w:sz="0" w:space="0" w:color="auto"/>
              </w:divBdr>
            </w:div>
            <w:div w:id="1916940249">
              <w:marLeft w:val="0"/>
              <w:marRight w:val="0"/>
              <w:marTop w:val="0"/>
              <w:marBottom w:val="0"/>
              <w:divBdr>
                <w:top w:val="none" w:sz="0" w:space="0" w:color="auto"/>
                <w:left w:val="none" w:sz="0" w:space="0" w:color="auto"/>
                <w:bottom w:val="none" w:sz="0" w:space="0" w:color="auto"/>
                <w:right w:val="none" w:sz="0" w:space="0" w:color="auto"/>
              </w:divBdr>
            </w:div>
          </w:divsChild>
        </w:div>
        <w:div w:id="1529562766">
          <w:marLeft w:val="0"/>
          <w:marRight w:val="0"/>
          <w:marTop w:val="0"/>
          <w:marBottom w:val="0"/>
          <w:divBdr>
            <w:top w:val="none" w:sz="0" w:space="0" w:color="auto"/>
            <w:left w:val="none" w:sz="0" w:space="0" w:color="auto"/>
            <w:bottom w:val="none" w:sz="0" w:space="0" w:color="auto"/>
            <w:right w:val="none" w:sz="0" w:space="0" w:color="auto"/>
          </w:divBdr>
          <w:divsChild>
            <w:div w:id="579146716">
              <w:marLeft w:val="0"/>
              <w:marRight w:val="0"/>
              <w:marTop w:val="0"/>
              <w:marBottom w:val="0"/>
              <w:divBdr>
                <w:top w:val="none" w:sz="0" w:space="0" w:color="auto"/>
                <w:left w:val="none" w:sz="0" w:space="0" w:color="auto"/>
                <w:bottom w:val="none" w:sz="0" w:space="0" w:color="auto"/>
                <w:right w:val="none" w:sz="0" w:space="0" w:color="auto"/>
              </w:divBdr>
            </w:div>
            <w:div w:id="1128472583">
              <w:marLeft w:val="0"/>
              <w:marRight w:val="0"/>
              <w:marTop w:val="0"/>
              <w:marBottom w:val="0"/>
              <w:divBdr>
                <w:top w:val="none" w:sz="0" w:space="0" w:color="auto"/>
                <w:left w:val="none" w:sz="0" w:space="0" w:color="auto"/>
                <w:bottom w:val="none" w:sz="0" w:space="0" w:color="auto"/>
                <w:right w:val="none" w:sz="0" w:space="0" w:color="auto"/>
              </w:divBdr>
            </w:div>
            <w:div w:id="1239637514">
              <w:marLeft w:val="0"/>
              <w:marRight w:val="0"/>
              <w:marTop w:val="0"/>
              <w:marBottom w:val="0"/>
              <w:divBdr>
                <w:top w:val="none" w:sz="0" w:space="0" w:color="auto"/>
                <w:left w:val="none" w:sz="0" w:space="0" w:color="auto"/>
                <w:bottom w:val="none" w:sz="0" w:space="0" w:color="auto"/>
                <w:right w:val="none" w:sz="0" w:space="0" w:color="auto"/>
              </w:divBdr>
            </w:div>
            <w:div w:id="1284993037">
              <w:marLeft w:val="0"/>
              <w:marRight w:val="0"/>
              <w:marTop w:val="0"/>
              <w:marBottom w:val="0"/>
              <w:divBdr>
                <w:top w:val="none" w:sz="0" w:space="0" w:color="auto"/>
                <w:left w:val="none" w:sz="0" w:space="0" w:color="auto"/>
                <w:bottom w:val="none" w:sz="0" w:space="0" w:color="auto"/>
                <w:right w:val="none" w:sz="0" w:space="0" w:color="auto"/>
              </w:divBdr>
            </w:div>
            <w:div w:id="1297292325">
              <w:marLeft w:val="0"/>
              <w:marRight w:val="0"/>
              <w:marTop w:val="0"/>
              <w:marBottom w:val="0"/>
              <w:divBdr>
                <w:top w:val="none" w:sz="0" w:space="0" w:color="auto"/>
                <w:left w:val="none" w:sz="0" w:space="0" w:color="auto"/>
                <w:bottom w:val="none" w:sz="0" w:space="0" w:color="auto"/>
                <w:right w:val="none" w:sz="0" w:space="0" w:color="auto"/>
              </w:divBdr>
            </w:div>
          </w:divsChild>
        </w:div>
        <w:div w:id="1545436682">
          <w:marLeft w:val="0"/>
          <w:marRight w:val="0"/>
          <w:marTop w:val="0"/>
          <w:marBottom w:val="0"/>
          <w:divBdr>
            <w:top w:val="none" w:sz="0" w:space="0" w:color="auto"/>
            <w:left w:val="none" w:sz="0" w:space="0" w:color="auto"/>
            <w:bottom w:val="none" w:sz="0" w:space="0" w:color="auto"/>
            <w:right w:val="none" w:sz="0" w:space="0" w:color="auto"/>
          </w:divBdr>
          <w:divsChild>
            <w:div w:id="178668498">
              <w:marLeft w:val="0"/>
              <w:marRight w:val="0"/>
              <w:marTop w:val="0"/>
              <w:marBottom w:val="0"/>
              <w:divBdr>
                <w:top w:val="none" w:sz="0" w:space="0" w:color="auto"/>
                <w:left w:val="none" w:sz="0" w:space="0" w:color="auto"/>
                <w:bottom w:val="none" w:sz="0" w:space="0" w:color="auto"/>
                <w:right w:val="none" w:sz="0" w:space="0" w:color="auto"/>
              </w:divBdr>
            </w:div>
            <w:div w:id="752242105">
              <w:marLeft w:val="0"/>
              <w:marRight w:val="0"/>
              <w:marTop w:val="0"/>
              <w:marBottom w:val="0"/>
              <w:divBdr>
                <w:top w:val="none" w:sz="0" w:space="0" w:color="auto"/>
                <w:left w:val="none" w:sz="0" w:space="0" w:color="auto"/>
                <w:bottom w:val="none" w:sz="0" w:space="0" w:color="auto"/>
                <w:right w:val="none" w:sz="0" w:space="0" w:color="auto"/>
              </w:divBdr>
            </w:div>
            <w:div w:id="1276408694">
              <w:marLeft w:val="0"/>
              <w:marRight w:val="0"/>
              <w:marTop w:val="0"/>
              <w:marBottom w:val="0"/>
              <w:divBdr>
                <w:top w:val="none" w:sz="0" w:space="0" w:color="auto"/>
                <w:left w:val="none" w:sz="0" w:space="0" w:color="auto"/>
                <w:bottom w:val="none" w:sz="0" w:space="0" w:color="auto"/>
                <w:right w:val="none" w:sz="0" w:space="0" w:color="auto"/>
              </w:divBdr>
            </w:div>
            <w:div w:id="1311709702">
              <w:marLeft w:val="0"/>
              <w:marRight w:val="0"/>
              <w:marTop w:val="0"/>
              <w:marBottom w:val="0"/>
              <w:divBdr>
                <w:top w:val="none" w:sz="0" w:space="0" w:color="auto"/>
                <w:left w:val="none" w:sz="0" w:space="0" w:color="auto"/>
                <w:bottom w:val="none" w:sz="0" w:space="0" w:color="auto"/>
                <w:right w:val="none" w:sz="0" w:space="0" w:color="auto"/>
              </w:divBdr>
            </w:div>
            <w:div w:id="2138256286">
              <w:marLeft w:val="0"/>
              <w:marRight w:val="0"/>
              <w:marTop w:val="0"/>
              <w:marBottom w:val="0"/>
              <w:divBdr>
                <w:top w:val="none" w:sz="0" w:space="0" w:color="auto"/>
                <w:left w:val="none" w:sz="0" w:space="0" w:color="auto"/>
                <w:bottom w:val="none" w:sz="0" w:space="0" w:color="auto"/>
                <w:right w:val="none" w:sz="0" w:space="0" w:color="auto"/>
              </w:divBdr>
            </w:div>
          </w:divsChild>
        </w:div>
        <w:div w:id="1584026348">
          <w:marLeft w:val="0"/>
          <w:marRight w:val="0"/>
          <w:marTop w:val="0"/>
          <w:marBottom w:val="0"/>
          <w:divBdr>
            <w:top w:val="none" w:sz="0" w:space="0" w:color="auto"/>
            <w:left w:val="none" w:sz="0" w:space="0" w:color="auto"/>
            <w:bottom w:val="none" w:sz="0" w:space="0" w:color="auto"/>
            <w:right w:val="none" w:sz="0" w:space="0" w:color="auto"/>
          </w:divBdr>
          <w:divsChild>
            <w:div w:id="1277061849">
              <w:marLeft w:val="0"/>
              <w:marRight w:val="0"/>
              <w:marTop w:val="0"/>
              <w:marBottom w:val="0"/>
              <w:divBdr>
                <w:top w:val="none" w:sz="0" w:space="0" w:color="auto"/>
                <w:left w:val="none" w:sz="0" w:space="0" w:color="auto"/>
                <w:bottom w:val="none" w:sz="0" w:space="0" w:color="auto"/>
                <w:right w:val="none" w:sz="0" w:space="0" w:color="auto"/>
              </w:divBdr>
            </w:div>
            <w:div w:id="1486314213">
              <w:marLeft w:val="0"/>
              <w:marRight w:val="0"/>
              <w:marTop w:val="0"/>
              <w:marBottom w:val="0"/>
              <w:divBdr>
                <w:top w:val="none" w:sz="0" w:space="0" w:color="auto"/>
                <w:left w:val="none" w:sz="0" w:space="0" w:color="auto"/>
                <w:bottom w:val="none" w:sz="0" w:space="0" w:color="auto"/>
                <w:right w:val="none" w:sz="0" w:space="0" w:color="auto"/>
              </w:divBdr>
            </w:div>
            <w:div w:id="1765032043">
              <w:marLeft w:val="0"/>
              <w:marRight w:val="0"/>
              <w:marTop w:val="0"/>
              <w:marBottom w:val="0"/>
              <w:divBdr>
                <w:top w:val="none" w:sz="0" w:space="0" w:color="auto"/>
                <w:left w:val="none" w:sz="0" w:space="0" w:color="auto"/>
                <w:bottom w:val="none" w:sz="0" w:space="0" w:color="auto"/>
                <w:right w:val="none" w:sz="0" w:space="0" w:color="auto"/>
              </w:divBdr>
            </w:div>
            <w:div w:id="1921521105">
              <w:marLeft w:val="0"/>
              <w:marRight w:val="0"/>
              <w:marTop w:val="0"/>
              <w:marBottom w:val="0"/>
              <w:divBdr>
                <w:top w:val="none" w:sz="0" w:space="0" w:color="auto"/>
                <w:left w:val="none" w:sz="0" w:space="0" w:color="auto"/>
                <w:bottom w:val="none" w:sz="0" w:space="0" w:color="auto"/>
                <w:right w:val="none" w:sz="0" w:space="0" w:color="auto"/>
              </w:divBdr>
            </w:div>
            <w:div w:id="1973517480">
              <w:marLeft w:val="0"/>
              <w:marRight w:val="0"/>
              <w:marTop w:val="0"/>
              <w:marBottom w:val="0"/>
              <w:divBdr>
                <w:top w:val="none" w:sz="0" w:space="0" w:color="auto"/>
                <w:left w:val="none" w:sz="0" w:space="0" w:color="auto"/>
                <w:bottom w:val="none" w:sz="0" w:space="0" w:color="auto"/>
                <w:right w:val="none" w:sz="0" w:space="0" w:color="auto"/>
              </w:divBdr>
            </w:div>
          </w:divsChild>
        </w:div>
        <w:div w:id="1660188722">
          <w:marLeft w:val="0"/>
          <w:marRight w:val="0"/>
          <w:marTop w:val="0"/>
          <w:marBottom w:val="0"/>
          <w:divBdr>
            <w:top w:val="none" w:sz="0" w:space="0" w:color="auto"/>
            <w:left w:val="none" w:sz="0" w:space="0" w:color="auto"/>
            <w:bottom w:val="none" w:sz="0" w:space="0" w:color="auto"/>
            <w:right w:val="none" w:sz="0" w:space="0" w:color="auto"/>
          </w:divBdr>
          <w:divsChild>
            <w:div w:id="489444919">
              <w:marLeft w:val="0"/>
              <w:marRight w:val="0"/>
              <w:marTop w:val="0"/>
              <w:marBottom w:val="0"/>
              <w:divBdr>
                <w:top w:val="none" w:sz="0" w:space="0" w:color="auto"/>
                <w:left w:val="none" w:sz="0" w:space="0" w:color="auto"/>
                <w:bottom w:val="none" w:sz="0" w:space="0" w:color="auto"/>
                <w:right w:val="none" w:sz="0" w:space="0" w:color="auto"/>
              </w:divBdr>
            </w:div>
            <w:div w:id="929048985">
              <w:marLeft w:val="0"/>
              <w:marRight w:val="0"/>
              <w:marTop w:val="0"/>
              <w:marBottom w:val="0"/>
              <w:divBdr>
                <w:top w:val="none" w:sz="0" w:space="0" w:color="auto"/>
                <w:left w:val="none" w:sz="0" w:space="0" w:color="auto"/>
                <w:bottom w:val="none" w:sz="0" w:space="0" w:color="auto"/>
                <w:right w:val="none" w:sz="0" w:space="0" w:color="auto"/>
              </w:divBdr>
            </w:div>
            <w:div w:id="947926814">
              <w:marLeft w:val="0"/>
              <w:marRight w:val="0"/>
              <w:marTop w:val="0"/>
              <w:marBottom w:val="0"/>
              <w:divBdr>
                <w:top w:val="none" w:sz="0" w:space="0" w:color="auto"/>
                <w:left w:val="none" w:sz="0" w:space="0" w:color="auto"/>
                <w:bottom w:val="none" w:sz="0" w:space="0" w:color="auto"/>
                <w:right w:val="none" w:sz="0" w:space="0" w:color="auto"/>
              </w:divBdr>
            </w:div>
            <w:div w:id="1066034470">
              <w:marLeft w:val="0"/>
              <w:marRight w:val="0"/>
              <w:marTop w:val="0"/>
              <w:marBottom w:val="0"/>
              <w:divBdr>
                <w:top w:val="none" w:sz="0" w:space="0" w:color="auto"/>
                <w:left w:val="none" w:sz="0" w:space="0" w:color="auto"/>
                <w:bottom w:val="none" w:sz="0" w:space="0" w:color="auto"/>
                <w:right w:val="none" w:sz="0" w:space="0" w:color="auto"/>
              </w:divBdr>
            </w:div>
            <w:div w:id="2029674301">
              <w:marLeft w:val="0"/>
              <w:marRight w:val="0"/>
              <w:marTop w:val="0"/>
              <w:marBottom w:val="0"/>
              <w:divBdr>
                <w:top w:val="none" w:sz="0" w:space="0" w:color="auto"/>
                <w:left w:val="none" w:sz="0" w:space="0" w:color="auto"/>
                <w:bottom w:val="none" w:sz="0" w:space="0" w:color="auto"/>
                <w:right w:val="none" w:sz="0" w:space="0" w:color="auto"/>
              </w:divBdr>
            </w:div>
          </w:divsChild>
        </w:div>
        <w:div w:id="1672104045">
          <w:marLeft w:val="0"/>
          <w:marRight w:val="0"/>
          <w:marTop w:val="0"/>
          <w:marBottom w:val="0"/>
          <w:divBdr>
            <w:top w:val="none" w:sz="0" w:space="0" w:color="auto"/>
            <w:left w:val="none" w:sz="0" w:space="0" w:color="auto"/>
            <w:bottom w:val="none" w:sz="0" w:space="0" w:color="auto"/>
            <w:right w:val="none" w:sz="0" w:space="0" w:color="auto"/>
          </w:divBdr>
          <w:divsChild>
            <w:div w:id="1432623238">
              <w:marLeft w:val="0"/>
              <w:marRight w:val="0"/>
              <w:marTop w:val="0"/>
              <w:marBottom w:val="0"/>
              <w:divBdr>
                <w:top w:val="none" w:sz="0" w:space="0" w:color="auto"/>
                <w:left w:val="none" w:sz="0" w:space="0" w:color="auto"/>
                <w:bottom w:val="none" w:sz="0" w:space="0" w:color="auto"/>
                <w:right w:val="none" w:sz="0" w:space="0" w:color="auto"/>
              </w:divBdr>
            </w:div>
            <w:div w:id="1472821184">
              <w:marLeft w:val="0"/>
              <w:marRight w:val="0"/>
              <w:marTop w:val="0"/>
              <w:marBottom w:val="0"/>
              <w:divBdr>
                <w:top w:val="none" w:sz="0" w:space="0" w:color="auto"/>
                <w:left w:val="none" w:sz="0" w:space="0" w:color="auto"/>
                <w:bottom w:val="none" w:sz="0" w:space="0" w:color="auto"/>
                <w:right w:val="none" w:sz="0" w:space="0" w:color="auto"/>
              </w:divBdr>
            </w:div>
            <w:div w:id="1847674535">
              <w:marLeft w:val="0"/>
              <w:marRight w:val="0"/>
              <w:marTop w:val="0"/>
              <w:marBottom w:val="0"/>
              <w:divBdr>
                <w:top w:val="none" w:sz="0" w:space="0" w:color="auto"/>
                <w:left w:val="none" w:sz="0" w:space="0" w:color="auto"/>
                <w:bottom w:val="none" w:sz="0" w:space="0" w:color="auto"/>
                <w:right w:val="none" w:sz="0" w:space="0" w:color="auto"/>
              </w:divBdr>
            </w:div>
          </w:divsChild>
        </w:div>
        <w:div w:id="1727296258">
          <w:marLeft w:val="0"/>
          <w:marRight w:val="0"/>
          <w:marTop w:val="0"/>
          <w:marBottom w:val="0"/>
          <w:divBdr>
            <w:top w:val="none" w:sz="0" w:space="0" w:color="auto"/>
            <w:left w:val="none" w:sz="0" w:space="0" w:color="auto"/>
            <w:bottom w:val="none" w:sz="0" w:space="0" w:color="auto"/>
            <w:right w:val="none" w:sz="0" w:space="0" w:color="auto"/>
          </w:divBdr>
          <w:divsChild>
            <w:div w:id="541282365">
              <w:marLeft w:val="0"/>
              <w:marRight w:val="0"/>
              <w:marTop w:val="0"/>
              <w:marBottom w:val="0"/>
              <w:divBdr>
                <w:top w:val="none" w:sz="0" w:space="0" w:color="auto"/>
                <w:left w:val="none" w:sz="0" w:space="0" w:color="auto"/>
                <w:bottom w:val="none" w:sz="0" w:space="0" w:color="auto"/>
                <w:right w:val="none" w:sz="0" w:space="0" w:color="auto"/>
              </w:divBdr>
            </w:div>
            <w:div w:id="793400666">
              <w:marLeft w:val="0"/>
              <w:marRight w:val="0"/>
              <w:marTop w:val="0"/>
              <w:marBottom w:val="0"/>
              <w:divBdr>
                <w:top w:val="none" w:sz="0" w:space="0" w:color="auto"/>
                <w:left w:val="none" w:sz="0" w:space="0" w:color="auto"/>
                <w:bottom w:val="none" w:sz="0" w:space="0" w:color="auto"/>
                <w:right w:val="none" w:sz="0" w:space="0" w:color="auto"/>
              </w:divBdr>
            </w:div>
            <w:div w:id="1236359674">
              <w:marLeft w:val="0"/>
              <w:marRight w:val="0"/>
              <w:marTop w:val="0"/>
              <w:marBottom w:val="0"/>
              <w:divBdr>
                <w:top w:val="none" w:sz="0" w:space="0" w:color="auto"/>
                <w:left w:val="none" w:sz="0" w:space="0" w:color="auto"/>
                <w:bottom w:val="none" w:sz="0" w:space="0" w:color="auto"/>
                <w:right w:val="none" w:sz="0" w:space="0" w:color="auto"/>
              </w:divBdr>
            </w:div>
            <w:div w:id="1297952300">
              <w:marLeft w:val="0"/>
              <w:marRight w:val="0"/>
              <w:marTop w:val="0"/>
              <w:marBottom w:val="0"/>
              <w:divBdr>
                <w:top w:val="none" w:sz="0" w:space="0" w:color="auto"/>
                <w:left w:val="none" w:sz="0" w:space="0" w:color="auto"/>
                <w:bottom w:val="none" w:sz="0" w:space="0" w:color="auto"/>
                <w:right w:val="none" w:sz="0" w:space="0" w:color="auto"/>
              </w:divBdr>
            </w:div>
            <w:div w:id="1550919562">
              <w:marLeft w:val="0"/>
              <w:marRight w:val="0"/>
              <w:marTop w:val="0"/>
              <w:marBottom w:val="0"/>
              <w:divBdr>
                <w:top w:val="none" w:sz="0" w:space="0" w:color="auto"/>
                <w:left w:val="none" w:sz="0" w:space="0" w:color="auto"/>
                <w:bottom w:val="none" w:sz="0" w:space="0" w:color="auto"/>
                <w:right w:val="none" w:sz="0" w:space="0" w:color="auto"/>
              </w:divBdr>
            </w:div>
          </w:divsChild>
        </w:div>
        <w:div w:id="1778137415">
          <w:marLeft w:val="0"/>
          <w:marRight w:val="0"/>
          <w:marTop w:val="0"/>
          <w:marBottom w:val="0"/>
          <w:divBdr>
            <w:top w:val="none" w:sz="0" w:space="0" w:color="auto"/>
            <w:left w:val="none" w:sz="0" w:space="0" w:color="auto"/>
            <w:bottom w:val="none" w:sz="0" w:space="0" w:color="auto"/>
            <w:right w:val="none" w:sz="0" w:space="0" w:color="auto"/>
          </w:divBdr>
          <w:divsChild>
            <w:div w:id="988900816">
              <w:marLeft w:val="0"/>
              <w:marRight w:val="0"/>
              <w:marTop w:val="0"/>
              <w:marBottom w:val="0"/>
              <w:divBdr>
                <w:top w:val="none" w:sz="0" w:space="0" w:color="auto"/>
                <w:left w:val="none" w:sz="0" w:space="0" w:color="auto"/>
                <w:bottom w:val="none" w:sz="0" w:space="0" w:color="auto"/>
                <w:right w:val="none" w:sz="0" w:space="0" w:color="auto"/>
              </w:divBdr>
            </w:div>
            <w:div w:id="1003969754">
              <w:marLeft w:val="0"/>
              <w:marRight w:val="0"/>
              <w:marTop w:val="0"/>
              <w:marBottom w:val="0"/>
              <w:divBdr>
                <w:top w:val="none" w:sz="0" w:space="0" w:color="auto"/>
                <w:left w:val="none" w:sz="0" w:space="0" w:color="auto"/>
                <w:bottom w:val="none" w:sz="0" w:space="0" w:color="auto"/>
                <w:right w:val="none" w:sz="0" w:space="0" w:color="auto"/>
              </w:divBdr>
            </w:div>
            <w:div w:id="1020204900">
              <w:marLeft w:val="0"/>
              <w:marRight w:val="0"/>
              <w:marTop w:val="0"/>
              <w:marBottom w:val="0"/>
              <w:divBdr>
                <w:top w:val="none" w:sz="0" w:space="0" w:color="auto"/>
                <w:left w:val="none" w:sz="0" w:space="0" w:color="auto"/>
                <w:bottom w:val="none" w:sz="0" w:space="0" w:color="auto"/>
                <w:right w:val="none" w:sz="0" w:space="0" w:color="auto"/>
              </w:divBdr>
            </w:div>
            <w:div w:id="1907835215">
              <w:marLeft w:val="0"/>
              <w:marRight w:val="0"/>
              <w:marTop w:val="0"/>
              <w:marBottom w:val="0"/>
              <w:divBdr>
                <w:top w:val="none" w:sz="0" w:space="0" w:color="auto"/>
                <w:left w:val="none" w:sz="0" w:space="0" w:color="auto"/>
                <w:bottom w:val="none" w:sz="0" w:space="0" w:color="auto"/>
                <w:right w:val="none" w:sz="0" w:space="0" w:color="auto"/>
              </w:divBdr>
            </w:div>
            <w:div w:id="2069917677">
              <w:marLeft w:val="0"/>
              <w:marRight w:val="0"/>
              <w:marTop w:val="0"/>
              <w:marBottom w:val="0"/>
              <w:divBdr>
                <w:top w:val="none" w:sz="0" w:space="0" w:color="auto"/>
                <w:left w:val="none" w:sz="0" w:space="0" w:color="auto"/>
                <w:bottom w:val="none" w:sz="0" w:space="0" w:color="auto"/>
                <w:right w:val="none" w:sz="0" w:space="0" w:color="auto"/>
              </w:divBdr>
            </w:div>
          </w:divsChild>
        </w:div>
        <w:div w:id="1787699490">
          <w:marLeft w:val="0"/>
          <w:marRight w:val="0"/>
          <w:marTop w:val="0"/>
          <w:marBottom w:val="0"/>
          <w:divBdr>
            <w:top w:val="none" w:sz="0" w:space="0" w:color="auto"/>
            <w:left w:val="none" w:sz="0" w:space="0" w:color="auto"/>
            <w:bottom w:val="none" w:sz="0" w:space="0" w:color="auto"/>
            <w:right w:val="none" w:sz="0" w:space="0" w:color="auto"/>
          </w:divBdr>
          <w:divsChild>
            <w:div w:id="297730958">
              <w:marLeft w:val="0"/>
              <w:marRight w:val="0"/>
              <w:marTop w:val="0"/>
              <w:marBottom w:val="0"/>
              <w:divBdr>
                <w:top w:val="none" w:sz="0" w:space="0" w:color="auto"/>
                <w:left w:val="none" w:sz="0" w:space="0" w:color="auto"/>
                <w:bottom w:val="none" w:sz="0" w:space="0" w:color="auto"/>
                <w:right w:val="none" w:sz="0" w:space="0" w:color="auto"/>
              </w:divBdr>
            </w:div>
            <w:div w:id="1901475880">
              <w:marLeft w:val="0"/>
              <w:marRight w:val="0"/>
              <w:marTop w:val="0"/>
              <w:marBottom w:val="0"/>
              <w:divBdr>
                <w:top w:val="none" w:sz="0" w:space="0" w:color="auto"/>
                <w:left w:val="none" w:sz="0" w:space="0" w:color="auto"/>
                <w:bottom w:val="none" w:sz="0" w:space="0" w:color="auto"/>
                <w:right w:val="none" w:sz="0" w:space="0" w:color="auto"/>
              </w:divBdr>
            </w:div>
            <w:div w:id="1902906936">
              <w:marLeft w:val="0"/>
              <w:marRight w:val="0"/>
              <w:marTop w:val="0"/>
              <w:marBottom w:val="0"/>
              <w:divBdr>
                <w:top w:val="none" w:sz="0" w:space="0" w:color="auto"/>
                <w:left w:val="none" w:sz="0" w:space="0" w:color="auto"/>
                <w:bottom w:val="none" w:sz="0" w:space="0" w:color="auto"/>
                <w:right w:val="none" w:sz="0" w:space="0" w:color="auto"/>
              </w:divBdr>
            </w:div>
            <w:div w:id="1917352238">
              <w:marLeft w:val="0"/>
              <w:marRight w:val="0"/>
              <w:marTop w:val="0"/>
              <w:marBottom w:val="0"/>
              <w:divBdr>
                <w:top w:val="none" w:sz="0" w:space="0" w:color="auto"/>
                <w:left w:val="none" w:sz="0" w:space="0" w:color="auto"/>
                <w:bottom w:val="none" w:sz="0" w:space="0" w:color="auto"/>
                <w:right w:val="none" w:sz="0" w:space="0" w:color="auto"/>
              </w:divBdr>
            </w:div>
          </w:divsChild>
        </w:div>
        <w:div w:id="1832718651">
          <w:marLeft w:val="0"/>
          <w:marRight w:val="0"/>
          <w:marTop w:val="0"/>
          <w:marBottom w:val="0"/>
          <w:divBdr>
            <w:top w:val="none" w:sz="0" w:space="0" w:color="auto"/>
            <w:left w:val="none" w:sz="0" w:space="0" w:color="auto"/>
            <w:bottom w:val="none" w:sz="0" w:space="0" w:color="auto"/>
            <w:right w:val="none" w:sz="0" w:space="0" w:color="auto"/>
          </w:divBdr>
          <w:divsChild>
            <w:div w:id="337539172">
              <w:marLeft w:val="0"/>
              <w:marRight w:val="0"/>
              <w:marTop w:val="0"/>
              <w:marBottom w:val="0"/>
              <w:divBdr>
                <w:top w:val="none" w:sz="0" w:space="0" w:color="auto"/>
                <w:left w:val="none" w:sz="0" w:space="0" w:color="auto"/>
                <w:bottom w:val="none" w:sz="0" w:space="0" w:color="auto"/>
                <w:right w:val="none" w:sz="0" w:space="0" w:color="auto"/>
              </w:divBdr>
            </w:div>
            <w:div w:id="458644645">
              <w:marLeft w:val="0"/>
              <w:marRight w:val="0"/>
              <w:marTop w:val="0"/>
              <w:marBottom w:val="0"/>
              <w:divBdr>
                <w:top w:val="none" w:sz="0" w:space="0" w:color="auto"/>
                <w:left w:val="none" w:sz="0" w:space="0" w:color="auto"/>
                <w:bottom w:val="none" w:sz="0" w:space="0" w:color="auto"/>
                <w:right w:val="none" w:sz="0" w:space="0" w:color="auto"/>
              </w:divBdr>
            </w:div>
            <w:div w:id="1470856748">
              <w:marLeft w:val="0"/>
              <w:marRight w:val="0"/>
              <w:marTop w:val="0"/>
              <w:marBottom w:val="0"/>
              <w:divBdr>
                <w:top w:val="none" w:sz="0" w:space="0" w:color="auto"/>
                <w:left w:val="none" w:sz="0" w:space="0" w:color="auto"/>
                <w:bottom w:val="none" w:sz="0" w:space="0" w:color="auto"/>
                <w:right w:val="none" w:sz="0" w:space="0" w:color="auto"/>
              </w:divBdr>
            </w:div>
            <w:div w:id="1831485100">
              <w:marLeft w:val="0"/>
              <w:marRight w:val="0"/>
              <w:marTop w:val="0"/>
              <w:marBottom w:val="0"/>
              <w:divBdr>
                <w:top w:val="none" w:sz="0" w:space="0" w:color="auto"/>
                <w:left w:val="none" w:sz="0" w:space="0" w:color="auto"/>
                <w:bottom w:val="none" w:sz="0" w:space="0" w:color="auto"/>
                <w:right w:val="none" w:sz="0" w:space="0" w:color="auto"/>
              </w:divBdr>
            </w:div>
            <w:div w:id="2031904646">
              <w:marLeft w:val="0"/>
              <w:marRight w:val="0"/>
              <w:marTop w:val="0"/>
              <w:marBottom w:val="0"/>
              <w:divBdr>
                <w:top w:val="none" w:sz="0" w:space="0" w:color="auto"/>
                <w:left w:val="none" w:sz="0" w:space="0" w:color="auto"/>
                <w:bottom w:val="none" w:sz="0" w:space="0" w:color="auto"/>
                <w:right w:val="none" w:sz="0" w:space="0" w:color="auto"/>
              </w:divBdr>
            </w:div>
          </w:divsChild>
        </w:div>
        <w:div w:id="1863325939">
          <w:marLeft w:val="0"/>
          <w:marRight w:val="0"/>
          <w:marTop w:val="0"/>
          <w:marBottom w:val="0"/>
          <w:divBdr>
            <w:top w:val="none" w:sz="0" w:space="0" w:color="auto"/>
            <w:left w:val="none" w:sz="0" w:space="0" w:color="auto"/>
            <w:bottom w:val="none" w:sz="0" w:space="0" w:color="auto"/>
            <w:right w:val="none" w:sz="0" w:space="0" w:color="auto"/>
          </w:divBdr>
          <w:divsChild>
            <w:div w:id="589044644">
              <w:marLeft w:val="0"/>
              <w:marRight w:val="0"/>
              <w:marTop w:val="0"/>
              <w:marBottom w:val="0"/>
              <w:divBdr>
                <w:top w:val="none" w:sz="0" w:space="0" w:color="auto"/>
                <w:left w:val="none" w:sz="0" w:space="0" w:color="auto"/>
                <w:bottom w:val="none" w:sz="0" w:space="0" w:color="auto"/>
                <w:right w:val="none" w:sz="0" w:space="0" w:color="auto"/>
              </w:divBdr>
            </w:div>
            <w:div w:id="748961803">
              <w:marLeft w:val="0"/>
              <w:marRight w:val="0"/>
              <w:marTop w:val="0"/>
              <w:marBottom w:val="0"/>
              <w:divBdr>
                <w:top w:val="none" w:sz="0" w:space="0" w:color="auto"/>
                <w:left w:val="none" w:sz="0" w:space="0" w:color="auto"/>
                <w:bottom w:val="none" w:sz="0" w:space="0" w:color="auto"/>
                <w:right w:val="none" w:sz="0" w:space="0" w:color="auto"/>
              </w:divBdr>
            </w:div>
            <w:div w:id="865993536">
              <w:marLeft w:val="0"/>
              <w:marRight w:val="0"/>
              <w:marTop w:val="0"/>
              <w:marBottom w:val="0"/>
              <w:divBdr>
                <w:top w:val="none" w:sz="0" w:space="0" w:color="auto"/>
                <w:left w:val="none" w:sz="0" w:space="0" w:color="auto"/>
                <w:bottom w:val="none" w:sz="0" w:space="0" w:color="auto"/>
                <w:right w:val="none" w:sz="0" w:space="0" w:color="auto"/>
              </w:divBdr>
            </w:div>
            <w:div w:id="886725743">
              <w:marLeft w:val="0"/>
              <w:marRight w:val="0"/>
              <w:marTop w:val="0"/>
              <w:marBottom w:val="0"/>
              <w:divBdr>
                <w:top w:val="none" w:sz="0" w:space="0" w:color="auto"/>
                <w:left w:val="none" w:sz="0" w:space="0" w:color="auto"/>
                <w:bottom w:val="none" w:sz="0" w:space="0" w:color="auto"/>
                <w:right w:val="none" w:sz="0" w:space="0" w:color="auto"/>
              </w:divBdr>
            </w:div>
            <w:div w:id="1052538160">
              <w:marLeft w:val="0"/>
              <w:marRight w:val="0"/>
              <w:marTop w:val="0"/>
              <w:marBottom w:val="0"/>
              <w:divBdr>
                <w:top w:val="none" w:sz="0" w:space="0" w:color="auto"/>
                <w:left w:val="none" w:sz="0" w:space="0" w:color="auto"/>
                <w:bottom w:val="none" w:sz="0" w:space="0" w:color="auto"/>
                <w:right w:val="none" w:sz="0" w:space="0" w:color="auto"/>
              </w:divBdr>
            </w:div>
          </w:divsChild>
        </w:div>
        <w:div w:id="1902014607">
          <w:marLeft w:val="0"/>
          <w:marRight w:val="0"/>
          <w:marTop w:val="0"/>
          <w:marBottom w:val="0"/>
          <w:divBdr>
            <w:top w:val="none" w:sz="0" w:space="0" w:color="auto"/>
            <w:left w:val="none" w:sz="0" w:space="0" w:color="auto"/>
            <w:bottom w:val="none" w:sz="0" w:space="0" w:color="auto"/>
            <w:right w:val="none" w:sz="0" w:space="0" w:color="auto"/>
          </w:divBdr>
          <w:divsChild>
            <w:div w:id="369691772">
              <w:marLeft w:val="0"/>
              <w:marRight w:val="0"/>
              <w:marTop w:val="0"/>
              <w:marBottom w:val="0"/>
              <w:divBdr>
                <w:top w:val="none" w:sz="0" w:space="0" w:color="auto"/>
                <w:left w:val="none" w:sz="0" w:space="0" w:color="auto"/>
                <w:bottom w:val="none" w:sz="0" w:space="0" w:color="auto"/>
                <w:right w:val="none" w:sz="0" w:space="0" w:color="auto"/>
              </w:divBdr>
            </w:div>
            <w:div w:id="1543250271">
              <w:marLeft w:val="0"/>
              <w:marRight w:val="0"/>
              <w:marTop w:val="0"/>
              <w:marBottom w:val="0"/>
              <w:divBdr>
                <w:top w:val="none" w:sz="0" w:space="0" w:color="auto"/>
                <w:left w:val="none" w:sz="0" w:space="0" w:color="auto"/>
                <w:bottom w:val="none" w:sz="0" w:space="0" w:color="auto"/>
                <w:right w:val="none" w:sz="0" w:space="0" w:color="auto"/>
              </w:divBdr>
            </w:div>
            <w:div w:id="1560510048">
              <w:marLeft w:val="0"/>
              <w:marRight w:val="0"/>
              <w:marTop w:val="0"/>
              <w:marBottom w:val="0"/>
              <w:divBdr>
                <w:top w:val="none" w:sz="0" w:space="0" w:color="auto"/>
                <w:left w:val="none" w:sz="0" w:space="0" w:color="auto"/>
                <w:bottom w:val="none" w:sz="0" w:space="0" w:color="auto"/>
                <w:right w:val="none" w:sz="0" w:space="0" w:color="auto"/>
              </w:divBdr>
            </w:div>
            <w:div w:id="1968969794">
              <w:marLeft w:val="0"/>
              <w:marRight w:val="0"/>
              <w:marTop w:val="0"/>
              <w:marBottom w:val="0"/>
              <w:divBdr>
                <w:top w:val="none" w:sz="0" w:space="0" w:color="auto"/>
                <w:left w:val="none" w:sz="0" w:space="0" w:color="auto"/>
                <w:bottom w:val="none" w:sz="0" w:space="0" w:color="auto"/>
                <w:right w:val="none" w:sz="0" w:space="0" w:color="auto"/>
              </w:divBdr>
            </w:div>
            <w:div w:id="1999191224">
              <w:marLeft w:val="0"/>
              <w:marRight w:val="0"/>
              <w:marTop w:val="0"/>
              <w:marBottom w:val="0"/>
              <w:divBdr>
                <w:top w:val="none" w:sz="0" w:space="0" w:color="auto"/>
                <w:left w:val="none" w:sz="0" w:space="0" w:color="auto"/>
                <w:bottom w:val="none" w:sz="0" w:space="0" w:color="auto"/>
                <w:right w:val="none" w:sz="0" w:space="0" w:color="auto"/>
              </w:divBdr>
            </w:div>
          </w:divsChild>
        </w:div>
        <w:div w:id="2008748024">
          <w:marLeft w:val="0"/>
          <w:marRight w:val="0"/>
          <w:marTop w:val="0"/>
          <w:marBottom w:val="0"/>
          <w:divBdr>
            <w:top w:val="none" w:sz="0" w:space="0" w:color="auto"/>
            <w:left w:val="none" w:sz="0" w:space="0" w:color="auto"/>
            <w:bottom w:val="none" w:sz="0" w:space="0" w:color="auto"/>
            <w:right w:val="none" w:sz="0" w:space="0" w:color="auto"/>
          </w:divBdr>
          <w:divsChild>
            <w:div w:id="270165688">
              <w:marLeft w:val="0"/>
              <w:marRight w:val="0"/>
              <w:marTop w:val="0"/>
              <w:marBottom w:val="0"/>
              <w:divBdr>
                <w:top w:val="none" w:sz="0" w:space="0" w:color="auto"/>
                <w:left w:val="none" w:sz="0" w:space="0" w:color="auto"/>
                <w:bottom w:val="none" w:sz="0" w:space="0" w:color="auto"/>
                <w:right w:val="none" w:sz="0" w:space="0" w:color="auto"/>
              </w:divBdr>
            </w:div>
            <w:div w:id="967128601">
              <w:marLeft w:val="0"/>
              <w:marRight w:val="0"/>
              <w:marTop w:val="0"/>
              <w:marBottom w:val="0"/>
              <w:divBdr>
                <w:top w:val="none" w:sz="0" w:space="0" w:color="auto"/>
                <w:left w:val="none" w:sz="0" w:space="0" w:color="auto"/>
                <w:bottom w:val="none" w:sz="0" w:space="0" w:color="auto"/>
                <w:right w:val="none" w:sz="0" w:space="0" w:color="auto"/>
              </w:divBdr>
            </w:div>
            <w:div w:id="1308893714">
              <w:marLeft w:val="0"/>
              <w:marRight w:val="0"/>
              <w:marTop w:val="0"/>
              <w:marBottom w:val="0"/>
              <w:divBdr>
                <w:top w:val="none" w:sz="0" w:space="0" w:color="auto"/>
                <w:left w:val="none" w:sz="0" w:space="0" w:color="auto"/>
                <w:bottom w:val="none" w:sz="0" w:space="0" w:color="auto"/>
                <w:right w:val="none" w:sz="0" w:space="0" w:color="auto"/>
              </w:divBdr>
            </w:div>
            <w:div w:id="1456876219">
              <w:marLeft w:val="0"/>
              <w:marRight w:val="0"/>
              <w:marTop w:val="0"/>
              <w:marBottom w:val="0"/>
              <w:divBdr>
                <w:top w:val="none" w:sz="0" w:space="0" w:color="auto"/>
                <w:left w:val="none" w:sz="0" w:space="0" w:color="auto"/>
                <w:bottom w:val="none" w:sz="0" w:space="0" w:color="auto"/>
                <w:right w:val="none" w:sz="0" w:space="0" w:color="auto"/>
              </w:divBdr>
            </w:div>
            <w:div w:id="1495416246">
              <w:marLeft w:val="0"/>
              <w:marRight w:val="0"/>
              <w:marTop w:val="0"/>
              <w:marBottom w:val="0"/>
              <w:divBdr>
                <w:top w:val="none" w:sz="0" w:space="0" w:color="auto"/>
                <w:left w:val="none" w:sz="0" w:space="0" w:color="auto"/>
                <w:bottom w:val="none" w:sz="0" w:space="0" w:color="auto"/>
                <w:right w:val="none" w:sz="0" w:space="0" w:color="auto"/>
              </w:divBdr>
            </w:div>
          </w:divsChild>
        </w:div>
        <w:div w:id="2042314775">
          <w:marLeft w:val="0"/>
          <w:marRight w:val="0"/>
          <w:marTop w:val="0"/>
          <w:marBottom w:val="0"/>
          <w:divBdr>
            <w:top w:val="none" w:sz="0" w:space="0" w:color="auto"/>
            <w:left w:val="none" w:sz="0" w:space="0" w:color="auto"/>
            <w:bottom w:val="none" w:sz="0" w:space="0" w:color="auto"/>
            <w:right w:val="none" w:sz="0" w:space="0" w:color="auto"/>
          </w:divBdr>
          <w:divsChild>
            <w:div w:id="641930867">
              <w:marLeft w:val="0"/>
              <w:marRight w:val="0"/>
              <w:marTop w:val="0"/>
              <w:marBottom w:val="0"/>
              <w:divBdr>
                <w:top w:val="none" w:sz="0" w:space="0" w:color="auto"/>
                <w:left w:val="none" w:sz="0" w:space="0" w:color="auto"/>
                <w:bottom w:val="none" w:sz="0" w:space="0" w:color="auto"/>
                <w:right w:val="none" w:sz="0" w:space="0" w:color="auto"/>
              </w:divBdr>
            </w:div>
            <w:div w:id="682778789">
              <w:marLeft w:val="0"/>
              <w:marRight w:val="0"/>
              <w:marTop w:val="0"/>
              <w:marBottom w:val="0"/>
              <w:divBdr>
                <w:top w:val="none" w:sz="0" w:space="0" w:color="auto"/>
                <w:left w:val="none" w:sz="0" w:space="0" w:color="auto"/>
                <w:bottom w:val="none" w:sz="0" w:space="0" w:color="auto"/>
                <w:right w:val="none" w:sz="0" w:space="0" w:color="auto"/>
              </w:divBdr>
            </w:div>
            <w:div w:id="1057708489">
              <w:marLeft w:val="0"/>
              <w:marRight w:val="0"/>
              <w:marTop w:val="0"/>
              <w:marBottom w:val="0"/>
              <w:divBdr>
                <w:top w:val="none" w:sz="0" w:space="0" w:color="auto"/>
                <w:left w:val="none" w:sz="0" w:space="0" w:color="auto"/>
                <w:bottom w:val="none" w:sz="0" w:space="0" w:color="auto"/>
                <w:right w:val="none" w:sz="0" w:space="0" w:color="auto"/>
              </w:divBdr>
            </w:div>
            <w:div w:id="1635788015">
              <w:marLeft w:val="0"/>
              <w:marRight w:val="0"/>
              <w:marTop w:val="0"/>
              <w:marBottom w:val="0"/>
              <w:divBdr>
                <w:top w:val="none" w:sz="0" w:space="0" w:color="auto"/>
                <w:left w:val="none" w:sz="0" w:space="0" w:color="auto"/>
                <w:bottom w:val="none" w:sz="0" w:space="0" w:color="auto"/>
                <w:right w:val="none" w:sz="0" w:space="0" w:color="auto"/>
              </w:divBdr>
            </w:div>
            <w:div w:id="1936205350">
              <w:marLeft w:val="0"/>
              <w:marRight w:val="0"/>
              <w:marTop w:val="0"/>
              <w:marBottom w:val="0"/>
              <w:divBdr>
                <w:top w:val="none" w:sz="0" w:space="0" w:color="auto"/>
                <w:left w:val="none" w:sz="0" w:space="0" w:color="auto"/>
                <w:bottom w:val="none" w:sz="0" w:space="0" w:color="auto"/>
                <w:right w:val="none" w:sz="0" w:space="0" w:color="auto"/>
              </w:divBdr>
            </w:div>
          </w:divsChild>
        </w:div>
        <w:div w:id="2054376945">
          <w:marLeft w:val="0"/>
          <w:marRight w:val="0"/>
          <w:marTop w:val="0"/>
          <w:marBottom w:val="0"/>
          <w:divBdr>
            <w:top w:val="none" w:sz="0" w:space="0" w:color="auto"/>
            <w:left w:val="none" w:sz="0" w:space="0" w:color="auto"/>
            <w:bottom w:val="none" w:sz="0" w:space="0" w:color="auto"/>
            <w:right w:val="none" w:sz="0" w:space="0" w:color="auto"/>
          </w:divBdr>
          <w:divsChild>
            <w:div w:id="80764106">
              <w:marLeft w:val="0"/>
              <w:marRight w:val="0"/>
              <w:marTop w:val="0"/>
              <w:marBottom w:val="0"/>
              <w:divBdr>
                <w:top w:val="none" w:sz="0" w:space="0" w:color="auto"/>
                <w:left w:val="none" w:sz="0" w:space="0" w:color="auto"/>
                <w:bottom w:val="none" w:sz="0" w:space="0" w:color="auto"/>
                <w:right w:val="none" w:sz="0" w:space="0" w:color="auto"/>
              </w:divBdr>
            </w:div>
            <w:div w:id="83577862">
              <w:marLeft w:val="0"/>
              <w:marRight w:val="0"/>
              <w:marTop w:val="0"/>
              <w:marBottom w:val="0"/>
              <w:divBdr>
                <w:top w:val="none" w:sz="0" w:space="0" w:color="auto"/>
                <w:left w:val="none" w:sz="0" w:space="0" w:color="auto"/>
                <w:bottom w:val="none" w:sz="0" w:space="0" w:color="auto"/>
                <w:right w:val="none" w:sz="0" w:space="0" w:color="auto"/>
              </w:divBdr>
            </w:div>
            <w:div w:id="1003700115">
              <w:marLeft w:val="0"/>
              <w:marRight w:val="0"/>
              <w:marTop w:val="0"/>
              <w:marBottom w:val="0"/>
              <w:divBdr>
                <w:top w:val="none" w:sz="0" w:space="0" w:color="auto"/>
                <w:left w:val="none" w:sz="0" w:space="0" w:color="auto"/>
                <w:bottom w:val="none" w:sz="0" w:space="0" w:color="auto"/>
                <w:right w:val="none" w:sz="0" w:space="0" w:color="auto"/>
              </w:divBdr>
            </w:div>
            <w:div w:id="1327513568">
              <w:marLeft w:val="0"/>
              <w:marRight w:val="0"/>
              <w:marTop w:val="0"/>
              <w:marBottom w:val="0"/>
              <w:divBdr>
                <w:top w:val="none" w:sz="0" w:space="0" w:color="auto"/>
                <w:left w:val="none" w:sz="0" w:space="0" w:color="auto"/>
                <w:bottom w:val="none" w:sz="0" w:space="0" w:color="auto"/>
                <w:right w:val="none" w:sz="0" w:space="0" w:color="auto"/>
              </w:divBdr>
            </w:div>
            <w:div w:id="1608348546">
              <w:marLeft w:val="0"/>
              <w:marRight w:val="0"/>
              <w:marTop w:val="0"/>
              <w:marBottom w:val="0"/>
              <w:divBdr>
                <w:top w:val="none" w:sz="0" w:space="0" w:color="auto"/>
                <w:left w:val="none" w:sz="0" w:space="0" w:color="auto"/>
                <w:bottom w:val="none" w:sz="0" w:space="0" w:color="auto"/>
                <w:right w:val="none" w:sz="0" w:space="0" w:color="auto"/>
              </w:divBdr>
            </w:div>
          </w:divsChild>
        </w:div>
        <w:div w:id="2091152009">
          <w:marLeft w:val="0"/>
          <w:marRight w:val="0"/>
          <w:marTop w:val="0"/>
          <w:marBottom w:val="0"/>
          <w:divBdr>
            <w:top w:val="none" w:sz="0" w:space="0" w:color="auto"/>
            <w:left w:val="none" w:sz="0" w:space="0" w:color="auto"/>
            <w:bottom w:val="none" w:sz="0" w:space="0" w:color="auto"/>
            <w:right w:val="none" w:sz="0" w:space="0" w:color="auto"/>
          </w:divBdr>
          <w:divsChild>
            <w:div w:id="180248152">
              <w:marLeft w:val="0"/>
              <w:marRight w:val="0"/>
              <w:marTop w:val="0"/>
              <w:marBottom w:val="0"/>
              <w:divBdr>
                <w:top w:val="none" w:sz="0" w:space="0" w:color="auto"/>
                <w:left w:val="none" w:sz="0" w:space="0" w:color="auto"/>
                <w:bottom w:val="none" w:sz="0" w:space="0" w:color="auto"/>
                <w:right w:val="none" w:sz="0" w:space="0" w:color="auto"/>
              </w:divBdr>
            </w:div>
            <w:div w:id="1664893525">
              <w:marLeft w:val="0"/>
              <w:marRight w:val="0"/>
              <w:marTop w:val="0"/>
              <w:marBottom w:val="0"/>
              <w:divBdr>
                <w:top w:val="none" w:sz="0" w:space="0" w:color="auto"/>
                <w:left w:val="none" w:sz="0" w:space="0" w:color="auto"/>
                <w:bottom w:val="none" w:sz="0" w:space="0" w:color="auto"/>
                <w:right w:val="none" w:sz="0" w:space="0" w:color="auto"/>
              </w:divBdr>
            </w:div>
            <w:div w:id="1673872110">
              <w:marLeft w:val="0"/>
              <w:marRight w:val="0"/>
              <w:marTop w:val="0"/>
              <w:marBottom w:val="0"/>
              <w:divBdr>
                <w:top w:val="none" w:sz="0" w:space="0" w:color="auto"/>
                <w:left w:val="none" w:sz="0" w:space="0" w:color="auto"/>
                <w:bottom w:val="none" w:sz="0" w:space="0" w:color="auto"/>
                <w:right w:val="none" w:sz="0" w:space="0" w:color="auto"/>
              </w:divBdr>
            </w:div>
            <w:div w:id="1730230566">
              <w:marLeft w:val="0"/>
              <w:marRight w:val="0"/>
              <w:marTop w:val="0"/>
              <w:marBottom w:val="0"/>
              <w:divBdr>
                <w:top w:val="none" w:sz="0" w:space="0" w:color="auto"/>
                <w:left w:val="none" w:sz="0" w:space="0" w:color="auto"/>
                <w:bottom w:val="none" w:sz="0" w:space="0" w:color="auto"/>
                <w:right w:val="none" w:sz="0" w:space="0" w:color="auto"/>
              </w:divBdr>
            </w:div>
            <w:div w:id="1742369862">
              <w:marLeft w:val="0"/>
              <w:marRight w:val="0"/>
              <w:marTop w:val="0"/>
              <w:marBottom w:val="0"/>
              <w:divBdr>
                <w:top w:val="none" w:sz="0" w:space="0" w:color="auto"/>
                <w:left w:val="none" w:sz="0" w:space="0" w:color="auto"/>
                <w:bottom w:val="none" w:sz="0" w:space="0" w:color="auto"/>
                <w:right w:val="none" w:sz="0" w:space="0" w:color="auto"/>
              </w:divBdr>
            </w:div>
          </w:divsChild>
        </w:div>
        <w:div w:id="2096392714">
          <w:marLeft w:val="0"/>
          <w:marRight w:val="0"/>
          <w:marTop w:val="0"/>
          <w:marBottom w:val="0"/>
          <w:divBdr>
            <w:top w:val="none" w:sz="0" w:space="0" w:color="auto"/>
            <w:left w:val="none" w:sz="0" w:space="0" w:color="auto"/>
            <w:bottom w:val="none" w:sz="0" w:space="0" w:color="auto"/>
            <w:right w:val="none" w:sz="0" w:space="0" w:color="auto"/>
          </w:divBdr>
          <w:divsChild>
            <w:div w:id="49769150">
              <w:marLeft w:val="0"/>
              <w:marRight w:val="0"/>
              <w:marTop w:val="0"/>
              <w:marBottom w:val="0"/>
              <w:divBdr>
                <w:top w:val="none" w:sz="0" w:space="0" w:color="auto"/>
                <w:left w:val="none" w:sz="0" w:space="0" w:color="auto"/>
                <w:bottom w:val="none" w:sz="0" w:space="0" w:color="auto"/>
                <w:right w:val="none" w:sz="0" w:space="0" w:color="auto"/>
              </w:divBdr>
            </w:div>
            <w:div w:id="711732980">
              <w:marLeft w:val="0"/>
              <w:marRight w:val="0"/>
              <w:marTop w:val="0"/>
              <w:marBottom w:val="0"/>
              <w:divBdr>
                <w:top w:val="none" w:sz="0" w:space="0" w:color="auto"/>
                <w:left w:val="none" w:sz="0" w:space="0" w:color="auto"/>
                <w:bottom w:val="none" w:sz="0" w:space="0" w:color="auto"/>
                <w:right w:val="none" w:sz="0" w:space="0" w:color="auto"/>
              </w:divBdr>
            </w:div>
            <w:div w:id="1435859948">
              <w:marLeft w:val="0"/>
              <w:marRight w:val="0"/>
              <w:marTop w:val="0"/>
              <w:marBottom w:val="0"/>
              <w:divBdr>
                <w:top w:val="none" w:sz="0" w:space="0" w:color="auto"/>
                <w:left w:val="none" w:sz="0" w:space="0" w:color="auto"/>
                <w:bottom w:val="none" w:sz="0" w:space="0" w:color="auto"/>
                <w:right w:val="none" w:sz="0" w:space="0" w:color="auto"/>
              </w:divBdr>
            </w:div>
            <w:div w:id="1854026438">
              <w:marLeft w:val="0"/>
              <w:marRight w:val="0"/>
              <w:marTop w:val="0"/>
              <w:marBottom w:val="0"/>
              <w:divBdr>
                <w:top w:val="none" w:sz="0" w:space="0" w:color="auto"/>
                <w:left w:val="none" w:sz="0" w:space="0" w:color="auto"/>
                <w:bottom w:val="none" w:sz="0" w:space="0" w:color="auto"/>
                <w:right w:val="none" w:sz="0" w:space="0" w:color="auto"/>
              </w:divBdr>
            </w:div>
            <w:div w:id="195371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71653">
      <w:bodyDiv w:val="1"/>
      <w:marLeft w:val="0"/>
      <w:marRight w:val="0"/>
      <w:marTop w:val="0"/>
      <w:marBottom w:val="0"/>
      <w:divBdr>
        <w:top w:val="none" w:sz="0" w:space="0" w:color="auto"/>
        <w:left w:val="none" w:sz="0" w:space="0" w:color="auto"/>
        <w:bottom w:val="none" w:sz="0" w:space="0" w:color="auto"/>
        <w:right w:val="none" w:sz="0" w:space="0" w:color="auto"/>
      </w:divBdr>
      <w:divsChild>
        <w:div w:id="101996445">
          <w:marLeft w:val="0"/>
          <w:marRight w:val="0"/>
          <w:marTop w:val="0"/>
          <w:marBottom w:val="0"/>
          <w:divBdr>
            <w:top w:val="none" w:sz="0" w:space="0" w:color="auto"/>
            <w:left w:val="none" w:sz="0" w:space="0" w:color="auto"/>
            <w:bottom w:val="none" w:sz="0" w:space="0" w:color="auto"/>
            <w:right w:val="none" w:sz="0" w:space="0" w:color="auto"/>
          </w:divBdr>
        </w:div>
      </w:divsChild>
    </w:div>
    <w:div w:id="635648951">
      <w:bodyDiv w:val="1"/>
      <w:marLeft w:val="0"/>
      <w:marRight w:val="0"/>
      <w:marTop w:val="0"/>
      <w:marBottom w:val="0"/>
      <w:divBdr>
        <w:top w:val="none" w:sz="0" w:space="0" w:color="auto"/>
        <w:left w:val="none" w:sz="0" w:space="0" w:color="auto"/>
        <w:bottom w:val="none" w:sz="0" w:space="0" w:color="auto"/>
        <w:right w:val="none" w:sz="0" w:space="0" w:color="auto"/>
      </w:divBdr>
    </w:div>
    <w:div w:id="733351485">
      <w:bodyDiv w:val="1"/>
      <w:marLeft w:val="0"/>
      <w:marRight w:val="0"/>
      <w:marTop w:val="0"/>
      <w:marBottom w:val="0"/>
      <w:divBdr>
        <w:top w:val="none" w:sz="0" w:space="0" w:color="auto"/>
        <w:left w:val="none" w:sz="0" w:space="0" w:color="auto"/>
        <w:bottom w:val="none" w:sz="0" w:space="0" w:color="auto"/>
        <w:right w:val="none" w:sz="0" w:space="0" w:color="auto"/>
      </w:divBdr>
      <w:divsChild>
        <w:div w:id="1478255107">
          <w:marLeft w:val="0"/>
          <w:marRight w:val="0"/>
          <w:marTop w:val="0"/>
          <w:marBottom w:val="0"/>
          <w:divBdr>
            <w:top w:val="none" w:sz="0" w:space="0" w:color="auto"/>
            <w:left w:val="none" w:sz="0" w:space="0" w:color="auto"/>
            <w:bottom w:val="none" w:sz="0" w:space="0" w:color="auto"/>
            <w:right w:val="none" w:sz="0" w:space="0" w:color="auto"/>
          </w:divBdr>
        </w:div>
      </w:divsChild>
    </w:div>
    <w:div w:id="808596192">
      <w:bodyDiv w:val="1"/>
      <w:marLeft w:val="0"/>
      <w:marRight w:val="0"/>
      <w:marTop w:val="0"/>
      <w:marBottom w:val="0"/>
      <w:divBdr>
        <w:top w:val="none" w:sz="0" w:space="0" w:color="auto"/>
        <w:left w:val="none" w:sz="0" w:space="0" w:color="auto"/>
        <w:bottom w:val="none" w:sz="0" w:space="0" w:color="auto"/>
        <w:right w:val="none" w:sz="0" w:space="0" w:color="auto"/>
      </w:divBdr>
    </w:div>
    <w:div w:id="960377403">
      <w:bodyDiv w:val="1"/>
      <w:marLeft w:val="0"/>
      <w:marRight w:val="0"/>
      <w:marTop w:val="0"/>
      <w:marBottom w:val="0"/>
      <w:divBdr>
        <w:top w:val="none" w:sz="0" w:space="0" w:color="auto"/>
        <w:left w:val="none" w:sz="0" w:space="0" w:color="auto"/>
        <w:bottom w:val="none" w:sz="0" w:space="0" w:color="auto"/>
        <w:right w:val="none" w:sz="0" w:space="0" w:color="auto"/>
      </w:divBdr>
    </w:div>
    <w:div w:id="1019889890">
      <w:bodyDiv w:val="1"/>
      <w:marLeft w:val="0"/>
      <w:marRight w:val="0"/>
      <w:marTop w:val="0"/>
      <w:marBottom w:val="0"/>
      <w:divBdr>
        <w:top w:val="none" w:sz="0" w:space="0" w:color="auto"/>
        <w:left w:val="none" w:sz="0" w:space="0" w:color="auto"/>
        <w:bottom w:val="none" w:sz="0" w:space="0" w:color="auto"/>
        <w:right w:val="none" w:sz="0" w:space="0" w:color="auto"/>
      </w:divBdr>
      <w:divsChild>
        <w:div w:id="2120761387">
          <w:marLeft w:val="0"/>
          <w:marRight w:val="0"/>
          <w:marTop w:val="0"/>
          <w:marBottom w:val="0"/>
          <w:divBdr>
            <w:top w:val="none" w:sz="0" w:space="0" w:color="auto"/>
            <w:left w:val="none" w:sz="0" w:space="0" w:color="auto"/>
            <w:bottom w:val="none" w:sz="0" w:space="0" w:color="auto"/>
            <w:right w:val="none" w:sz="0" w:space="0" w:color="auto"/>
          </w:divBdr>
        </w:div>
      </w:divsChild>
    </w:div>
    <w:div w:id="1219971416">
      <w:bodyDiv w:val="1"/>
      <w:marLeft w:val="0"/>
      <w:marRight w:val="0"/>
      <w:marTop w:val="0"/>
      <w:marBottom w:val="0"/>
      <w:divBdr>
        <w:top w:val="none" w:sz="0" w:space="0" w:color="auto"/>
        <w:left w:val="none" w:sz="0" w:space="0" w:color="auto"/>
        <w:bottom w:val="none" w:sz="0" w:space="0" w:color="auto"/>
        <w:right w:val="none" w:sz="0" w:space="0" w:color="auto"/>
      </w:divBdr>
    </w:div>
    <w:div w:id="1285311418">
      <w:bodyDiv w:val="1"/>
      <w:marLeft w:val="0"/>
      <w:marRight w:val="0"/>
      <w:marTop w:val="0"/>
      <w:marBottom w:val="0"/>
      <w:divBdr>
        <w:top w:val="none" w:sz="0" w:space="0" w:color="auto"/>
        <w:left w:val="none" w:sz="0" w:space="0" w:color="auto"/>
        <w:bottom w:val="none" w:sz="0" w:space="0" w:color="auto"/>
        <w:right w:val="none" w:sz="0" w:space="0" w:color="auto"/>
      </w:divBdr>
      <w:divsChild>
        <w:div w:id="736710463">
          <w:marLeft w:val="0"/>
          <w:marRight w:val="0"/>
          <w:marTop w:val="0"/>
          <w:marBottom w:val="0"/>
          <w:divBdr>
            <w:top w:val="none" w:sz="0" w:space="0" w:color="auto"/>
            <w:left w:val="none" w:sz="0" w:space="0" w:color="auto"/>
            <w:bottom w:val="none" w:sz="0" w:space="0" w:color="auto"/>
            <w:right w:val="none" w:sz="0" w:space="0" w:color="auto"/>
          </w:divBdr>
        </w:div>
      </w:divsChild>
    </w:div>
    <w:div w:id="1504083863">
      <w:bodyDiv w:val="1"/>
      <w:marLeft w:val="0"/>
      <w:marRight w:val="0"/>
      <w:marTop w:val="0"/>
      <w:marBottom w:val="0"/>
      <w:divBdr>
        <w:top w:val="none" w:sz="0" w:space="0" w:color="auto"/>
        <w:left w:val="none" w:sz="0" w:space="0" w:color="auto"/>
        <w:bottom w:val="none" w:sz="0" w:space="0" w:color="auto"/>
        <w:right w:val="none" w:sz="0" w:space="0" w:color="auto"/>
      </w:divBdr>
    </w:div>
    <w:div w:id="1612784375">
      <w:bodyDiv w:val="1"/>
      <w:marLeft w:val="0"/>
      <w:marRight w:val="0"/>
      <w:marTop w:val="0"/>
      <w:marBottom w:val="0"/>
      <w:divBdr>
        <w:top w:val="none" w:sz="0" w:space="0" w:color="auto"/>
        <w:left w:val="none" w:sz="0" w:space="0" w:color="auto"/>
        <w:bottom w:val="none" w:sz="0" w:space="0" w:color="auto"/>
        <w:right w:val="none" w:sz="0" w:space="0" w:color="auto"/>
      </w:divBdr>
    </w:div>
    <w:div w:id="1702432781">
      <w:bodyDiv w:val="1"/>
      <w:marLeft w:val="0"/>
      <w:marRight w:val="0"/>
      <w:marTop w:val="0"/>
      <w:marBottom w:val="0"/>
      <w:divBdr>
        <w:top w:val="none" w:sz="0" w:space="0" w:color="auto"/>
        <w:left w:val="none" w:sz="0" w:space="0" w:color="auto"/>
        <w:bottom w:val="none" w:sz="0" w:space="0" w:color="auto"/>
        <w:right w:val="none" w:sz="0" w:space="0" w:color="auto"/>
      </w:divBdr>
    </w:div>
    <w:div w:id="1768382560">
      <w:bodyDiv w:val="1"/>
      <w:marLeft w:val="0"/>
      <w:marRight w:val="0"/>
      <w:marTop w:val="0"/>
      <w:marBottom w:val="0"/>
      <w:divBdr>
        <w:top w:val="none" w:sz="0" w:space="0" w:color="auto"/>
        <w:left w:val="none" w:sz="0" w:space="0" w:color="auto"/>
        <w:bottom w:val="none" w:sz="0" w:space="0" w:color="auto"/>
        <w:right w:val="none" w:sz="0" w:space="0" w:color="auto"/>
      </w:divBdr>
      <w:divsChild>
        <w:div w:id="1868176562">
          <w:marLeft w:val="0"/>
          <w:marRight w:val="0"/>
          <w:marTop w:val="0"/>
          <w:marBottom w:val="0"/>
          <w:divBdr>
            <w:top w:val="none" w:sz="0" w:space="0" w:color="auto"/>
            <w:left w:val="none" w:sz="0" w:space="0" w:color="auto"/>
            <w:bottom w:val="none" w:sz="0" w:space="0" w:color="auto"/>
            <w:right w:val="none" w:sz="0" w:space="0" w:color="auto"/>
          </w:divBdr>
        </w:div>
      </w:divsChild>
    </w:div>
    <w:div w:id="1792287646">
      <w:bodyDiv w:val="1"/>
      <w:marLeft w:val="0"/>
      <w:marRight w:val="0"/>
      <w:marTop w:val="0"/>
      <w:marBottom w:val="0"/>
      <w:divBdr>
        <w:top w:val="none" w:sz="0" w:space="0" w:color="auto"/>
        <w:left w:val="none" w:sz="0" w:space="0" w:color="auto"/>
        <w:bottom w:val="none" w:sz="0" w:space="0" w:color="auto"/>
        <w:right w:val="none" w:sz="0" w:space="0" w:color="auto"/>
      </w:divBdr>
    </w:div>
    <w:div w:id="1926760002">
      <w:bodyDiv w:val="1"/>
      <w:marLeft w:val="0"/>
      <w:marRight w:val="0"/>
      <w:marTop w:val="0"/>
      <w:marBottom w:val="0"/>
      <w:divBdr>
        <w:top w:val="none" w:sz="0" w:space="0" w:color="auto"/>
        <w:left w:val="none" w:sz="0" w:space="0" w:color="auto"/>
        <w:bottom w:val="none" w:sz="0" w:space="0" w:color="auto"/>
        <w:right w:val="none" w:sz="0" w:space="0" w:color="auto"/>
      </w:divBdr>
    </w:div>
    <w:div w:id="1958103783">
      <w:bodyDiv w:val="1"/>
      <w:marLeft w:val="0"/>
      <w:marRight w:val="0"/>
      <w:marTop w:val="0"/>
      <w:marBottom w:val="0"/>
      <w:divBdr>
        <w:top w:val="none" w:sz="0" w:space="0" w:color="auto"/>
        <w:left w:val="none" w:sz="0" w:space="0" w:color="auto"/>
        <w:bottom w:val="none" w:sz="0" w:space="0" w:color="auto"/>
        <w:right w:val="none" w:sz="0" w:space="0" w:color="auto"/>
      </w:divBdr>
    </w:div>
    <w:div w:id="2143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cisa.exercises@mail.cisa.dhs.gov" TargetMode="External"/><Relationship Id="rId26" Type="http://schemas.openxmlformats.org/officeDocument/2006/relationships/hyperlink" Target="https://www.cisa.gov/resources-tools/training/bomb-threat-assessment-decision-makers-course-awr-945" TargetMode="External"/><Relationship Id="rId39" Type="http://schemas.openxmlformats.org/officeDocument/2006/relationships/hyperlink" Target="https://www.youtube.com/watch?v=08_pG2hVtrI" TargetMode="External"/><Relationship Id="rId21" Type="http://schemas.openxmlformats.org/officeDocument/2006/relationships/footer" Target="footer8.xml"/><Relationship Id="rId34" Type="http://schemas.openxmlformats.org/officeDocument/2006/relationships/hyperlink" Target="https://www.cisa.gov/resources-tools/resources/dhs-doj-bomb-threat-stand-card" TargetMode="External"/><Relationship Id="rId42" Type="http://schemas.openxmlformats.org/officeDocument/2006/relationships/hyperlink" Target="mailto:OBPOperations@cisa.dhs.gov" TargetMode="External"/><Relationship Id="rId47" Type="http://schemas.openxmlformats.org/officeDocument/2006/relationships/fontTable" Target="fontTable.xml"/><Relationship Id="rId7" Type="http://schemas.openxmlformats.org/officeDocument/2006/relationships/settings" Target="settings.xml"/><Relationship Id="Rb5fa2ec518bc40b2"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s://www.cisa.gov/resources-tools/training/ied-search-procedures-course-339" TargetMode="External"/><Relationship Id="rId11" Type="http://schemas.openxmlformats.org/officeDocument/2006/relationships/header" Target="header1.xml"/><Relationship Id="rId24" Type="http://schemas.openxmlformats.org/officeDocument/2006/relationships/footer" Target="footer11.xml"/><Relationship Id="rId32" Type="http://schemas.openxmlformats.org/officeDocument/2006/relationships/hyperlink" Target="https://www.cisa.gov/resources-tools/resources/dhs-bomb-threat-checklist" TargetMode="External"/><Relationship Id="rId37" Type="http://schemas.openxmlformats.org/officeDocument/2006/relationships/hyperlink" Target="https://www.cisa.gov/resources-tools/resources/what-do-bomb-threats" TargetMode="External"/><Relationship Id="rId40" Type="http://schemas.openxmlformats.org/officeDocument/2006/relationships/hyperlink" Target="https://www.cisa.gov/resources-tools/resources/bomb-threat-awareness-college-students-video" TargetMode="External"/><Relationship Id="rId45" Type="http://schemas.openxmlformats.org/officeDocument/2006/relationships/footer" Target="footer13.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10.xml"/><Relationship Id="rId28" Type="http://schemas.openxmlformats.org/officeDocument/2006/relationships/hyperlink" Target="https://www.cisa.gov/resources-tools/training/bomb-threat-management-planning-course-mgt-451" TargetMode="External"/><Relationship Id="rId36" Type="http://schemas.openxmlformats.org/officeDocument/2006/relationships/hyperlink" Target="https://www.cisa.gov/resources-tools/resources/bomb-threat-management-annex-template" TargetMode="External"/><Relationship Id="rId10" Type="http://schemas.openxmlformats.org/officeDocument/2006/relationships/endnotes" Target="endnotes.xml"/><Relationship Id="rId19" Type="http://schemas.openxmlformats.org/officeDocument/2006/relationships/footer" Target="footer6.xml"/><Relationship Id="rId31" Type="http://schemas.openxmlformats.org/officeDocument/2006/relationships/hyperlink" Target="https://www.cisa.gov/resources-tools/resources/bomb-threat-guide" TargetMode="External"/><Relationship Id="rId44" Type="http://schemas.openxmlformats.org/officeDocument/2006/relationships/hyperlink" Target="https://ociocisa.sharepoint.com/sites/CISAExercisesInternal/ISEB/CTEP/3%20ISEB%20Situation%20Manuals/Non-Sector%20Specific/Bomb%20Threat/OBP@cisa.dhs.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hyperlink" Target="https://www.cisa.gov/resources-tools/training/bomb-threat-preparedness-and-response-course-awr-903" TargetMode="External"/><Relationship Id="rId30" Type="http://schemas.openxmlformats.org/officeDocument/2006/relationships/hyperlink" Target="https://www.cisa.gov/resources-tools/training/introduction-bomb-threat-management-course-awr-939" TargetMode="External"/><Relationship Id="rId35" Type="http://schemas.openxmlformats.org/officeDocument/2006/relationships/hyperlink" Target="https://www.cisa.gov/resources-tools/resources/mass-bomb-threats-postcard" TargetMode="External"/><Relationship Id="rId43" Type="http://schemas.openxmlformats.org/officeDocument/2006/relationships/hyperlink" Target="https://www.cisa.gov/bomb-threats"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hyperlink" Target="https://www.cisa.gov/resources-tools/resources/unattended-vs-suspicious-item-postcard-and-poster" TargetMode="External"/><Relationship Id="rId38" Type="http://schemas.openxmlformats.org/officeDocument/2006/relationships/hyperlink" Target="https://www.youtube.com/watch?v=v7JUtb-YOdg" TargetMode="External"/><Relationship Id="rId46" Type="http://schemas.openxmlformats.org/officeDocument/2006/relationships/footer" Target="footer14.xml"/><Relationship Id="rId20" Type="http://schemas.openxmlformats.org/officeDocument/2006/relationships/footer" Target="footer7.xml"/><Relationship Id="rId41" Type="http://schemas.openxmlformats.org/officeDocument/2006/relationships/hyperlink" Target="https://www.cisa.gov/topics/physical-security/bombing-prevention/product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CCIC_Reports_Palette">
      <a:dk1>
        <a:srgbClr val="333333"/>
      </a:dk1>
      <a:lt1>
        <a:srgbClr val="999999"/>
      </a:lt1>
      <a:dk2>
        <a:srgbClr val="406266"/>
      </a:dk2>
      <a:lt2>
        <a:srgbClr val="006699"/>
      </a:lt2>
      <a:accent1>
        <a:srgbClr val="339900"/>
      </a:accent1>
      <a:accent2>
        <a:srgbClr val="0078AE"/>
      </a:accent2>
      <a:accent3>
        <a:srgbClr val="424377"/>
      </a:accent3>
      <a:accent4>
        <a:srgbClr val="003366"/>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365e8e0-2345-4973-891d-4581a45146a3" xsi:nil="true"/>
    <Final xmlns="0365e8e0-2345-4973-891d-4581a45146a3">false</Final>
    <SBU_Content xmlns="0365e8e0-2345-4973-891d-4581a45146a3" xsi:nil="true"/>
    <lcf76f155ced4ddcb4097134ff3c332f xmlns="62532c0b-70c3-4b20-bbee-eed89be391f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signmentDocument" ma:contentTypeID="0x010100BB2AA7E7F8118B41AF15A85C0BF4CA1100C012806B2920BC4DBBC112D4522DAD43" ma:contentTypeVersion="9" ma:contentTypeDescription="Create a new document." ma:contentTypeScope="" ma:versionID="f24392336a8c9915d01b55eb71aba2b4">
  <xsd:schema xmlns:xsd="http://www.w3.org/2001/XMLSchema" xmlns:xs="http://www.w3.org/2001/XMLSchema" xmlns:p="http://schemas.microsoft.com/office/2006/metadata/properties" xmlns:ns2="0365e8e0-2345-4973-891d-4581a45146a3" xmlns:ns3="62532c0b-70c3-4b20-bbee-eed89be391f3" targetNamespace="http://schemas.microsoft.com/office/2006/metadata/properties" ma:root="true" ma:fieldsID="d4337276f08afe06b76b4a4ad2bf07bb" ns2:_="" ns3:_="">
    <xsd:import namespace="0365e8e0-2345-4973-891d-4581a45146a3"/>
    <xsd:import namespace="62532c0b-70c3-4b20-bbee-eed89be391f3"/>
    <xsd:element name="properties">
      <xsd:complexType>
        <xsd:sequence>
          <xsd:element name="documentManagement">
            <xsd:complexType>
              <xsd:all>
                <xsd:element ref="ns2:Final" minOccurs="0"/>
                <xsd:element ref="ns2:SBU_Content"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5e8e0-2345-4973-891d-4581a45146a3" elementFormDefault="qualified">
    <xsd:import namespace="http://schemas.microsoft.com/office/2006/documentManagement/types"/>
    <xsd:import namespace="http://schemas.microsoft.com/office/infopath/2007/PartnerControls"/>
    <xsd:element name="Final" ma:index="2" nillable="true" ma:displayName="Final" ma:default="0" ma:internalName="Final" ma:readOnly="false">
      <xsd:simpleType>
        <xsd:restriction base="dms:Boolean"/>
      </xsd:simpleType>
    </xsd:element>
    <xsd:element name="SBU_Content" ma:index="3" nillable="true" ma:displayName="SBU Content" ma:internalName="SBU_Content" ma:readOnly="false">
      <xsd:complexType>
        <xsd:complexContent>
          <xsd:extension base="dms:MultiChoice">
            <xsd:sequence>
              <xsd:element name="Value" maxOccurs="unbounded" minOccurs="0" nillable="true">
                <xsd:simpleType>
                  <xsd:restriction base="dms:Choice">
                    <xsd:enumeration value="PII"/>
                    <xsd:enumeration value="FOUO"/>
                    <xsd:enumeration value="LES"/>
                    <xsd:enumeration value="SSI"/>
                  </xsd:restriction>
                </xsd:simpleType>
              </xsd:element>
            </xsd:sequence>
          </xsd:extension>
        </xsd:complexContent>
      </xsd:complexType>
    </xsd:element>
    <xsd:element name="TaxCatchAll" ma:index="11" nillable="true" ma:displayName="Taxonomy Catch All Column" ma:hidden="true" ma:list="{780d972e-a8b8-4b38-b461-a4abc01a4b78}" ma:internalName="TaxCatchAll" ma:showField="CatchAllData" ma:web="0365e8e0-2345-4973-891d-4581a45146a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532c0b-70c3-4b20-bbee-eed89be391f3" elementFormDefault="qualified">
    <xsd:import namespace="http://schemas.microsoft.com/office/2006/documentManagement/types"/>
    <xsd:import namespace="http://schemas.microsoft.com/office/infopath/2007/PartnerControls"/>
    <xsd:element name="lcf76f155ced4ddcb4097134ff3c332f" ma:index="10"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Wan19</b:Tag>
    <b:SourceType>DocumentFromInternetSite</b:SourceType>
    <b:Guid>{10C5F7A4-417C-4D4C-BE28-DDBF2F2CB2DC}</b:Guid>
    <b:Title>"Wannacry Two Years Later: How Did We Get The Data?”</b:Title>
    <b:InternetSiteTitle>Armis IOT Security</b:InternetSiteTitle>
    <b:Year>2019</b:Year>
    <b:Month>Nay</b:Month>
    <b:Day>27</b:Day>
    <b:URL>ttps://go.armis.com/hubfs/Armis-WannaCry-How-Did-We-Get-The-Data-WP.pdf</b:URL>
    <b:YearAccessed>2019</b:YearAccessed>
    <b:MonthAccessed>August</b:MonthAccessed>
    <b:DayAccessed>22</b:DayAccessed>
    <b:RefOrder>1</b:RefOrder>
  </b:Source>
  <b:Source>
    <b:Tag>CIS18</b:Tag>
    <b:SourceType>InternetSite</b:SourceType>
    <b:Guid>{D4B08480-5994-4FA8-9E05-5931553395F2}</b:Guid>
    <b:Title>Alert (TA18-201A) - Emotet Malware</b:Title>
    <b:Year>2018</b:Year>
    <b:Author>
      <b:Author>
        <b:NameList>
          <b:Person>
            <b:Last>CISA</b:Last>
          </b:Person>
        </b:NameList>
      </b:Author>
    </b:Author>
    <b:InternetSiteTitle>us-cert.gov</b:InternetSiteTitle>
    <b:Month>July</b:Month>
    <b:RefOrder>2</b:RefOrder>
  </b:Source>
  <b:Source>
    <b:Tag>Ser19</b:Tag>
    <b:SourceType>InternetSite</b:SourceType>
    <b:Guid>{67D67F37-382C-4B1A-830C-C2300E0B85B0}</b:Guid>
    <b:Author>
      <b:Author>
        <b:NameList>
          <b:Person>
            <b:Last>Seri</b:Last>
            <b:First>Ben</b:First>
          </b:Person>
        </b:NameList>
      </b:Author>
    </b:Author>
    <b:Title>“Two Years In and WannaCry is Still Unmanageable"</b:Title>
    <b:InternetSiteTitle>Armis IOT Security Blog</b:InternetSiteTitle>
    <b:URL>https://www.armis.com/resources/iot-security-blog/wannacry/</b:URL>
    <b:YearAccessed>2019</b:YearAccessed>
    <b:MonthAccessed>August </b:MonthAccessed>
    <b:DayAccessed>22</b:DayAccessed>
    <b:RefOrder>3</b:RefOrder>
  </b:Source>
  <b:Source>
    <b:Tag>Pal19</b:Tag>
    <b:SourceType>InternetSite</b:SourceType>
    <b:Guid>{0138AE0A-CF48-4256-BFCA-FDFD97C68417}</b:Guid>
    <b:Title>PAN-OS 8.0: PAN-OS Phishing Attack Prevention</b:Title>
    <b:Year>2019</b:Year>
    <b:Author>
      <b:Author>
        <b:Corporate>Palo Alto Networks</b:Corporate>
      </b:Author>
    </b:Author>
    <b:InternetSiteTitle>Palo Alto Networks Knowledge Base</b:InternetSiteTitle>
    <b:Month>February</b:Month>
    <b:Day>2</b:Day>
    <b:URL>https://knowledgebase.paloaltonetworks.com/KCSArticleDetail?id=kA10g000000ClRpCAK</b:URL>
    <b:YearAccessed>2019</b:YearAccessed>
    <b:MonthAccessed>July</b:MonthAccessed>
    <b:RefOrder>4</b:RefOrder>
  </b:Source>
  <b:Source>
    <b:Tag>Sul18</b:Tag>
    <b:SourceType>InternetSite</b:SourceType>
    <b:Guid>{6AC8A63D-2616-45BD-A832-99C1DB1ADE8C}</b:Guid>
    <b:Author>
      <b:Author>
        <b:NameList>
          <b:Person>
            <b:Last>Sullivan</b:Last>
            <b:First>Patty</b:First>
          </b:Person>
        </b:NameList>
      </b:Author>
    </b:Author>
    <b:Title>Mat-Su Declares Disaster for Cyber Attack</b:Title>
    <b:InternetSiteTitle>Matanuska-Susitna Borough</b:InternetSiteTitle>
    <b:Year>2018</b:Year>
    <b:Month>July</b:Month>
    <b:Day>31</b:Day>
    <b:URL>https://www.matsugov.us/news/mat-su-declares-disaster-from-cyber-attack</b:URL>
    <b:YearAccessed>2019</b:YearAccessed>
    <b:MonthAccessed>July</b:MonthAccessed>
    <b:RefOrder>5</b:RefOrder>
  </b:Source>
  <b:Source>
    <b:Tag>Dav18</b:Tag>
    <b:SourceType>InternetSite</b:SourceType>
    <b:Guid>{1F53DFBA-FF8D-4C9C-AD1C-6397CD3FBE87}</b:Guid>
    <b:Author>
      <b:Author>
        <b:NameList>
          <b:Person>
            <b:Last>Davis</b:Last>
            <b:First>Jessica</b:First>
          </b:Person>
        </b:NameList>
      </b:Author>
    </b:Author>
    <b:Title>1.4 million patient records breached in UnityPoint Health phishing attack</b:Title>
    <b:InternetSiteTitle>HealthCare IT News</b:InternetSiteTitle>
    <b:Year>2018</b:Year>
    <b:Month>31</b:Month>
    <b:Day>July</b:Day>
    <b:URL>ttps://www.healthcareitnews.com/news/14-million-patient-records-breached-unitypoint-health-phishing-attack</b:URL>
    <b:YearAccessed>2019</b:YearAccessed>
    <b:MonthAccessed>July</b:MonthAccessed>
    <b:RefOrder>6</b:RefOrder>
  </b:Source>
  <b:Source>
    <b:Tag>Kot18</b:Tag>
    <b:SourceType>InternetSite</b:SourceType>
    <b:Guid>{867DD1B5-133A-40E2-96E6-7B92B410B33A}</b:Guid>
    <b:Author>
      <b:Author>
        <b:NameList>
          <b:Person>
            <b:Last>Kottler</b:Last>
            <b:First>Sam</b:First>
          </b:Person>
        </b:NameList>
      </b:Author>
    </b:Author>
    <b:Title>February 28th DDoS Incident Report</b:Title>
    <b:InternetSiteTitle>The GitHub Blog</b:InternetSiteTitle>
    <b:Year>2018</b:Year>
    <b:Month>March</b:Month>
    <b:Day>1</b:Day>
    <b:URL>https://github.blog/2018-03-01-ddos-incident-report/</b:URL>
    <b:YearAccessed>2019</b:YearAccessed>
    <b:RefOrder>7</b:RefOrder>
  </b:Source>
  <b:Source>
    <b:Tag>Dav19</b:Tag>
    <b:SourceType>InternetSite</b:SourceType>
    <b:Guid>{19C45233-AD03-4BDF-9B26-75F4B373C216}</b:Guid>
    <b:Author>
      <b:Author>
        <b:NameList>
          <b:Person>
            <b:Last>Davis</b:Last>
            <b:First>Jessica</b:First>
          </b:Person>
        </b:NameList>
      </b:Author>
    </b:Author>
    <b:Title>Minnesota DHS Reports Health Data Breach from 2018 Email Hack</b:Title>
    <b:InternetSiteTitle>Health IT Security</b:InternetSiteTitle>
    <b:Year>2019</b:Year>
    <b:Month>April</b:Month>
    <b:Day>11</b:Day>
    <b:URL>https://healthitsecurity.com/news/minnesota-dhs-reports-health-data-breach-from-2018-email-hack</b:URL>
    <b:YearAccessed>2019</b:YearAccessed>
    <b:RefOrder>8</b:RefOrder>
  </b:Source>
  <b:Source>
    <b:Tag>Sym17</b:Tag>
    <b:SourceType>InternetSite</b:SourceType>
    <b:Guid>{88A282F0-15A7-48B7-93CC-0E4C21864BEB}</b:Guid>
    <b:Author>
      <b:Author>
        <b:Corporate>Symantec Threat Intelligence</b:Corporate>
      </b:Author>
    </b:Author>
    <b:Title>What you need to know about the WannaCry Ransomware</b:Title>
    <b:InternetSiteTitle>Symantec Threat Intelligence Blog</b:InternetSiteTitle>
    <b:Year>2017</b:Year>
    <b:Month>October</b:Month>
    <b:Day>23</b:Day>
    <b:URL>https://www.symantec.com/blogs/threat-intelligence/wannacry-ransomware-attack</b:URL>
    <b:YearAccessed>2019</b:YearAccessed>
    <b:RefOrder>9</b:RefOrder>
  </b:Source>
</b:Sources>
</file>

<file path=customXml/itemProps1.xml><?xml version="1.0" encoding="utf-8"?>
<ds:datastoreItem xmlns:ds="http://schemas.openxmlformats.org/officeDocument/2006/customXml" ds:itemID="{A22C2290-D974-444A-82E7-3B767D10E0F2}">
  <ds:schemaRefs>
    <ds:schemaRef ds:uri="http://purl.org/dc/dcmitype/"/>
    <ds:schemaRef ds:uri="http://schemas.microsoft.com/office/infopath/2007/PartnerControls"/>
    <ds:schemaRef ds:uri="http://schemas.microsoft.com/office/2006/documentManagement/types"/>
    <ds:schemaRef ds:uri="0365e8e0-2345-4973-891d-4581a45146a3"/>
    <ds:schemaRef ds:uri="http://purl.org/dc/elements/1.1/"/>
    <ds:schemaRef ds:uri="http://schemas.microsoft.com/office/2006/metadata/properties"/>
    <ds:schemaRef ds:uri="http://schemas.openxmlformats.org/package/2006/metadata/core-properties"/>
    <ds:schemaRef ds:uri="62532c0b-70c3-4b20-bbee-eed89be391f3"/>
    <ds:schemaRef ds:uri="http://www.w3.org/XML/1998/namespace"/>
    <ds:schemaRef ds:uri="http://purl.org/dc/terms/"/>
  </ds:schemaRefs>
</ds:datastoreItem>
</file>

<file path=customXml/itemProps2.xml><?xml version="1.0" encoding="utf-8"?>
<ds:datastoreItem xmlns:ds="http://schemas.openxmlformats.org/officeDocument/2006/customXml" ds:itemID="{0A529260-D6FA-4BB0-B957-0C612673AF93}">
  <ds:schemaRefs>
    <ds:schemaRef ds:uri="http://schemas.microsoft.com/sharepoint/v3/contenttype/forms"/>
  </ds:schemaRefs>
</ds:datastoreItem>
</file>

<file path=customXml/itemProps3.xml><?xml version="1.0" encoding="utf-8"?>
<ds:datastoreItem xmlns:ds="http://schemas.openxmlformats.org/officeDocument/2006/customXml" ds:itemID="{C5E9B7BE-9D33-482F-8EFD-A610E9122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65e8e0-2345-4973-891d-4581a45146a3"/>
    <ds:schemaRef ds:uri="62532c0b-70c3-4b20-bbee-eed89be39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06AD20-4E22-4C4B-816F-C96CA0C6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22</Pages>
  <Words>4597</Words>
  <Characters>26209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Bomb Threat Tabletop Exercise CISA Tabletop Exercise Package Situation Manual</vt:lpstr>
    </vt:vector>
  </TitlesOfParts>
  <Company>us-cert</Company>
  <LinksUpToDate>false</LinksUpToDate>
  <CharactersWithSpaces>30745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Bomb Threat Tabletop Exercise CISA Tabletop Exercise Package Situation Manual</dc:title>
  <dc:subject/>
  <dc:creator>Barker, Sara E. (CTR)</dc:creator>
  <cp:keywords/>
  <cp:lastModifiedBy>Visaya, Edson (CTR)</cp:lastModifiedBy>
  <cp:revision>5</cp:revision>
  <cp:lastPrinted>2018-04-07T10:41:00Z</cp:lastPrinted>
  <dcterms:created xsi:type="dcterms:W3CDTF">2025-09-08T18:24:00Z</dcterms:created>
  <dcterms:modified xsi:type="dcterms:W3CDTF">2025-09-08T18:57:00Z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0x010100BB2AA7E7F8118B41AF15A85C0BF4CA1100C012806B2920BC4DBBC112D4522DAD43</vt:lpwstr>
  </property>
  <property fmtid="{D5CDD505-2E9C-101B-9397-08002B2CF9AE}" pid="3" name="_dlc_DocIdItemGuid">
    <vt:lpwstr>ec41315c-b52e-4110-8442-561165848b20</vt:lpwstr>
  </property>
  <property fmtid="{D5CDD505-2E9C-101B-9397-08002B2CF9AE}" pid="4" name="MSIP_Label_a2eef23d-2e95-4428-9a3c-2526d95b164a_Enabled">
    <vt:lpwstr>true</vt:lpwstr>
  </property>
  <property fmtid="{D5CDD505-2E9C-101B-9397-08002B2CF9AE}" pid="5" name="MSIP_Label_a2eef23d-2e95-4428-9a3c-2526d95b164a_SetDate">
    <vt:lpwstr>2022-07-07T15:18:34Z</vt:lpwstr>
  </property>
  <property fmtid="{D5CDD505-2E9C-101B-9397-08002B2CF9AE}" pid="6" name="MSIP_Label_a2eef23d-2e95-4428-9a3c-2526d95b164a_Method">
    <vt:lpwstr>Standard</vt:lpwstr>
  </property>
  <property fmtid="{D5CDD505-2E9C-101B-9397-08002B2CF9AE}" pid="7" name="MSIP_Label_a2eef23d-2e95-4428-9a3c-2526d95b164a_Name">
    <vt:lpwstr>For Official Use Only (FOUO)</vt:lpwstr>
  </property>
  <property fmtid="{D5CDD505-2E9C-101B-9397-08002B2CF9AE}" pid="8" name="MSIP_Label_a2eef23d-2e95-4428-9a3c-2526d95b164a_SiteId">
    <vt:lpwstr>3ccde76c-946d-4a12-bb7a-fc9d0842354a</vt:lpwstr>
  </property>
  <property fmtid="{D5CDD505-2E9C-101B-9397-08002B2CF9AE}" pid="9" name="MSIP_Label_a2eef23d-2e95-4428-9a3c-2526d95b164a_ActionId">
    <vt:lpwstr>4271fc07-86f5-42c4-b2c6-9e83613d57e6</vt:lpwstr>
  </property>
  <property fmtid="{D5CDD505-2E9C-101B-9397-08002B2CF9AE}" pid="10" name="MSIP_Label_a2eef23d-2e95-4428-9a3c-2526d95b164a_ContentBits">
    <vt:lpwstr>0</vt:lpwstr>
  </property>
  <property fmtid="{D5CDD505-2E9C-101B-9397-08002B2CF9AE}" pid="11" name="MediaServiceImageTags">
    <vt:lpwstr/>
  </property>
  <property fmtid="{D5CDD505-2E9C-101B-9397-08002B2CF9AE}" pid="12" name="Fiscal_x0020_Year">
    <vt:lpwstr/>
  </property>
  <property fmtid="{D5CDD505-2E9C-101B-9397-08002B2CF9AE}" pid="13" name="Document_x0020_Type">
    <vt:lpwstr/>
  </property>
  <property fmtid="{D5CDD505-2E9C-101B-9397-08002B2CF9AE}" pid="14" name="Function">
    <vt:lpwstr/>
  </property>
  <property fmtid="{D5CDD505-2E9C-101B-9397-08002B2CF9AE}" pid="15" name="m9ba678bb8414d77b73f31a6ff27f951">
    <vt:lpwstr/>
  </property>
  <property fmtid="{D5CDD505-2E9C-101B-9397-08002B2CF9AE}" pid="16" name="a4530805a9a34cb996739ba2e241a970">
    <vt:lpwstr/>
  </property>
  <property fmtid="{D5CDD505-2E9C-101B-9397-08002B2CF9AE}" pid="17" name="paad1906247e4af69fbe65f2ace0923c">
    <vt:lpwstr/>
  </property>
  <property fmtid="{D5CDD505-2E9C-101B-9397-08002B2CF9AE}" pid="18" name="Approval_x0020_Status">
    <vt:lpwstr/>
  </property>
  <property fmtid="{D5CDD505-2E9C-101B-9397-08002B2CF9AE}" pid="19" name="n1bd8754419c43e28f0ce7981e345f05">
    <vt:lpwstr/>
  </property>
  <property fmtid="{D5CDD505-2E9C-101B-9397-08002B2CF9AE}" pid="20" name="Fiscal Year">
    <vt:lpwstr/>
  </property>
  <property fmtid="{D5CDD505-2E9C-101B-9397-08002B2CF9AE}" pid="21" name="Approval Status">
    <vt:lpwstr/>
  </property>
  <property fmtid="{D5CDD505-2E9C-101B-9397-08002B2CF9AE}" pid="22" name="EntityID">
    <vt:lpwstr>4e1b7ce3-e64d-f011-877a-001dd80b121d</vt:lpwstr>
  </property>
  <property fmtid="{D5CDD505-2E9C-101B-9397-08002B2CF9AE}" pid="23" name="Document Type">
    <vt:lpwstr/>
  </property>
</Properties>
</file>